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D4" w:rsidRPr="00A26BD4" w:rsidRDefault="00A26BD4" w:rsidP="00A26BD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C60000"/>
          <w:kern w:val="36"/>
          <w:sz w:val="26"/>
          <w:szCs w:val="26"/>
          <w:lang w:eastAsia="ru-RU"/>
        </w:rPr>
      </w:pPr>
      <w:r w:rsidRPr="00A26BD4">
        <w:rPr>
          <w:rFonts w:ascii="Verdana" w:eastAsia="Times New Roman" w:hAnsi="Verdana" w:cs="Times New Roman"/>
          <w:color w:val="C60000"/>
          <w:kern w:val="36"/>
          <w:sz w:val="26"/>
          <w:szCs w:val="26"/>
          <w:lang w:eastAsia="ru-RU"/>
        </w:rPr>
        <w:t>АКИ - Осень в Японии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A26B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АВТОРСКИЙ ЭКСКЛЮЗИВНЫЙ ТУР </w:t>
      </w:r>
      <w:r w:rsidRPr="00A26B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26BD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ТОКИО – КАМАКУРА / ЙОКОГАМА – НИККО - ФУДЗИЯМА –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  <w:t>КИОТО - НАРА - УДЗИ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 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t>УНИКАЛЬНАЯ ВОЗМОЖНОСТЬ </w:t>
      </w:r>
      <w:r w:rsidRPr="00A26BD4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br/>
        <w:t>УВИДЕТЬ ЦВЕТЕНИЕ </w:t>
      </w:r>
      <w:r w:rsidRPr="00A26BD4">
        <w:rPr>
          <w:rFonts w:ascii="Verdana" w:eastAsia="Times New Roman" w:hAnsi="Verdana" w:cs="Times New Roman"/>
          <w:b/>
          <w:bCs/>
          <w:color w:val="3366FF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ЗИМНЕЙ САКУРЫ </w:t>
      </w:r>
      <w:r w:rsidRPr="00A26BD4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00FFFF"/>
          <w:sz w:val="20"/>
          <w:szCs w:val="20"/>
          <w:lang w:eastAsia="ru-RU"/>
        </w:rPr>
        <w:t>  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ОТЕЛИ 4**** ИЛИ 3*** - НА ВЫБОР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9 дней / 8 ночей   </w:t>
      </w:r>
      <w:r w:rsidRPr="00A26BD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2 0 1 9</w:t>
      </w:r>
      <w:r w:rsidRPr="00A26BD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13 - 21 ноября</w:t>
      </w:r>
      <w:r w:rsidRPr="00A26BD4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br/>
      </w:r>
      <w:r w:rsidRPr="00A26BD4">
        <w:rPr>
          <w:rFonts w:ascii="Verdana" w:eastAsia="Times New Roman" w:hAnsi="Verdana" w:cs="Times New Roman"/>
          <w:color w:val="FF002B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МИНИ-ГРУППА</w:t>
      </w:r>
      <w:r w:rsidRPr="00A26BD4">
        <w:rPr>
          <w:rFonts w:ascii="Verdana" w:eastAsia="Times New Roman" w:hAnsi="Verdana" w:cs="Times New Roman"/>
          <w:color w:val="FF002B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FF002B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 НОЧИ В КИОТО</w:t>
      </w:r>
      <w:r w:rsidRPr="00A26BD4">
        <w:rPr>
          <w:rFonts w:ascii="Verdana" w:eastAsia="Times New Roman" w:hAnsi="Verdana" w:cs="Times New Roman"/>
          <w:b/>
          <w:bCs/>
          <w:color w:val="0000FF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Уникальная возможность основательно познакомиться с древней столицей Японии,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погулять по старинным улочкам, насыщенным ароматом средневековой Японии, </w:t>
      </w:r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br/>
        <w:t>провести вечер в ресторане с</w:t>
      </w:r>
      <w:proofErr w:type="gramEnd"/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гейшами, </w:t>
      </w:r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br/>
        <w:t>окунуться в древнюю культуру на утренней медитации в буддистском храме,</w:t>
      </w:r>
      <w:r w:rsidRPr="00A26BD4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br/>
      </w:r>
      <w:r w:rsidRPr="00A26BD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ru-RU"/>
        </w:rPr>
        <w:t>а вечером полюбоваться видами Киото в лучах подсветки.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color w:val="FF002B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t>ВСЕ ЗНАЮТ О ЦВЕТУЩЕЙ САКУРЕ ВЕСНОЙ,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  <w:t>НО НА СТАРИННЫХ ГРАВЮРАХ ПРИДВОРНЫЕ АРИСТОКРАТЫ И САМУРАИ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  <w:t>ЛЮБУЮТСЯ </w:t>
      </w:r>
      <w:r w:rsidRPr="00A26BD4">
        <w:rPr>
          <w:rFonts w:ascii="Verdana" w:eastAsia="Times New Roman" w:hAnsi="Verdana" w:cs="Times New Roman"/>
          <w:b/>
          <w:bCs/>
          <w:color w:val="FF0000"/>
          <w:sz w:val="16"/>
          <w:szCs w:val="16"/>
          <w:lang w:eastAsia="ru-RU"/>
        </w:rPr>
        <w:t>ЗИМНЕЙ САКУРОЙ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t>, 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  <w:t>ЦВЕТУЩЕЙ В ОКРУЖЕНИИ ОСЕННИХ БАГРЯНЫХ КЛЕНОВ. 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  <w:t>МЫ УВИДИМ ЭТУ РЕДКУЮ ТОНКУЮ КРАСОТУ, ВОСХИЩАВШУЮ 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  <w:t>ХУДОЖНИКОВ, САМУРАЕВ И ПОЭТОВ ИМПЕРАТОРСКОЙ ЯПОНИИ</w:t>
      </w:r>
      <w:r w:rsidRPr="00A26BD4">
        <w:rPr>
          <w:rFonts w:ascii="Verdana" w:eastAsia="Times New Roman" w:hAnsi="Verdana" w:cs="Times New Roman"/>
          <w:b/>
          <w:bCs/>
          <w:color w:val="0070C0"/>
          <w:sz w:val="16"/>
          <w:szCs w:val="16"/>
          <w:lang w:eastAsia="ru-RU"/>
        </w:rPr>
        <w:br/>
      </w:r>
      <w:r w:rsidRPr="00A26BD4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ВО ВРЕМЯ ОСЕННЕГО ПУТЕШЕСТВИЯ ПО ЯПОНИИ. </w:t>
      </w:r>
    </w:p>
    <w:p w:rsidR="00A26BD4" w:rsidRDefault="00A26BD4" w:rsidP="00A26BD4">
      <w:pPr>
        <w:shd w:val="clear" w:color="auto" w:fill="FFFFFF" w:themeFill="background1"/>
        <w:spacing w:before="150" w:after="24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</w:pP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A26B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**********************************************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7 экскурсий с русским гидом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6 обедов - знакомство с японской кухней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Бесплатная дегустация японского вина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Подъем на 5-ю станцию Фудзиямы и сказочные виды на вершину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Дом Ниндзя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 Яркий шоу-показ кимоно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Голливудская галерея очищающих ворот Тории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Знакомство с чайной церемонией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Синтоистский "денежный источник"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  <w:t>Ансамбль самурайских домов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СПА-комплекс в старинном стиле с термальными источниками и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 xml:space="preserve"> переодевание в легкое кимоно - 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юката</w:t>
      </w:r>
      <w:proofErr w:type="spellEnd"/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****************************************************</w:t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Цена тура</w:t>
      </w:r>
      <w:proofErr w:type="gramEnd"/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 xml:space="preserve"> на 1 чел: </w:t>
      </w:r>
      <w:r w:rsidRPr="00A26BD4">
        <w:rPr>
          <w:rFonts w:ascii="Verdana" w:eastAsia="Times New Roman" w:hAnsi="Verdana" w:cs="Times New Roman"/>
          <w:color w:val="0000FF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размещении в номере DBL с завтраком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ОТЕЛЯХ 3 *** - </w:t>
      </w:r>
      <w:r w:rsidRPr="00A26BD4">
        <w:rPr>
          <w:rFonts w:ascii="Verdana" w:eastAsia="Times New Roman" w:hAnsi="Verdana" w:cs="Times New Roman"/>
          <w:b/>
          <w:bCs/>
          <w:color w:val="FF002B"/>
          <w:sz w:val="20"/>
          <w:szCs w:val="20"/>
          <w:lang w:eastAsia="ru-RU"/>
        </w:rPr>
        <w:t>USD 2,650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Доплата за размещение в номере TWN - USD 130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Доплата за одноместное размещение - USD 350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При размещении в номере DBL с завтраком В ОТЕЛЯХ 4**** - </w:t>
      </w:r>
      <w:r w:rsidRPr="00A26BD4">
        <w:rPr>
          <w:rFonts w:ascii="Verdana" w:eastAsia="Times New Roman" w:hAnsi="Verdana" w:cs="Times New Roman"/>
          <w:b/>
          <w:bCs/>
          <w:color w:val="FF002B"/>
          <w:sz w:val="20"/>
          <w:szCs w:val="20"/>
          <w:lang w:eastAsia="ru-RU"/>
        </w:rPr>
        <w:t>USD 3,100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Доплата за размещение в номере TWN - USD 130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Доплата за одноместное размещение - USD 650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A26BD4" w:rsidRPr="00A26BD4" w:rsidRDefault="00A26BD4" w:rsidP="00A26BD4">
      <w:pPr>
        <w:shd w:val="clear" w:color="auto" w:fill="FFFFFF" w:themeFill="background1"/>
        <w:spacing w:before="150" w:after="24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br/>
      </w:r>
      <w:r w:rsidRPr="00A26BD4">
        <w:rPr>
          <w:rFonts w:ascii="Verdana" w:eastAsia="Times New Roman" w:hAnsi="Verdana" w:cs="Times New Roman"/>
          <w:b/>
          <w:color w:val="333333"/>
          <w:sz w:val="20"/>
          <w:szCs w:val="20"/>
          <w:lang w:eastAsia="ru-RU"/>
        </w:rPr>
        <w:t>В цену включено: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экскурсии с РГ, трансферы, входные билеты,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транспортное обслуживание, проживание в гостиницах и питание по программе.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цену не включено: авиабил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ет </w:t>
      </w:r>
      <w:proofErr w:type="gramStart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международного</w:t>
      </w:r>
      <w:proofErr w:type="gramEnd"/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авиаперелета,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все, что не указано в программе.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   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В глубине в горах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топчет красный клена лист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стонущий олень, 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Слышу плач его...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E6"/>
          <w:sz w:val="20"/>
          <w:szCs w:val="20"/>
          <w:lang w:eastAsia="ru-RU"/>
        </w:rPr>
        <w:t>во мне вся осенняя печаль  </w:t>
      </w:r>
      <w:r w:rsidRPr="00A26BD4">
        <w:rPr>
          <w:rFonts w:ascii="Verdana" w:eastAsia="Times New Roman" w:hAnsi="Verdana" w:cs="Times New Roman"/>
          <w:color w:val="FF00E6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A26BD4" w:rsidRPr="00A26BD4" w:rsidRDefault="00A26BD4" w:rsidP="00A26BD4">
      <w:pPr>
        <w:shd w:val="clear" w:color="auto" w:fill="FFFFFF" w:themeFill="background1"/>
        <w:spacing w:before="150" w:after="24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ПРОГРАММА ТУРА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81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1-й день</w:t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Прилет в Токио в а/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любым рейсом.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Самостоятельный переезд на бесплатном автобусе шаттл в отель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Нарите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Автобус отходит от терминала прилета аэропорта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каждые 15-30 мин. Время в пути – около 10 мин.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Чек-ин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после 15.00. Свободное время.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 желанию – </w:t>
      </w:r>
      <w:r w:rsidRPr="00A26BD4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встреча в АП, трансфер в отель 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дополнительная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экскурсия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 городу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 РГ на 6 часов.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Парк храмового комплекса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-сан – прекрасное место для прогулок в любое время года.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Урашением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парка являются пруд черепах и еще два живописных пруда, искусственный водопад и фонтан. В парке находится также Музей каллиграфии, где можно познакомиться с одними из лучших произведений этого древнего искусства (музей закрывают на несколько часов при смене экспозиции). Основанный в 940 году храмовый комплекс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-сан является одним из трех важнейших храмов буддийской школы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Сингон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В его центральном строении находится древняя статуя Божества Огня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Фудомёо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которое священным огнем охраняет людей от зла и основных человеческих страстей. В новогодние праздники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-сан приезжает множество жителей Токио и окрестных городов, чтобы замолить грехи у огненного божества и приобрести священные амулеты, которые защищают, как считается, от несчастных случаев и сглаза.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На старинной торгово-ремесленной улице перед храмовым комплексом можно выбрать сувениры и познакомиться со старинными народными промыслами.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 товарами современной промышленности мы познакомимся в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популярном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мегамаркете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GB" w:eastAsia="ru-RU"/>
        </w:rPr>
        <w:t>AEON Mall Narita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Требуется предварительное бронирование.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81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2-й день</w:t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Обзорная экскурсия по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Токио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– городу самурайской героической истории и новейших технологий, изменивших жизнь людей всей планеты.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Мы будем любоваться цветами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уникальной зимней сакуры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любоваться которыми каждый год в октябре-декабре долгие столетия могли только придворные императорского дома и высокопоставленные самураи. На старинных гравюрах можно увидеть удивительную картину – придворные императора любуются тонкими нежными цветами сакуры, цветущей в обрамлении багряных осенних кленов. Это не полет фантазии художника, соединившего казалось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бы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несовместимые красоты природы из 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разных сезонов года. При императорском дворе культивировали и восхищались именно цветами редких сортов сакуры, одно из главных мест среди которых занимает зимняя сакура. В старину она была недоступна простым людям, а сегодня радует глаз участников нашего тура.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Модернистский район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Синдзюку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где в Японии был дан ста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рт стр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 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CocoonTower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высотой 204 м.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смотровой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площадки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на высоте 205 м в здании токийской администрации предстает весь город, а в ясную погоду – вершина священной горы Фудзияма.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Синтоистское святилище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Мэйдзи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дзингу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посвященное императору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Муцухито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Мэйдзи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Нагарэдзукури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Маршрут экскурсии пройдет через квартал молодежи и моды –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Харадзюку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анимэ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Площадь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Нидзюбаси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Иэясу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первый из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сёгунов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клана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начал здесь строить свой замок в 1590 г. В период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его потомки превратили замок в крупнейший в мире.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Центральный токийский квартал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Гиндза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Гиндзы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построенное в 1894 году здание универмага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Вако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башенкой с часами, которые каждый час отбивают время. Центральное здание национального театра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Кабуки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которое радует глаз идеально правильными линиями японского архитектурного стиля.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Машина времени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Токио - экскурсия на футуристический искусственный остров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Одайба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Токийском заливе, к которому ведет живописный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Мост радуги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Статуя Свободы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Одайба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Посещение СПА-комплекса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 xml:space="preserve">Легенды об 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Эдо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 термальными источниками (2,5 часа). В комплексе воссоздан квартал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юката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Можно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выбрать из нескольких вариантов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юката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можно купить сувениры и отведать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суси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Знакомство с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японской кухней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в комплексе. Мы сможем выбрать любое из нескольких видов блюд старинной японской кухни, например классические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суси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С современностью эту кухню связывают многочисленные сорта вкуснейшего японского пива.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Трансфер в отель.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Дополнительно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для желающих -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вечером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можно посетить национальное шоу с гейшами и самураями и ужином (алкогольные и безалкогольные напитки – без ограничения). Требуется предварительное бронирование.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3-й день</w:t>
      </w:r>
      <w:r w:rsidRPr="00A26BD4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Встреча РГ на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Экскурсия к </w:t>
      </w:r>
      <w:r w:rsidRPr="00A26BD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Фудзияме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Обед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 время экскурсии местной японской кухни – все блюда приготовлены на чистейших водах источника, которым славится местность у подножия Фудзиямы.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Подъем на автобусе на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5-ю станцию</w:t>
      </w:r>
      <w:r w:rsidRPr="00A26BD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священной вершины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Субару </w:t>
      </w:r>
      <w:proofErr w:type="spellStart"/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Лайн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протяженностью в 30 км, с которой путники наблюдают экзотический пейзаж: застывшие потоки и озера лавы, россыпи гравия и черные глыбы базальта.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 окна автобуса мы будем наблюдать таинственный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Лес Призраков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Среди его искривленных стволов деревьев, в клубящемся сером тумане, в мертвой тишине скрываются,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 говорят,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души тех, кто свел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счеты с жизнью на Фудзияме. В этом лесу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Аоки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-га-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Хара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Сэйтио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Мацумото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Лес Призраков считается одним из самых страшных мест на Земле, и сюда стремятся попасть любители острых ощущений со всего мира.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и небом. В 2013 году вулкан Фудзияма получил новое рождение – он был занесен ЮНЕСКО во Всемирное Культурное Наследие.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неблагоприятных погодных или дорожных условий, когда дорога на 5-ю станцию закрывается, вместо 5-й станции мы посетим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ледово-лавовую пещеру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у подножия Фудзиямы. В этой пещере глубиной в примерно 200 м ледяные сталактиты можно увидеть даже жарким летом. Эта и другие пещеры под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образовались в результате многократного извержения вулкана в 864 году.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Ансамбль старинных и самурайских домов "</w:t>
      </w:r>
      <w:proofErr w:type="spellStart"/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минка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" у подножия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Облачившись в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наряд самурая или женское кимоно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Посещение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винария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бесплатная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дегустация вина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виноградников вокруг Фудзиямы.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Посещение музея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можно познакомиться с интересными экспонатами, в том числе с образцами застывшей лавы с вулкана.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4-й день </w:t>
      </w:r>
      <w:r w:rsidRPr="00A26BD4">
        <w:rPr>
          <w:rFonts w:ascii="Verdana" w:eastAsia="Times New Roman" w:hAnsi="Verdana" w:cs="Times New Roman"/>
          <w:b/>
          <w:bCs/>
          <w:color w:val="7030A0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Экскурсия в древнюю самурайскую столицу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Камакура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и в город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Йокогама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Обед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японской кухни во время экскурсии.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Камакура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Синтоистский храм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Цуругаока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Хатимангу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Минамото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Ёритомо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упражнялись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ябусамэ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Камакура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Майдэн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где предположительно состоялась свадьба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Ёритомо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Сейчас это одно из самых дорогих в стране мест для свадебных церемоний, записываться на которые необходимо за год.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Удивительный «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денежный источник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» в пещере на территории синтоистского святилища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Дзэни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Араи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Бэнтэн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Дзэни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Араи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Переезд в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Йокогаму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по величественному подвесному мосту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Bay Bridge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длиной 860 метров. Это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Сад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Санкэй</w:t>
      </w:r>
      <w:proofErr w:type="spellEnd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-эн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который в 1906 году создал богатый торговец шелком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Санкэй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Хара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кв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Ринсюнкаку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сооруженная в 1649 году по приказу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 полуострове Кии, чайный домик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Тёсюкаку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момидзи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японские клены.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Дополнительно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для желающих -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вечером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можно совершить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круиз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с ужином по Токийскому заливу на комфортабельном судне (19.00-21.30). Требуется предварительное бронирование.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81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5-й день</w:t>
      </w:r>
      <w:r w:rsidRPr="00A26BD4">
        <w:rPr>
          <w:rFonts w:ascii="Verdana" w:eastAsia="Times New Roman" w:hAnsi="Verdana" w:cs="Times New Roman"/>
          <w:b/>
          <w:bCs/>
          <w:color w:val="3830A1"/>
          <w:sz w:val="24"/>
          <w:szCs w:val="24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830A1"/>
          <w:sz w:val="24"/>
          <w:szCs w:val="24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Выписка из отеля с вещами.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Трансфер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.д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станцию, переезд на скоростном поезде-пуле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Синкансен-Нодзоми</w:t>
      </w:r>
      <w:proofErr w:type="spellEnd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КИОТО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(время в пути - 2,5 часа).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Встреча РГ у вагона поезда.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Экскурсия в исторический заповедник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Арасияма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пригородах Киото (12.30 – 17.30).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Воспетый поэтами и художниками классический сад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Согэн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Sogenchi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Teien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) и храмовый комплекс Небесного Дракона –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Тэнрюдзи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Поражающий великолепием красок в любое время года сад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Согэн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был создан семь 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 xml:space="preserve">столетий тому назад великим мастером школы Дзэн -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Muso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Soseki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С веранды </w:t>
      </w:r>
      <w:proofErr w:type="spellStart"/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Ходзё</w:t>
      </w:r>
      <w:proofErr w:type="spellEnd"/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Храм Дракона был основан в 1339 году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сёгуном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Ashikaga 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Takauji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в память об императоре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Go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Daigo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Романтический Мост Луны - 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Togetsu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kyo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Легенда приписывает название моста через реку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Кацура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императору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Камияма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который был потрясен открывшимся его взору живописным видом под диском неполной Луны и молвил: «Будто чистая луна пересекает этот мост».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Между мостом и храмом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Тэнрюдзи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многочисленные маленькие магазины 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Арасияма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И во время экскурсии мы прогуляемся по живописной бамбуковой роще, которая неизменно впечатляет иностранных путешественников.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Трансфер в отель с РГ. </w:t>
      </w:r>
    </w:p>
    <w:p w:rsidR="00A26BD4" w:rsidRPr="00A26BD4" w:rsidRDefault="00A26BD4" w:rsidP="00A26BD4">
      <w:pPr>
        <w:shd w:val="clear" w:color="auto" w:fill="FFFFFF" w:themeFill="background1"/>
        <w:spacing w:before="150" w:after="240" w:line="281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6-й день</w:t>
      </w:r>
      <w:r w:rsidRPr="00A26BD4">
        <w:rPr>
          <w:rFonts w:ascii="Verdana" w:eastAsia="Times New Roman" w:hAnsi="Verdana" w:cs="Times New Roman"/>
          <w:b/>
          <w:bCs/>
          <w:color w:val="0000FF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Экскурсия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 xml:space="preserve">Киото - Нара - 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Удзи</w:t>
      </w:r>
      <w:proofErr w:type="spellEnd"/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br/>
        <w:t>Обед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рецепты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суси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листом хурмы», мясом поросенка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Ямато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соба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 и другими старинным</w:t>
      </w:r>
      <w:bookmarkStart w:id="0" w:name="_GoBack"/>
      <w:bookmarkEnd w:id="0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 блюдами, многие из которых подавались к столу японских императоров эпохи Нара.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Первый в Японии город Нара был возведён в начале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VIII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века, по образцу китайской столицы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Чанъань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династии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Эпоха Нара – это время создания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больших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архитектурных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соружений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таких как храмовый комплекс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Тодайдзи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буддийской школы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кэгон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Дайбуцудэн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Основные храмы находятся на территории огромного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парка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кланятся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выпрашивая лакомство.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 древнем городе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Удзи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 эпоху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Хэйан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разворачивались действия исторического романа "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Гэндзи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Моногатари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", созданного первой в Японии женщиной-литератором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Мурасаки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Сикибу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Нас же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встретит элитными сортами японского зеленого чая, которым славится теперь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это место. Мы посетим чайный домик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познакомимся с традиционной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чайной церемонией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прогуляемся по центральной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торговой улице, где можно купить не только японский зеленый чай, но 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всевозможные продукты с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использованием зеленого чая: лапшу, печенье, желе, рисовые сладости, мороженое и даже суп.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Вместо прогулки желающие могут посетить территорию храма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Бёдоин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который изображен на 10-иеновой монете. (Дополнительная плата за проход на территорию – USD 8).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Комплекс синтоистского святилища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Фусими</w:t>
      </w:r>
      <w:proofErr w:type="spellEnd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-Инари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в котором снимался популярный голливудский фильм "Мемуары гейши". Комплекс известен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своеобразной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галлереей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 Тории при свете Луны создают атмосферу таинственности и романтики.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Прогулка в Киото по кварталу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гейш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майко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 особенных кимоно с длинными рукавами.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sz w:val="24"/>
          <w:szCs w:val="24"/>
          <w:lang w:eastAsia="ru-RU"/>
        </w:rPr>
        <w:t>7-й день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Выписка из отеля с вещами.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Обзорная экскурсия по </w:t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Киото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– городу, который на протяжении многих веков служил резиденцией императоров Японии.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Обед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японской кухни в Доме Ниндзя. С первых минут в этом тематическом ресторане мы познакомимся с Ниндзя - представителями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таинственной средневековой «специальности», а затем продолжим знакомство с ними на примере предлагаемых блюд, многие из которых выполнены в виде оружия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Ниндзя.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Яркий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шоу-показ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кимоно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Представление о самурайской архитектуре даёт </w:t>
      </w:r>
      <w:proofErr w:type="spellStart"/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Нидзё-дзё</w:t>
      </w:r>
      <w:proofErr w:type="spellEnd"/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-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дворец-замок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незамеченным</w:t>
      </w:r>
      <w:proofErr w:type="gram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сёгуну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Замок – классический образец японского зодчества и дворцового интерьера,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созданный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начале 17 века первым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сёгуном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династии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Иэясу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  Здесь же отрекся от власти </w:t>
      </w:r>
      <w:proofErr w:type="gram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последний</w:t>
      </w:r>
      <w:proofErr w:type="gram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сёгун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истории Японии. Замок окружает живописный сад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Ниномару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спроектированный самым знаменитым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ланшафтным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дизайнером 17 века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Кобори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Энсю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У замка в 1965 году был спроектирован также сад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Сэйрю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 </w:t>
      </w:r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принцесса Диана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во время своего свадебного путешествия по Японии. Замок является Памятником культурного наследия ЮНЕСКО.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Золотой павильон </w:t>
      </w:r>
      <w:proofErr w:type="spellStart"/>
      <w:r w:rsidRPr="00A26BD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Кинкакудзи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традицонного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японского пейзажа.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Сад камней в Храме покоящегося дракона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Рёандзи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15 камней посреди океана волн из белого гравия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расположены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 </w:t>
      </w:r>
      <w:r w:rsidRPr="00A26BD4">
        <w:rPr>
          <w:rFonts w:ascii="Verdana" w:eastAsia="Times New Roman" w:hAnsi="Verdana" w:cs="Times New Roman"/>
          <w:b/>
          <w:bCs/>
          <w:color w:val="FF9900"/>
          <w:sz w:val="20"/>
          <w:szCs w:val="20"/>
          <w:lang w:eastAsia="ru-RU"/>
        </w:rPr>
        <w:t>"Понять разумом сущее - это лишь шаги, уводящие от Истины",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гласит одно из центральных положений дзэн-буддизма, которое воплощено в жизнь в Саду камней.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Трансфер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ж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.д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станцию Киото, поезд-пуля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Синкансен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НОДЗОМИ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до Токио. (Время в пути –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2,5 часа).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Встреча РГ у вагона поезда.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Трансфер в отель. </w:t>
      </w:r>
    </w:p>
    <w:p w:rsidR="00A26BD4" w:rsidRPr="00A26BD4" w:rsidRDefault="00A26BD4" w:rsidP="00A26BD4">
      <w:pPr>
        <w:shd w:val="clear" w:color="auto" w:fill="FFFFFF" w:themeFill="background1"/>
        <w:spacing w:before="150" w:after="240" w:line="281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b/>
          <w:bCs/>
          <w:color w:val="0000FF"/>
          <w:lang w:eastAsia="ru-RU"/>
        </w:rPr>
        <w:lastRenderedPageBreak/>
        <w:t>8-й день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Выписка из отеля с вещами.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Встреча РГ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ресепшен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отеля.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Экскурсия в средневековый архитектурный комплекс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Тосёгу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Разнообразие палитры красок кленов в национальном заповеднике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потрясает, трудно найти другое место, где можно увидеть цветущие клёны-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момидзи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такой же красоты, как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Обед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во время экскурсии в местном ресторане. Мы отведаем обед, связанный с именем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Великого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Одно из блюд, например, изображает трилистник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Аои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– фамильный герб клана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Кроме истории, обед хорош и своими целебными свойствами.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славится соевым творогом «тофу» и изделиями из него. Одно из самых известных и полезных для здоровья производных тофу –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юба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которую делают только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Юба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помимо тонкого вкуса отличается высокой концентрацией минералов и железа.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», - гласит старинная поговорка. С тех пор, как в 17 веке здесь был построен храмовый комплекс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Тосёгу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с усыпальницей великого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Иэясу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стало синонимом великолепия.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Красный мост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Синкё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 которому могли ходить только посланцы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Никко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буддийский монах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по легенде, пересек бурный горный поток на спинах двух гигантских змей.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Зал трех Бу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дд в хр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аме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Риннодзи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где находится уникальная композиция из трех трехметровых изваяний – Будды Амиды, Богини Милосердия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Каннон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 головой лошади и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тысячерукой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Каннон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сад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Сёёэн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спроектированный таким образом, что он радует глаз тонкой красотой природы во все четыре сезона года.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Высаженная в 17 веке аллея криптомерий ведет к </w:t>
      </w:r>
      <w:proofErr w:type="gram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гранитным</w:t>
      </w:r>
      <w:proofErr w:type="gram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воротам-тории при входе в храмовый комплекс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Тосёгу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Построенная в 1650 году пятиярусная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пагода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украшена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семейным гербом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Токугавы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антисейсмичных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 штормов позволяют 35-метровой башне сохранять устойчивость.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Священная конюшня с известным всему миру барельефом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трех мудрых обезьян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, позы которых говорят: "не вижу зла, не слышу зла, не говорю зла".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Храм поющего дракона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Хондзидо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где на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пототолке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 </w:t>
      </w:r>
      <w:proofErr w:type="spellStart"/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Ёмэймон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Хондэн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сёгунов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Японии -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Иэясу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Токугавы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Хидэёси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Тоётоми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Ёритомо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Минамото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. 200 каменных ступеней ведут к бронзовой пагоде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Ходо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под сводами которой упокоен прах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Иэясу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Трансфер к остановке автобуса шаттл в отели в </w:t>
      </w:r>
      <w:proofErr w:type="spellStart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Помощь в посадке на автобус. </w:t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6BD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0000FF"/>
          <w:lang w:eastAsia="ru-RU"/>
        </w:rPr>
        <w:t>9-й день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t> </w:t>
      </w:r>
      <w:r w:rsidRPr="00A26BD4">
        <w:rPr>
          <w:rFonts w:ascii="Verdana" w:eastAsia="Times New Roman" w:hAnsi="Verdana" w:cs="Times New Roman"/>
          <w:b/>
          <w:bCs/>
          <w:color w:val="333333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Завтрак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val="en-US" w:eastAsia="ru-RU"/>
        </w:rPr>
        <w:t>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 отеле.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Выписка из отеля с вещами.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Самостоятельный переезд в аэропорт </w:t>
      </w:r>
      <w:proofErr w:type="spellStart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Нарита</w:t>
      </w:r>
      <w:proofErr w:type="spellEnd"/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от отеля на бесплатном автобусе шаттл 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(10 мин).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Вылет из Японии. </w:t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ПРИМЕЧАНИЯ </w:t>
      </w:r>
      <w:r w:rsidRPr="00A26BD4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br/>
      </w:r>
      <w:r w:rsidRPr="00A26BD4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t>- Последовательность экскурсий может быть изменена.</w:t>
      </w:r>
      <w:r w:rsidRPr="00A26BD4">
        <w:rPr>
          <w:rFonts w:ascii="Verdana" w:eastAsia="Times New Roman" w:hAnsi="Verdana" w:cs="Times New Roman"/>
          <w:color w:val="333333"/>
          <w:sz w:val="16"/>
          <w:szCs w:val="16"/>
          <w:lang w:eastAsia="ru-RU"/>
        </w:rPr>
        <w:br/>
        <w:t>- Группы являются сборными и международными по составу. </w:t>
      </w:r>
    </w:p>
    <w:p w:rsidR="00A26BD4" w:rsidRPr="00A26BD4" w:rsidRDefault="00A26BD4" w:rsidP="00A26BD4">
      <w:pPr>
        <w:shd w:val="clear" w:color="auto" w:fill="FFFFFF" w:themeFill="background1"/>
        <w:spacing w:before="150" w:after="15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A26BD4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ВСЕ ЭКСКУРСИИ - С РУССКИМ ГИДОМ</w:t>
      </w:r>
    </w:p>
    <w:p w:rsidR="0086755B" w:rsidRDefault="0086755B" w:rsidP="00A26BD4">
      <w:pPr>
        <w:shd w:val="clear" w:color="auto" w:fill="FFFFFF" w:themeFill="background1"/>
      </w:pPr>
    </w:p>
    <w:sectPr w:rsidR="0086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D4"/>
    <w:rsid w:val="0086755B"/>
    <w:rsid w:val="00A2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B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6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6B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6B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836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AA2F-088E-41DB-A95C-FBBCFFC12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2019-01-16T12:02:00Z</dcterms:created>
  <dcterms:modified xsi:type="dcterms:W3CDTF">2019-01-16T12:03:00Z</dcterms:modified>
</cp:coreProperties>
</file>