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99f" recolor="t" focus="100%" type="gradient"/>
    </v:background>
  </w:background>
  <w:body>
    <w:p w:rsidR="008A06BF" w:rsidRPr="008F331E" w:rsidRDefault="00B369E2" w:rsidP="00B369E2">
      <w:pPr>
        <w:pStyle w:val="a3"/>
        <w:rPr>
          <w:rFonts w:ascii="Comic Sans MS" w:hAnsi="Comic Sans MS"/>
          <w:b/>
          <w:color w:val="0000FF"/>
          <w:sz w:val="56"/>
          <w:szCs w:val="5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8F331E">
        <w:rPr>
          <w:rFonts w:ascii="Comic Sans MS" w:hAnsi="Comic Sans MS"/>
          <w:b/>
          <w:color w:val="FF000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</w:t>
      </w:r>
      <w:r w:rsidR="00A219E3" w:rsidRPr="008F331E">
        <w:rPr>
          <w:rFonts w:ascii="Comic Sans MS" w:hAnsi="Comic Sans MS"/>
          <w:b/>
          <w:color w:val="0000FF"/>
          <w:sz w:val="56"/>
          <w:szCs w:val="5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Вся Г</w:t>
      </w:r>
      <w:r w:rsidR="003B29C4" w:rsidRPr="008F331E">
        <w:rPr>
          <w:rFonts w:ascii="Comic Sans MS" w:hAnsi="Comic Sans MS"/>
          <w:b/>
          <w:color w:val="0000FF"/>
          <w:sz w:val="56"/>
          <w:szCs w:val="5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рузия за неделю</w:t>
      </w:r>
    </w:p>
    <w:p w:rsidR="00650DA9" w:rsidRDefault="00DA6CA8" w:rsidP="00650DA9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8м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и-дневный СБОРНЫЙ </w:t>
      </w:r>
      <w:r w:rsidR="00B369E2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ГРУППОВОЙ </w:t>
      </w:r>
      <w:r w:rsidR="00650DA9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ТУР!!!</w:t>
      </w:r>
    </w:p>
    <w:p w:rsidR="004A46FB" w:rsidRDefault="004A46FB" w:rsidP="004A46FB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Гарантированн</w:t>
      </w:r>
      <w:r w:rsidR="0065357A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ые</w:t>
      </w:r>
      <w:r w:rsidR="00650DA9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д</w:t>
      </w:r>
      <w:r w:rsidR="0065357A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ни заездов </w:t>
      </w:r>
      <w:r w:rsidR="0065357A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 01.04 - 31.10.21</w:t>
      </w:r>
      <w:r w:rsidR="00650DA9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C22345" w:rsidRPr="004A46FB" w:rsidRDefault="00B34F93" w:rsidP="004A46FB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Каждая </w:t>
      </w:r>
      <w:r w:rsidR="00D54AE4" w:rsidRPr="00D54AE4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пятница </w:t>
      </w:r>
      <w:r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и воскресенье, </w:t>
      </w:r>
      <w:r w:rsidR="00912DCA" w:rsidRPr="00650DA9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100% подтверждение</w:t>
      </w:r>
    </w:p>
    <w:p w:rsidR="00777AD0" w:rsidRPr="00A932C9" w:rsidRDefault="00B369E2" w:rsidP="00A932C9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Маршрут: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 – Мцхета –</w:t>
      </w:r>
      <w:r w:rsidR="00027F57" w:rsidRPr="00D9734F">
        <w:rPr>
          <w:b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bookmarkStart w:id="0" w:name="_Hlk11165633"/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Кахетия: Гомбори, Цинандали, Телави, </w:t>
      </w:r>
      <w:bookmarkEnd w:id="0"/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Сигнахи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– </w:t>
      </w:r>
      <w:r w:rsidR="00784DA3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Боржоми – Бакуриани 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</w:t>
      </w:r>
      <w:r w:rsidR="00027F57" w:rsidRPr="00D9734F">
        <w:rPr>
          <w:b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Ананури – Гудаури - Казбеги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FF0D6C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- 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Гори – </w:t>
      </w:r>
      <w:proofErr w:type="spellStart"/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Уплисцихе</w:t>
      </w:r>
      <w:proofErr w:type="spellEnd"/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777AD0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</w:t>
      </w:r>
      <w:r w:rsidR="00501C7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3B043124" wp14:editId="2ADE01BB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0" t="0" r="9525" b="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2C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1день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777AD0">
        <w:rPr>
          <w:rFonts w:ascii="Comic Sans MS" w:hAnsi="Comic Sans MS"/>
          <w:b/>
          <w:color w:val="FF000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2B162C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2день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35E366B2" wp14:editId="6FE78AAF">
            <wp:simplePos x="0" y="0"/>
            <wp:positionH relativeFrom="column">
              <wp:posOffset>-164465</wp:posOffset>
            </wp:positionH>
            <wp:positionV relativeFrom="paragraph">
              <wp:posOffset>133985</wp:posOffset>
            </wp:positionV>
            <wp:extent cx="2705100" cy="17907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027F57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 w:rsidRPr="00027F57">
        <w:rPr>
          <w:rFonts w:ascii="Century Gothic" w:hAnsi="Century Gothic"/>
          <w:i/>
          <w:color w:val="FF0000"/>
          <w:lang w:val="ru-RU"/>
        </w:rPr>
        <w:t xml:space="preserve">Факультативно: Далее мы немного расслабимся, посетив </w:t>
      </w:r>
      <w:r w:rsidRPr="00027F57">
        <w:rPr>
          <w:rFonts w:ascii="Century Gothic" w:hAnsi="Century Gothic"/>
          <w:i/>
          <w:color w:val="FF0000"/>
          <w:lang w:val="ru-RU" w:eastAsia="ru-RU"/>
        </w:rPr>
        <w:t>завод шампанских вин «</w:t>
      </w:r>
      <w:proofErr w:type="spellStart"/>
      <w:r w:rsidRPr="00027F57">
        <w:rPr>
          <w:rFonts w:ascii="Century Gothic" w:hAnsi="Century Gothic"/>
          <w:i/>
          <w:color w:val="FF0000"/>
          <w:lang w:val="ru-RU" w:eastAsia="ru-RU"/>
        </w:rPr>
        <w:t>Багратиони</w:t>
      </w:r>
      <w:proofErr w:type="spellEnd"/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7C444C" w:rsidRPr="00027F57">
        <w:rPr>
          <w:rFonts w:ascii="Century Gothic" w:hAnsi="Century Gothic"/>
          <w:i/>
          <w:color w:val="FF0000"/>
          <w:lang w:val="ru-RU" w:eastAsia="ru-RU"/>
        </w:rPr>
        <w:t>5</w:t>
      </w:r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видов игристого вина, под закуску из фр</w:t>
      </w:r>
      <w:r w:rsidR="00E71AB1" w:rsidRPr="00027F57">
        <w:rPr>
          <w:rFonts w:ascii="Century Gothic" w:hAnsi="Century Gothic"/>
          <w:i/>
          <w:color w:val="FF0000"/>
          <w:lang w:val="ru-RU" w:eastAsia="ru-RU"/>
        </w:rPr>
        <w:t xml:space="preserve">уктов, сыра и грузинского хлеба </w:t>
      </w:r>
    </w:p>
    <w:p w:rsidR="00535EEE" w:rsidRPr="00027F57" w:rsidRDefault="0083302C" w:rsidP="00535EEE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>
        <w:rPr>
          <w:rFonts w:ascii="Century Gothic" w:hAnsi="Century Gothic"/>
          <w:i/>
          <w:color w:val="FF0000"/>
          <w:lang w:val="ru-RU" w:eastAsia="ru-RU"/>
        </w:rPr>
        <w:t>(дополнительно 2</w:t>
      </w:r>
      <w:r w:rsidR="00535EEE" w:rsidRPr="00027F57">
        <w:rPr>
          <w:rFonts w:ascii="Century Gothic" w:hAnsi="Century Gothic"/>
          <w:i/>
          <w:color w:val="FF0000"/>
          <w:lang w:val="ru-RU" w:eastAsia="ru-RU"/>
        </w:rPr>
        <w:t>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Pr="003B29C4" w:rsidRDefault="008B3AB5" w:rsidP="00E87F64">
      <w:pPr>
        <w:jc w:val="both"/>
        <w:rPr>
          <w:rFonts w:ascii="Century Gothic" w:hAnsi="Century Gothic"/>
          <w:i/>
          <w:color w:val="FF0000"/>
        </w:rPr>
      </w:pPr>
      <w:r w:rsidRPr="003B29C4">
        <w:rPr>
          <w:rFonts w:ascii="Century Gothic" w:hAnsi="Century Gothic"/>
          <w:i/>
          <w:color w:val="FF0000"/>
          <w:lang w:eastAsia="ru-RU"/>
        </w:rPr>
        <w:t xml:space="preserve">Факультативно: Здесь мы посетим </w:t>
      </w:r>
      <w:r w:rsidRPr="003B29C4">
        <w:rPr>
          <w:rFonts w:ascii="Century Gothic" w:hAnsi="Century Gothic"/>
          <w:i/>
          <w:color w:val="FF0000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 w:rsidRPr="003B29C4">
        <w:rPr>
          <w:rFonts w:ascii="Century Gothic" w:hAnsi="Century Gothic"/>
          <w:i/>
          <w:color w:val="FF0000"/>
        </w:rPr>
        <w:t>а так же чача</w:t>
      </w:r>
      <w:r w:rsidRPr="003B29C4">
        <w:rPr>
          <w:rFonts w:ascii="Century Gothic" w:hAnsi="Century Gothic"/>
          <w:i/>
          <w:color w:val="FF0000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 w:rsidRPr="003B29C4">
        <w:rPr>
          <w:rFonts w:ascii="Century Gothic" w:hAnsi="Century Gothic"/>
          <w:i/>
          <w:color w:val="FF0000"/>
        </w:rPr>
        <w:t>грузинской национальной кухни (</w:t>
      </w:r>
      <w:r w:rsidR="0083302C">
        <w:rPr>
          <w:rFonts w:ascii="Century Gothic" w:hAnsi="Century Gothic"/>
          <w:i/>
          <w:color w:val="FF0000"/>
        </w:rPr>
        <w:t>дополнительная плата на месте 20</w:t>
      </w:r>
      <w:r w:rsidRPr="003B29C4">
        <w:rPr>
          <w:rFonts w:ascii="Century Gothic" w:hAnsi="Century Gothic"/>
          <w:i/>
          <w:color w:val="FF0000"/>
        </w:rPr>
        <w:t xml:space="preserve"> </w:t>
      </w:r>
      <w:proofErr w:type="spellStart"/>
      <w:proofErr w:type="gramStart"/>
      <w:r w:rsidRPr="003B29C4">
        <w:rPr>
          <w:rFonts w:ascii="Century Gothic" w:hAnsi="Century Gothic"/>
          <w:i/>
          <w:color w:val="FF0000"/>
        </w:rPr>
        <w:t>долл</w:t>
      </w:r>
      <w:proofErr w:type="spellEnd"/>
      <w:proofErr w:type="gramEnd"/>
      <w:r w:rsidRPr="003B29C4">
        <w:rPr>
          <w:rFonts w:ascii="Century Gothic" w:hAnsi="Century Gothic"/>
          <w:i/>
          <w:color w:val="FF0000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E55A31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B3E5FEA" wp14:editId="72F23A4B">
            <wp:simplePos x="0" y="0"/>
            <wp:positionH relativeFrom="column">
              <wp:posOffset>4026535</wp:posOffset>
            </wp:positionH>
            <wp:positionV relativeFrom="paragraph">
              <wp:posOffset>15875</wp:posOffset>
            </wp:positionV>
            <wp:extent cx="2962275" cy="2257425"/>
            <wp:effectExtent l="0" t="0" r="9525" b="9525"/>
            <wp:wrapSquare wrapText="bothSides"/>
            <wp:docPr id="4" name="Рисунок 4" descr="48023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80230_origin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2C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3день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1F01A2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E55A31" w:rsidRPr="00956844">
        <w:rPr>
          <w:rFonts w:ascii="Century Gothic" w:hAnsi="Century Gothic"/>
          <w:color w:val="002060"/>
          <w:lang w:val="ru-RU"/>
        </w:rPr>
        <w:t>Завтрак в отеле.</w:t>
      </w:r>
    </w:p>
    <w:p w:rsidR="001F01A2" w:rsidRDefault="001F01A2" w:rsidP="001F01A2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Выезд в центр винодельческого региона – солнечную </w:t>
      </w:r>
      <w:r w:rsidRPr="00E55A31">
        <w:rPr>
          <w:rFonts w:ascii="Century Gothic" w:eastAsia="Calibri" w:hAnsi="Century Gothic"/>
          <w:b/>
          <w:color w:val="002060"/>
          <w:lang w:val="ru-RU" w:bidi="ar-SA"/>
        </w:rPr>
        <w:t>Кахетию</w:t>
      </w: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. </w:t>
      </w:r>
    </w:p>
    <w:p w:rsidR="00876130" w:rsidRPr="00836A2B" w:rsidRDefault="00876130" w:rsidP="00876130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</w:t>
      </w:r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через </w:t>
      </w:r>
      <w:proofErr w:type="spellStart"/>
      <w:r w:rsidR="005C3034" w:rsidRPr="00836A2B">
        <w:rPr>
          <w:rFonts w:ascii="Century Gothic" w:eastAsia="Calibri" w:hAnsi="Century Gothic"/>
          <w:color w:val="002060"/>
          <w:lang w:val="ru-RU" w:bidi="ar-SA"/>
        </w:rPr>
        <w:t>Гомборский</w:t>
      </w:r>
      <w:proofErr w:type="spellEnd"/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 перевал </w:t>
      </w:r>
      <w:r w:rsidRPr="00836A2B">
        <w:rPr>
          <w:rFonts w:ascii="Century Gothic" w:eastAsia="Calibri" w:hAnsi="Century Gothic"/>
          <w:color w:val="002060"/>
          <w:lang w:val="ru-RU" w:bidi="ar-SA"/>
        </w:rPr>
        <w:t xml:space="preserve">Вас ожидает невероятная </w:t>
      </w:r>
      <w:r w:rsidRPr="008F331E">
        <w:rPr>
          <w:rFonts w:ascii="Century Gothic" w:eastAsia="Calibri" w:hAnsi="Century Gothic"/>
          <w:b/>
          <w:color w:val="002060"/>
          <w:lang w:val="ru-RU" w:bidi="ar-SA"/>
        </w:rPr>
        <w:t xml:space="preserve">дегустация на знаменитом кахетинском заводе вин </w:t>
      </w:r>
      <w:r w:rsidRPr="00836A2B">
        <w:rPr>
          <w:rFonts w:ascii="Century Gothic" w:eastAsia="Calibri" w:hAnsi="Century Gothic"/>
          <w:color w:val="002060"/>
          <w:lang w:val="ru-RU" w:bidi="ar-SA"/>
        </w:rPr>
        <w:t>(Кахетинское традиционное виноделие)</w:t>
      </w:r>
    </w:p>
    <w:p w:rsidR="00E42808" w:rsidRPr="00836A2B" w:rsidRDefault="00876130" w:rsidP="00E55A31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Далее </w:t>
      </w:r>
      <w:r w:rsidR="001F01A2" w:rsidRPr="00836A2B">
        <w:rPr>
          <w:rFonts w:ascii="Century Gothic" w:hAnsi="Century Gothic"/>
          <w:color w:val="002060"/>
        </w:rPr>
        <w:t xml:space="preserve">мы поедем к Новой  </w:t>
      </w:r>
      <w:proofErr w:type="spellStart"/>
      <w:r w:rsidR="001F01A2" w:rsidRPr="00836A2B">
        <w:rPr>
          <w:rFonts w:ascii="Century Gothic" w:hAnsi="Century Gothic"/>
          <w:color w:val="002060"/>
        </w:rPr>
        <w:t>Шуамта</w:t>
      </w:r>
      <w:proofErr w:type="spellEnd"/>
      <w:r w:rsidR="001F01A2" w:rsidRPr="00836A2B">
        <w:rPr>
          <w:rFonts w:ascii="Century Gothic" w:hAnsi="Century Gothic"/>
          <w:color w:val="002060"/>
        </w:rPr>
        <w:t xml:space="preserve">, насладимся красотами этой местности и сделаем множество памятных фото. </w:t>
      </w:r>
      <w:r w:rsidR="00E42808" w:rsidRPr="00836A2B">
        <w:rPr>
          <w:rFonts w:ascii="Century Gothic" w:hAnsi="Century Gothic"/>
          <w:color w:val="002060"/>
        </w:rPr>
        <w:t xml:space="preserve">Прибытие в Телави </w:t>
      </w:r>
    </w:p>
    <w:p w:rsidR="00E42808" w:rsidRPr="00836A2B" w:rsidRDefault="00E42808" w:rsidP="00E42808">
      <w:pPr>
        <w:spacing w:after="0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Обзорная экскурсия по славному город Телави и посещение - музея «Цинандали» - заложенного в XIX веке во владениях известного грузинского поэта, князя Александра Чавчавадзе. Английский парк при поместье поразит Вас своей красотой.  </w:t>
      </w:r>
    </w:p>
    <w:p w:rsidR="00E42808" w:rsidRDefault="00E42808" w:rsidP="001F01A2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После посетим  </w:t>
      </w:r>
      <w:r w:rsidR="00332800" w:rsidRPr="00836A2B">
        <w:rPr>
          <w:rFonts w:ascii="Century Gothic" w:hAnsi="Century Gothic"/>
          <w:color w:val="002060"/>
        </w:rPr>
        <w:t>винный завод «Шуми»</w:t>
      </w:r>
      <w:proofErr w:type="gramStart"/>
      <w:r w:rsidR="00332800" w:rsidRPr="00836A2B">
        <w:rPr>
          <w:rFonts w:ascii="Century Gothic" w:hAnsi="Century Gothic"/>
          <w:color w:val="002060"/>
        </w:rPr>
        <w:t xml:space="preserve"> </w:t>
      </w:r>
      <w:r w:rsidRPr="00836A2B">
        <w:rPr>
          <w:rFonts w:ascii="Century Gothic" w:hAnsi="Century Gothic"/>
          <w:color w:val="002060"/>
        </w:rPr>
        <w:t>,</w:t>
      </w:r>
      <w:proofErr w:type="gramEnd"/>
      <w:r w:rsidRPr="00836A2B">
        <w:rPr>
          <w:rFonts w:ascii="Century Gothic" w:hAnsi="Century Gothic"/>
          <w:color w:val="002060"/>
        </w:rPr>
        <w:t xml:space="preserve"> где</w:t>
      </w:r>
      <w:r w:rsidRPr="00E42808">
        <w:rPr>
          <w:rFonts w:ascii="Century Gothic" w:hAnsi="Century Gothic"/>
          <w:color w:val="002060"/>
        </w:rPr>
        <w:t xml:space="preserve"> Вас ждет дегустация кахетинского добротного вина. Уходя, Вы останетесь довольными с массой позитивных впечатлений.</w:t>
      </w:r>
    </w:p>
    <w:p w:rsidR="00027F57" w:rsidRDefault="00027F57" w:rsidP="007C444C">
      <w:pPr>
        <w:jc w:val="both"/>
        <w:rPr>
          <w:rStyle w:val="a4"/>
          <w:rFonts w:ascii="Century Gothic" w:hAnsi="Century Gothic"/>
          <w:b w:val="0"/>
          <w:color w:val="002060"/>
        </w:rPr>
      </w:pPr>
    </w:p>
    <w:p w:rsidR="007C444C" w:rsidRPr="00836A2B" w:rsidRDefault="00027F57" w:rsidP="007C444C">
      <w:pPr>
        <w:jc w:val="both"/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7A8C97D7" wp14:editId="7EAA0AEA">
            <wp:simplePos x="0" y="0"/>
            <wp:positionH relativeFrom="column">
              <wp:posOffset>-2540</wp:posOffset>
            </wp:positionH>
            <wp:positionV relativeFrom="paragraph">
              <wp:posOffset>15875</wp:posOffset>
            </wp:positionV>
            <wp:extent cx="3638550" cy="2105660"/>
            <wp:effectExtent l="0" t="0" r="0" b="889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4C" w:rsidRPr="00E55A31">
        <w:rPr>
          <w:rStyle w:val="a4"/>
          <w:rFonts w:ascii="Century Gothic" w:hAnsi="Century Gothic"/>
          <w:b w:val="0"/>
          <w:color w:val="002060"/>
        </w:rPr>
        <w:t>Далее выез</w:t>
      </w:r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д в  Сигнахи - </w:t>
      </w:r>
      <w:proofErr w:type="gramStart"/>
      <w:r w:rsidR="007C444C" w:rsidRPr="00836A2B">
        <w:rPr>
          <w:rStyle w:val="a4"/>
          <w:rFonts w:ascii="Century Gothic" w:hAnsi="Century Gothic"/>
          <w:b w:val="0"/>
          <w:color w:val="002060"/>
        </w:rPr>
        <w:t>городе</w:t>
      </w:r>
      <w:proofErr w:type="gramEnd"/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 любви. </w:t>
      </w:r>
      <w:r w:rsidR="007C444C" w:rsidRPr="00836A2B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7C444C" w:rsidRPr="00836A2B" w:rsidRDefault="007C444C" w:rsidP="007C444C">
      <w:pPr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B369E2" w:rsidRDefault="007C444C" w:rsidP="00B369E2">
      <w:pPr>
        <w:jc w:val="both"/>
        <w:rPr>
          <w:rFonts w:ascii="Century Gothic" w:hAnsi="Century Gothic"/>
          <w:color w:val="002060"/>
        </w:rPr>
      </w:pPr>
      <w:r w:rsidRPr="00836A2B">
        <w:rPr>
          <w:rStyle w:val="a4"/>
          <w:rFonts w:ascii="Century Gothic" w:hAnsi="Century Gothic"/>
          <w:b w:val="0"/>
          <w:color w:val="002060"/>
        </w:rPr>
        <w:t xml:space="preserve">Посетим </w:t>
      </w:r>
      <w:r w:rsidRPr="00836A2B">
        <w:rPr>
          <w:rFonts w:ascii="Century Gothic" w:hAnsi="Century Gothic"/>
          <w:color w:val="002060"/>
        </w:rPr>
        <w:t>монастырский и епископальный комплекс Святого Георгия - женский монастырь «</w:t>
      </w:r>
      <w:proofErr w:type="spellStart"/>
      <w:r w:rsidRPr="00836A2B">
        <w:rPr>
          <w:rFonts w:ascii="Century Gothic" w:hAnsi="Century Gothic"/>
          <w:color w:val="002060"/>
        </w:rPr>
        <w:t>Бодбе</w:t>
      </w:r>
      <w:proofErr w:type="spellEnd"/>
      <w:r w:rsidRPr="00836A2B">
        <w:rPr>
          <w:rFonts w:ascii="Century Gothic" w:hAnsi="Century Gothic"/>
          <w:color w:val="002060"/>
        </w:rPr>
        <w:t xml:space="preserve">». </w:t>
      </w:r>
      <w:r>
        <w:rPr>
          <w:rFonts w:ascii="Century Gothic" w:hAnsi="Century Gothic"/>
          <w:color w:val="002060"/>
        </w:rPr>
        <w:t xml:space="preserve">Тут расположена Базилика Святой </w:t>
      </w:r>
      <w:proofErr w:type="spellStart"/>
      <w:r>
        <w:rPr>
          <w:rFonts w:ascii="Century Gothic" w:hAnsi="Century Gothic"/>
          <w:color w:val="002060"/>
        </w:rPr>
        <w:t>Нино</w:t>
      </w:r>
      <w:proofErr w:type="spellEnd"/>
      <w:r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</w:t>
      </w:r>
      <w:r w:rsidRPr="009B0C2A">
        <w:rPr>
          <w:rFonts w:ascii="Century Gothic" w:hAnsi="Century Gothic"/>
          <w:color w:val="002060"/>
        </w:rPr>
        <w:t xml:space="preserve">30 мин).  </w:t>
      </w:r>
    </w:p>
    <w:p w:rsidR="00B369E2" w:rsidRDefault="00B369E2" w:rsidP="00B369E2">
      <w:pPr>
        <w:jc w:val="both"/>
        <w:rPr>
          <w:rFonts w:ascii="Century Gothic" w:eastAsia="Times New Roman" w:hAnsi="Century Gothic"/>
          <w:color w:val="002060"/>
          <w:lang w:eastAsia="lv-LV"/>
        </w:rPr>
      </w:pPr>
      <w:r>
        <w:rPr>
          <w:rFonts w:ascii="Century Gothic" w:eastAsia="Times New Roman" w:hAnsi="Century Gothic"/>
          <w:color w:val="002060"/>
          <w:lang w:eastAsia="lv-LV"/>
        </w:rPr>
        <w:t>Возвращение в Тбилиси.</w:t>
      </w:r>
    </w:p>
    <w:p w:rsidR="00027F57" w:rsidRPr="00B369E2" w:rsidRDefault="009B0C2A" w:rsidP="00B369E2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Н</w:t>
      </w:r>
      <w:r w:rsidR="001F01A2" w:rsidRPr="001F01A2">
        <w:rPr>
          <w:rFonts w:ascii="Century Gothic" w:hAnsi="Century Gothic"/>
          <w:color w:val="002060"/>
        </w:rPr>
        <w:t xml:space="preserve">очь в Тбилиси. </w:t>
      </w:r>
    </w:p>
    <w:p w:rsidR="001D7CC6" w:rsidRPr="00D02B2A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7A59FCFA" wp14:editId="694AF65C">
            <wp:simplePos x="0" y="0"/>
            <wp:positionH relativeFrom="column">
              <wp:posOffset>4369435</wp:posOffset>
            </wp:positionH>
            <wp:positionV relativeFrom="paragraph">
              <wp:posOffset>166370</wp:posOffset>
            </wp:positionV>
            <wp:extent cx="2562225" cy="18288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2C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4день</w:t>
      </w: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1D7CC6" w:rsidRPr="00D02B2A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B369E2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1D7CC6" w:rsidRPr="00D02B2A" w:rsidRDefault="00B369E2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Остановка на обед. (</w:t>
      </w:r>
      <w:r w:rsidR="00D9734F">
        <w:rPr>
          <w:rFonts w:ascii="Century Gothic" w:hAnsi="Century Gothic"/>
          <w:color w:val="002060"/>
          <w:lang w:val="ru-RU"/>
        </w:rPr>
        <w:t>за доп. плату на месте</w:t>
      </w:r>
      <w:r>
        <w:rPr>
          <w:rFonts w:ascii="Century Gothic" w:hAnsi="Century Gothic"/>
          <w:color w:val="002060"/>
          <w:lang w:val="ru-RU"/>
        </w:rPr>
        <w:t>)</w:t>
      </w:r>
      <w:r w:rsidR="001D7CC6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1D7CC6" w:rsidRPr="00F138F9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="00B369E2">
        <w:rPr>
          <w:rFonts w:ascii="Century Gothic" w:hAnsi="Century Gothic"/>
          <w:color w:val="002060"/>
          <w:lang w:val="ru-RU"/>
        </w:rPr>
        <w:t xml:space="preserve">Знакомство с горнолыжным курортом. </w:t>
      </w:r>
    </w:p>
    <w:p w:rsidR="001F01A2" w:rsidRPr="00B369E2" w:rsidRDefault="001D7CC6" w:rsidP="001F01A2">
      <w:pPr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entury Gothic" w:hAnsi="Century Gothic"/>
          <w:color w:val="002060"/>
        </w:rPr>
        <w:t>Возвращение в Тбилиси. Ночь в отеле.</w:t>
      </w:r>
      <w:r w:rsidR="00B369E2"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D9734F">
        <w:rPr>
          <w:rFonts w:ascii="Comic Sans MS" w:eastAsia="Times New Roman" w:hAnsi="Comic Sans MS"/>
          <w:b/>
          <w:noProof/>
          <w:color w:val="0000FF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6BF63CB1" wp14:editId="6083488A">
            <wp:simplePos x="0" y="0"/>
            <wp:positionH relativeFrom="column">
              <wp:posOffset>-78740</wp:posOffset>
            </wp:positionH>
            <wp:positionV relativeFrom="paragraph">
              <wp:posOffset>15875</wp:posOffset>
            </wp:positionV>
            <wp:extent cx="2447925" cy="204787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2C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5день</w:t>
      </w: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Pr="00836A2B">
        <w:rPr>
          <w:rFonts w:ascii="Comic Sans MS" w:eastAsia="Times New Roman" w:hAnsi="Comic Sans MS"/>
          <w:b/>
          <w:color w:val="CC0099"/>
          <w:sz w:val="32"/>
          <w:szCs w:val="32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Завтрак в отеле.  </w:t>
      </w:r>
    </w:p>
    <w:p w:rsidR="00836A2B" w:rsidRPr="00836A2B" w:rsidRDefault="00836A2B" w:rsidP="00836A2B">
      <w:pPr>
        <w:spacing w:after="0"/>
        <w:jc w:val="both"/>
        <w:rPr>
          <w:rFonts w:ascii="Verdana" w:eastAsia="Times New Roman" w:hAnsi="Verdana"/>
          <w:bCs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Экскурсия в Казбеги, с остановкой в Ананури и Гудаури. </w:t>
      </w:r>
    </w:p>
    <w:p w:rsidR="00836A2B" w:rsidRPr="00836A2B" w:rsidRDefault="00836A2B" w:rsidP="00836A2B">
      <w:pPr>
        <w:jc w:val="both"/>
        <w:rPr>
          <w:rFonts w:ascii="Verdana" w:eastAsia="Times New Roman" w:hAnsi="Verdana" w:cstheme="minorBidi"/>
          <w:bCs/>
          <w:color w:val="002060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>Сегодня мы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Жинвальского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 водохранилища. </w:t>
      </w:r>
    </w:p>
    <w:p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Степацминда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. Осмотр Казбеги. </w:t>
      </w:r>
    </w:p>
    <w:p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 предлагаем:</w:t>
      </w:r>
      <w:r w:rsidRPr="00836A2B">
        <w:rPr>
          <w:rFonts w:ascii="Century Gothic" w:eastAsia="Times New Roman" w:hAnsi="Century Gothic"/>
          <w:color w:val="FF0000"/>
          <w:lang w:bidi="en-US"/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обед в горах, горный хинкали просто бесподобное лакомство. </w:t>
      </w:r>
    </w:p>
    <w:p w:rsidR="00836A2B" w:rsidRPr="00836A2B" w:rsidRDefault="00836A2B" w:rsidP="00836A2B">
      <w:pPr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Факультативно: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 посещение Тро</w:t>
      </w:r>
      <w:r w:rsidR="00FE281E">
        <w:rPr>
          <w:rFonts w:ascii="Century Gothic" w:eastAsia="Times New Roman" w:hAnsi="Century Gothic"/>
          <w:color w:val="002060"/>
          <w:lang w:bidi="en-US"/>
        </w:rPr>
        <w:t xml:space="preserve">ицкой церкви в </w:t>
      </w:r>
      <w:proofErr w:type="spellStart"/>
      <w:r w:rsidR="00FE281E">
        <w:rPr>
          <w:rFonts w:ascii="Century Gothic" w:eastAsia="Times New Roman" w:hAnsi="Century Gothic"/>
          <w:color w:val="002060"/>
          <w:lang w:bidi="en-US"/>
        </w:rPr>
        <w:t>Гергети</w:t>
      </w:r>
      <w:proofErr w:type="spellEnd"/>
      <w:r w:rsidR="00FE281E">
        <w:rPr>
          <w:rFonts w:ascii="Century Gothic" w:eastAsia="Times New Roman" w:hAnsi="Century Gothic"/>
          <w:color w:val="002060"/>
          <w:lang w:bidi="en-US"/>
        </w:rPr>
        <w:t xml:space="preserve"> (оплата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5 </w:t>
      </w:r>
      <w:proofErr w:type="spellStart"/>
      <w:proofErr w:type="gramStart"/>
      <w:r w:rsidRPr="00836A2B">
        <w:rPr>
          <w:rFonts w:ascii="Century Gothic" w:eastAsia="Times New Roman" w:hAnsi="Century Gothic"/>
          <w:color w:val="002060"/>
          <w:lang w:bidi="en-US"/>
        </w:rPr>
        <w:t>долл</w:t>
      </w:r>
      <w:proofErr w:type="spellEnd"/>
      <w:proofErr w:type="gramEnd"/>
      <w:r w:rsidRPr="00836A2B">
        <w:rPr>
          <w:rFonts w:ascii="Century Gothic" w:eastAsia="Times New Roman" w:hAnsi="Century Gothic"/>
          <w:color w:val="002060"/>
          <w:lang w:bidi="en-US"/>
        </w:rPr>
        <w:t xml:space="preserve">/1 чел за джип, который поднимает на гору) </w:t>
      </w:r>
    </w:p>
    <w:p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Вечером возвращение в Тбилиси. </w:t>
      </w:r>
    </w:p>
    <w:p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Ночь в отеле. </w:t>
      </w:r>
    </w:p>
    <w:p w:rsidR="008B3AB5" w:rsidRDefault="002B162C" w:rsidP="001F01A2">
      <w:pPr>
        <w:rPr>
          <w:rFonts w:ascii="Century Gothic" w:hAnsi="Century Gothic"/>
          <w:color w:val="002060"/>
        </w:rPr>
      </w:pPr>
      <w:r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6день</w:t>
      </w:r>
      <w:r w:rsidR="008B3AB5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956844">
        <w:rPr>
          <w:rFonts w:ascii="Century Gothic" w:hAnsi="Century Gothic"/>
          <w:color w:val="002060"/>
        </w:rPr>
        <w:t xml:space="preserve">Завтрак в отеле.  Свободный день. </w:t>
      </w:r>
    </w:p>
    <w:p w:rsidR="00DA6CA8" w:rsidRPr="00956844" w:rsidRDefault="007C444C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222DCC21" wp14:editId="51FCC941">
            <wp:simplePos x="0" y="0"/>
            <wp:positionH relativeFrom="column">
              <wp:posOffset>4076700</wp:posOffset>
            </wp:positionH>
            <wp:positionV relativeFrom="paragraph">
              <wp:posOffset>352425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>
        <w:rPr>
          <w:rFonts w:ascii="Century Gothic" w:hAnsi="Century Gothic"/>
          <w:i/>
          <w:color w:val="002060"/>
          <w:lang w:val="ru-RU" w:eastAsia="ru-RU"/>
        </w:rPr>
        <w:t>М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 w:rsidR="00DA6CA8"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414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3120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832A3B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DA6CA8" w:rsidRPr="00501C7C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1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836A2B" w:rsidRPr="00027F57" w:rsidRDefault="00836A2B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027F57">
        <w:rPr>
          <w:rFonts w:ascii="Century Gothic" w:hAnsi="Century Gothic"/>
          <w:b/>
          <w:i/>
          <w:color w:val="FF0000"/>
          <w:lang w:eastAsia="ru-RU"/>
        </w:rPr>
        <w:t>2</w:t>
      </w:r>
      <w:r w:rsidR="00C769DB" w:rsidRPr="00027F57">
        <w:rPr>
          <w:rFonts w:ascii="Century Gothic" w:hAnsi="Century Gothic"/>
          <w:b/>
          <w:i/>
          <w:color w:val="FF0000"/>
          <w:lang w:eastAsia="ru-RU"/>
        </w:rPr>
        <w:t xml:space="preserve">. </w:t>
      </w:r>
      <w:r w:rsidR="00C769DB" w:rsidRPr="00027F57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="00C769DB" w:rsidRPr="00027F57">
        <w:rPr>
          <w:rFonts w:ascii="Century Gothic" w:hAnsi="Century Gothic"/>
          <w:b/>
          <w:color w:val="FF0000"/>
        </w:rPr>
        <w:t>Сатаплия</w:t>
      </w:r>
      <w:proofErr w:type="spellEnd"/>
      <w:r w:rsidR="00C769DB" w:rsidRPr="00027F57">
        <w:rPr>
          <w:rFonts w:ascii="Century Gothic" w:hAnsi="Century Gothic"/>
          <w:b/>
          <w:color w:val="FF0000"/>
        </w:rPr>
        <w:t xml:space="preserve"> (катание на лодках).</w:t>
      </w:r>
    </w:p>
    <w:p w:rsidR="00836A2B" w:rsidRPr="00C769DB" w:rsidRDefault="00D9734F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D9734F">
        <w:rPr>
          <w:rFonts w:ascii="Century Gothic" w:hAnsi="Century Gothic"/>
          <w:b/>
          <w:color w:val="FF0000"/>
        </w:rPr>
        <w:t xml:space="preserve">3. </w:t>
      </w:r>
      <w:proofErr w:type="spellStart"/>
      <w:r w:rsidRPr="00D9734F">
        <w:rPr>
          <w:rFonts w:ascii="Century Gothic" w:hAnsi="Century Gothic"/>
          <w:b/>
          <w:color w:val="FF0000"/>
        </w:rPr>
        <w:t>Дашбашский</w:t>
      </w:r>
      <w:proofErr w:type="spellEnd"/>
      <w:r w:rsidRPr="00D9734F">
        <w:rPr>
          <w:rFonts w:ascii="Century Gothic" w:hAnsi="Century Gothic"/>
          <w:b/>
          <w:color w:val="FF0000"/>
        </w:rPr>
        <w:t xml:space="preserve"> кань</w:t>
      </w:r>
      <w:r w:rsidR="00836A2B" w:rsidRPr="00D9734F">
        <w:rPr>
          <w:rFonts w:ascii="Century Gothic" w:hAnsi="Century Gothic"/>
          <w:b/>
          <w:color w:val="FF0000"/>
        </w:rPr>
        <w:t xml:space="preserve">он </w:t>
      </w:r>
      <w:r w:rsidRPr="00D9734F">
        <w:rPr>
          <w:rFonts w:ascii="Century Gothic" w:hAnsi="Century Gothic"/>
          <w:b/>
          <w:color w:val="FF0000"/>
        </w:rPr>
        <w:t xml:space="preserve">и река </w:t>
      </w:r>
      <w:proofErr w:type="spellStart"/>
      <w:r w:rsidRPr="00D9734F">
        <w:rPr>
          <w:rFonts w:ascii="Century Gothic" w:hAnsi="Century Gothic"/>
          <w:b/>
          <w:color w:val="FF0000"/>
        </w:rPr>
        <w:t>Храми</w:t>
      </w:r>
      <w:proofErr w:type="spellEnd"/>
      <w:r w:rsidR="00836A2B">
        <w:rPr>
          <w:rFonts w:ascii="Century Gothic" w:hAnsi="Century Gothic"/>
          <w:b/>
          <w:color w:val="FF0000"/>
        </w:rPr>
        <w:t xml:space="preserve">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836A2B" w:rsidRDefault="00836A2B" w:rsidP="004929F6">
      <w:pPr>
        <w:pStyle w:val="a3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57294" w:rsidRDefault="00027F57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0" locked="0" layoutInCell="1" allowOverlap="1" wp14:anchorId="1A003241" wp14:editId="1494AFC6">
            <wp:simplePos x="0" y="0"/>
            <wp:positionH relativeFrom="column">
              <wp:posOffset>-2540</wp:posOffset>
            </wp:positionH>
            <wp:positionV relativeFrom="paragraph">
              <wp:posOffset>57150</wp:posOffset>
            </wp:positionV>
            <wp:extent cx="2797175" cy="2099945"/>
            <wp:effectExtent l="0" t="0" r="3175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2C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7день</w:t>
      </w:r>
      <w:r w:rsidR="00C769D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C769DB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769DB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C769DB">
        <w:rPr>
          <w:rFonts w:ascii="Century Gothic" w:hAnsi="Century Gothic"/>
          <w:color w:val="002060"/>
          <w:lang w:val="ru-RU"/>
        </w:rPr>
        <w:t xml:space="preserve"> </w:t>
      </w:r>
    </w:p>
    <w:p w:rsidR="00C769DB" w:rsidRPr="00F138F9" w:rsidRDefault="00B57294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027F57">
        <w:rPr>
          <w:rFonts w:ascii="Century Gothic" w:hAnsi="Century Gothic"/>
          <w:color w:val="002060"/>
          <w:lang w:val="ru-RU"/>
        </w:rPr>
        <w:t>Выезд на Экскурсию в Г</w:t>
      </w:r>
      <w:r w:rsidR="00C769DB" w:rsidRPr="00027F57">
        <w:rPr>
          <w:rFonts w:ascii="Century Gothic" w:hAnsi="Century Gothic"/>
          <w:color w:val="002060"/>
          <w:lang w:val="ru-RU"/>
        </w:rPr>
        <w:t xml:space="preserve">ори и </w:t>
      </w:r>
      <w:proofErr w:type="spellStart"/>
      <w:r w:rsidR="00C769DB"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="00C769DB" w:rsidRPr="00027F57">
        <w:rPr>
          <w:rFonts w:ascii="Century Gothic" w:hAnsi="Century Gothic"/>
          <w:color w:val="002060"/>
          <w:lang w:val="ru-RU"/>
        </w:rPr>
        <w:t>.</w:t>
      </w:r>
    </w:p>
    <w:p w:rsidR="00027F57" w:rsidRDefault="00027F57" w:rsidP="00C769DB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:rsidR="00C769DB" w:rsidRPr="00C769DB" w:rsidRDefault="00B57294" w:rsidP="00027F57">
      <w:pPr>
        <w:rPr>
          <w:rFonts w:ascii="Century Gothic" w:eastAsia="Times New Roman" w:hAnsi="Century Gothic"/>
          <w:color w:val="002060"/>
          <w:lang w:bidi="en-US"/>
        </w:rPr>
      </w:pPr>
      <w:r w:rsidRPr="00027F57">
        <w:rPr>
          <w:rFonts w:ascii="Century Gothic" w:eastAsia="Times New Roman" w:hAnsi="Century Gothic"/>
          <w:color w:val="002060"/>
          <w:lang w:bidi="en-US"/>
        </w:rPr>
        <w:t xml:space="preserve">Первая остановка в </w:t>
      </w:r>
      <w:r w:rsidR="00C769DB" w:rsidRPr="00027F57">
        <w:rPr>
          <w:rFonts w:ascii="Century Gothic" w:eastAsia="Times New Roman" w:hAnsi="Century Gothic"/>
          <w:color w:val="002060"/>
          <w:lang w:bidi="en-US"/>
        </w:rPr>
        <w:t>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="00C769DB"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:rsidR="00C769DB" w:rsidRDefault="00C769DB" w:rsidP="00C769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027F57">
        <w:rPr>
          <w:rFonts w:ascii="Century Gothic" w:hAnsi="Century Gothic"/>
          <w:color w:val="002060"/>
          <w:lang w:val="ru-RU"/>
        </w:rPr>
        <w:t>«</w:t>
      </w:r>
      <w:proofErr w:type="spellStart"/>
      <w:r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Pr="00027F57">
        <w:rPr>
          <w:rFonts w:ascii="Century Gothic" w:hAnsi="Century Gothic"/>
          <w:color w:val="002060"/>
          <w:lang w:val="ru-RU"/>
        </w:rPr>
        <w:t>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9B0C2A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B57294" w:rsidRPr="00B57294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lastRenderedPageBreak/>
        <w:t xml:space="preserve">Ночь в отеле. </w:t>
      </w:r>
    </w:p>
    <w:p w:rsidR="000270FA" w:rsidRPr="00956844" w:rsidRDefault="002B162C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8день</w:t>
      </w:r>
      <w:r w:rsidR="009C08CC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9734F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</w:t>
      </w: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*туры защищены авторским правом!</w:t>
      </w:r>
    </w:p>
    <w:p w:rsidR="00D31523" w:rsidRPr="00D9734F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1-5"/>
        <w:tblpPr w:leftFromText="180" w:rightFromText="180" w:vertAnchor="text" w:horzAnchor="margin" w:tblpY="13"/>
        <w:tblW w:w="10747" w:type="dxa"/>
        <w:tblLayout w:type="fixed"/>
        <w:tblLook w:val="04A0" w:firstRow="1" w:lastRow="0" w:firstColumn="1" w:lastColumn="0" w:noHBand="0" w:noVBand="1"/>
      </w:tblPr>
      <w:tblGrid>
        <w:gridCol w:w="2224"/>
        <w:gridCol w:w="2079"/>
        <w:gridCol w:w="58"/>
        <w:gridCol w:w="2400"/>
        <w:gridCol w:w="10"/>
        <w:gridCol w:w="2069"/>
        <w:gridCol w:w="1907"/>
      </w:tblGrid>
      <w:tr w:rsidR="00AA74ED" w:rsidTr="00555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AA74ED" w:rsidRPr="00AA74ED" w:rsidRDefault="00AA74ED" w:rsidP="00AA74ED">
            <w:pPr>
              <w:jc w:val="center"/>
              <w:rPr>
                <w:rFonts w:ascii="Century Gothic" w:hAnsi="Century Gothic"/>
                <w:b w:val="0"/>
                <w:color w:val="0000FF"/>
                <w:sz w:val="24"/>
                <w:szCs w:val="24"/>
              </w:rPr>
            </w:pPr>
            <w:r w:rsidRPr="00AA74ED">
              <w:rPr>
                <w:rFonts w:ascii="Century Gothic" w:hAnsi="Century Gothic"/>
                <w:color w:val="0000FF"/>
                <w:sz w:val="24"/>
                <w:szCs w:val="24"/>
              </w:rPr>
              <w:t>ПРОЖИВАНИЕ в Тбилиси</w:t>
            </w:r>
          </w:p>
        </w:tc>
        <w:tc>
          <w:tcPr>
            <w:tcW w:w="2079" w:type="dxa"/>
            <w:hideMark/>
          </w:tcPr>
          <w:p w:rsidR="00E553DE" w:rsidRPr="00E553DE" w:rsidRDefault="00AA74ED" w:rsidP="00E553D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3*** эконом </w:t>
            </w:r>
            <w:r w:rsidR="00E553DE">
              <w:t xml:space="preserve">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Toma’s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house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Дарчи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Далида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, Ницца,</w:t>
            </w:r>
          </w:p>
          <w:p w:rsidR="00AA74ED" w:rsidRPr="00AA74ED" w:rsidRDefault="00E553DE" w:rsidP="00E553D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Hotello</w:t>
            </w:r>
            <w:proofErr w:type="spellEnd"/>
          </w:p>
        </w:tc>
        <w:tc>
          <w:tcPr>
            <w:tcW w:w="2458" w:type="dxa"/>
            <w:gridSpan w:val="2"/>
          </w:tcPr>
          <w:p w:rsidR="00AA74ED" w:rsidRP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3***</w:t>
            </w:r>
          </w:p>
          <w:p w:rsid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Альянс, </w:t>
            </w:r>
          </w:p>
          <w:p w:rsid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Астория, </w:t>
            </w:r>
          </w:p>
          <w:p w:rsid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Престиж палас,  </w:t>
            </w:r>
            <w:proofErr w:type="spellStart"/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Доеси</w:t>
            </w:r>
            <w:proofErr w:type="spellEnd"/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AA74ED" w:rsidRP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Хотел 27,  </w:t>
            </w:r>
          </w:p>
          <w:p w:rsidR="00AA74ED" w:rsidRP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Эпик </w:t>
            </w: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br/>
              <w:t>отель GT</w:t>
            </w:r>
            <w:r w:rsidR="008228D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, Графика</w:t>
            </w:r>
          </w:p>
        </w:tc>
        <w:tc>
          <w:tcPr>
            <w:tcW w:w="2079" w:type="dxa"/>
            <w:gridSpan w:val="2"/>
            <w:hideMark/>
          </w:tcPr>
          <w:p w:rsidR="00E553DE" w:rsidRPr="00E553DE" w:rsidRDefault="00AA74ED" w:rsidP="00E553D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4**** эконом </w:t>
            </w: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br/>
            </w:r>
            <w:r w:rsidR="00E553DE">
              <w:t xml:space="preserve">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Garden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View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Опинион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,</w:t>
            </w:r>
          </w:p>
          <w:p w:rsidR="00AA74ED" w:rsidRPr="00AA74ED" w:rsidRDefault="00E553DE" w:rsidP="00E553D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Нью Копала,  Марго Палас     </w:t>
            </w:r>
            <w:r w:rsidR="00AA74ED"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907" w:type="dxa"/>
            <w:hideMark/>
          </w:tcPr>
          <w:p w:rsidR="00AA74ED" w:rsidRP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4****</w:t>
            </w:r>
          </w:p>
          <w:p w:rsidR="00B01454" w:rsidRPr="00B01454" w:rsidRDefault="00B01454" w:rsidP="00B0145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Неаполь, </w:t>
            </w:r>
          </w:p>
          <w:p w:rsidR="00B01454" w:rsidRPr="00B01454" w:rsidRDefault="00B01454" w:rsidP="00B0145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Брим</w:t>
            </w:r>
            <w:proofErr w:type="spellEnd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Гарнет</w:t>
            </w:r>
            <w:proofErr w:type="spellEnd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B01454" w:rsidRPr="00B01454" w:rsidRDefault="00B01454" w:rsidP="00B0145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Астория, </w:t>
            </w:r>
          </w:p>
          <w:p w:rsidR="00B01454" w:rsidRPr="00B01454" w:rsidRDefault="00B01454" w:rsidP="00B0145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Копала </w:t>
            </w:r>
            <w:proofErr w:type="spellStart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Рике</w:t>
            </w:r>
            <w:proofErr w:type="spellEnd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Ривер сайд, </w:t>
            </w:r>
          </w:p>
          <w:p w:rsidR="00AA74ED" w:rsidRPr="00AA74ED" w:rsidRDefault="00B01454" w:rsidP="00B0145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Орхидея, Авеню</w:t>
            </w:r>
          </w:p>
        </w:tc>
      </w:tr>
      <w:tr w:rsidR="00F22964" w:rsidTr="00862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F22964" w:rsidRPr="00AA74ED" w:rsidRDefault="00F22964" w:rsidP="00F22964">
            <w:pPr>
              <w:rPr>
                <w:rFonts w:ascii="Century Gothic" w:hAnsi="Century Gothic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color w:val="0000FF"/>
                <w:sz w:val="28"/>
                <w:szCs w:val="28"/>
              </w:rPr>
              <w:t>Д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абл</w:t>
            </w:r>
            <w:proofErr w:type="spellEnd"/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gridSpan w:val="2"/>
            <w:hideMark/>
          </w:tcPr>
          <w:p w:rsidR="00F22964" w:rsidRPr="003B29C4" w:rsidRDefault="00F22964" w:rsidP="00B34F9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</w:t>
            </w:r>
            <w:r w:rsidR="00B34F93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89</w:t>
            </w:r>
          </w:p>
        </w:tc>
        <w:tc>
          <w:tcPr>
            <w:tcW w:w="2410" w:type="dxa"/>
            <w:gridSpan w:val="2"/>
          </w:tcPr>
          <w:p w:rsidR="00F22964" w:rsidRPr="003B29C4" w:rsidRDefault="00F22964" w:rsidP="00B34F9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 w:rsidR="00B34F93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59</w:t>
            </w:r>
          </w:p>
        </w:tc>
        <w:tc>
          <w:tcPr>
            <w:tcW w:w="2069" w:type="dxa"/>
            <w:hideMark/>
          </w:tcPr>
          <w:p w:rsidR="00F22964" w:rsidRPr="003B29C4" w:rsidRDefault="00B34F93" w:rsidP="00F2296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599</w:t>
            </w:r>
          </w:p>
        </w:tc>
        <w:tc>
          <w:tcPr>
            <w:tcW w:w="1907" w:type="dxa"/>
            <w:hideMark/>
          </w:tcPr>
          <w:p w:rsidR="00F22964" w:rsidRPr="003B29C4" w:rsidRDefault="00F22964" w:rsidP="00B34F9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</w:t>
            </w:r>
            <w:r w:rsidR="00B34F93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09</w:t>
            </w:r>
          </w:p>
        </w:tc>
      </w:tr>
      <w:tr w:rsidR="00F22964" w:rsidTr="008628C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F22964" w:rsidRPr="00AA74ED" w:rsidRDefault="00F22964" w:rsidP="00F22964">
            <w:pPr>
              <w:rPr>
                <w:rFonts w:ascii="Century Gothic" w:hAnsi="Century Gothic"/>
                <w:color w:val="0000FF"/>
                <w:sz w:val="28"/>
                <w:szCs w:val="28"/>
              </w:rPr>
            </w:pPr>
            <w:r>
              <w:rPr>
                <w:rFonts w:ascii="Century Gothic" w:hAnsi="Century Gothic"/>
                <w:color w:val="0000FF"/>
                <w:sz w:val="28"/>
                <w:szCs w:val="28"/>
              </w:rPr>
              <w:t>С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 xml:space="preserve">ингл </w:t>
            </w:r>
          </w:p>
          <w:p w:rsidR="00F22964" w:rsidRPr="00AA74ED" w:rsidRDefault="00F22964" w:rsidP="00F22964">
            <w:pPr>
              <w:rPr>
                <w:rFonts w:ascii="Century Gothic" w:hAnsi="Century Gothic"/>
                <w:color w:val="0000FF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hideMark/>
          </w:tcPr>
          <w:p w:rsidR="00F22964" w:rsidRPr="003B29C4" w:rsidRDefault="00F22964" w:rsidP="00B34F9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</w:t>
            </w:r>
            <w:r w:rsidR="00B34F93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69</w:t>
            </w:r>
          </w:p>
        </w:tc>
        <w:tc>
          <w:tcPr>
            <w:tcW w:w="2410" w:type="dxa"/>
            <w:gridSpan w:val="2"/>
          </w:tcPr>
          <w:p w:rsidR="00F22964" w:rsidRPr="00B120D6" w:rsidRDefault="00F22964" w:rsidP="00B34F9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</w:rPr>
            </w:pP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</w:t>
            </w:r>
            <w:r w:rsidR="00B34F93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29</w:t>
            </w:r>
          </w:p>
        </w:tc>
        <w:tc>
          <w:tcPr>
            <w:tcW w:w="2069" w:type="dxa"/>
            <w:hideMark/>
          </w:tcPr>
          <w:p w:rsidR="00F22964" w:rsidRPr="00B120D6" w:rsidRDefault="00F22964" w:rsidP="00B34F9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</w:rPr>
            </w:pP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89</w:t>
            </w:r>
            <w:r w:rsidR="00B34F93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0</w:t>
            </w:r>
          </w:p>
        </w:tc>
        <w:tc>
          <w:tcPr>
            <w:tcW w:w="1907" w:type="dxa"/>
            <w:hideMark/>
          </w:tcPr>
          <w:p w:rsidR="00F22964" w:rsidRPr="00812848" w:rsidRDefault="00F22964" w:rsidP="00F2296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</w:rPr>
            </w:pP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1</w:t>
            </w: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0</w:t>
            </w:r>
            <w:r w:rsidR="00B34F93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9</w:t>
            </w:r>
          </w:p>
        </w:tc>
      </w:tr>
      <w:tr w:rsidR="00F22964" w:rsidTr="00862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F22964" w:rsidRPr="00AA74ED" w:rsidRDefault="00F22964" w:rsidP="00F22964">
            <w:pPr>
              <w:rPr>
                <w:rFonts w:ascii="Century Gothic" w:hAnsi="Century Gothic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color w:val="0000FF"/>
                <w:sz w:val="28"/>
                <w:szCs w:val="28"/>
              </w:rPr>
              <w:t>Т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рипл</w:t>
            </w:r>
            <w:proofErr w:type="spellEnd"/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 xml:space="preserve"> </w:t>
            </w:r>
          </w:p>
          <w:p w:rsidR="00F22964" w:rsidRPr="00AA74ED" w:rsidRDefault="00F22964" w:rsidP="00F22964">
            <w:pPr>
              <w:rPr>
                <w:rFonts w:ascii="Century Gothic" w:hAnsi="Century Gothic"/>
                <w:color w:val="0000FF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hideMark/>
          </w:tcPr>
          <w:p w:rsidR="00F22964" w:rsidRPr="00B120D6" w:rsidRDefault="00B34F93" w:rsidP="00F2296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48</w:t>
            </w:r>
            <w:r w:rsidR="00F22964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0</w:t>
            </w:r>
          </w:p>
        </w:tc>
        <w:tc>
          <w:tcPr>
            <w:tcW w:w="2410" w:type="dxa"/>
            <w:gridSpan w:val="2"/>
          </w:tcPr>
          <w:p w:rsidR="00F22964" w:rsidRPr="003B29C4" w:rsidRDefault="00F22964" w:rsidP="00F2296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 w:rsidRPr="003B29C4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5</w:t>
            </w:r>
            <w:r w:rsidR="00B34F93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0</w:t>
            </w:r>
          </w:p>
        </w:tc>
        <w:tc>
          <w:tcPr>
            <w:tcW w:w="2069" w:type="dxa"/>
            <w:hideMark/>
          </w:tcPr>
          <w:p w:rsidR="00F22964" w:rsidRPr="003B29C4" w:rsidRDefault="00B34F93" w:rsidP="00F2296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590</w:t>
            </w:r>
          </w:p>
        </w:tc>
        <w:tc>
          <w:tcPr>
            <w:tcW w:w="1907" w:type="dxa"/>
            <w:hideMark/>
          </w:tcPr>
          <w:p w:rsidR="00F22964" w:rsidRPr="003B29C4" w:rsidRDefault="00B34F93" w:rsidP="00F2296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699</w:t>
            </w:r>
          </w:p>
        </w:tc>
      </w:tr>
    </w:tbl>
    <w:p w:rsidR="00555829" w:rsidRPr="00194D7C" w:rsidRDefault="00194D7C" w:rsidP="00D97DD7">
      <w:pPr>
        <w:spacing w:after="0"/>
        <w:contextualSpacing/>
        <w:jc w:val="center"/>
        <w:rPr>
          <w:rFonts w:ascii="Comic Sans MS" w:eastAsia="Times New Roman" w:hAnsi="Comic Sans MS"/>
          <w:b/>
          <w:color w:val="0000FF"/>
          <w:sz w:val="28"/>
          <w:szCs w:val="2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94D7C">
        <w:rPr>
          <w:rFonts w:ascii="Comic Sans MS" w:eastAsia="Times New Roman" w:hAnsi="Comic Sans MS"/>
          <w:b/>
          <w:color w:val="0000FF"/>
          <w:sz w:val="28"/>
          <w:szCs w:val="2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 w:rsidRPr="00194D7C">
        <w:rPr>
          <w:rFonts w:ascii="Comic Sans MS" w:eastAsia="Times New Roman" w:hAnsi="Comic Sans MS"/>
          <w:b/>
          <w:color w:val="0000FF"/>
          <w:sz w:val="28"/>
          <w:szCs w:val="28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DF1FC8" w:rsidRPr="00194D7C">
        <w:rPr>
          <w:rFonts w:ascii="Comic Sans MS" w:eastAsia="Times New Roman" w:hAnsi="Comic Sans MS"/>
          <w:b/>
          <w:color w:val="0000FF"/>
          <w:sz w:val="28"/>
          <w:szCs w:val="2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DF1FC8" w:rsidRPr="0055582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55829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9B0C2A" w:rsidRPr="009B0C2A">
        <w:rPr>
          <w:rFonts w:ascii="Century Gothic" w:hAnsi="Century Gothic"/>
          <w:b/>
          <w:color w:val="002060"/>
        </w:rPr>
        <w:t>Кахетия:</w:t>
      </w:r>
      <w:proofErr w:type="gramEnd"/>
      <w:r w:rsidR="009B0C2A" w:rsidRPr="009B0C2A">
        <w:rPr>
          <w:rFonts w:ascii="Century Gothic" w:hAnsi="Century Gothic"/>
          <w:b/>
          <w:color w:val="002060"/>
        </w:rPr>
        <w:t xml:space="preserve"> </w:t>
      </w:r>
      <w:proofErr w:type="gramStart"/>
      <w:r w:rsidR="009B0C2A" w:rsidRPr="009B0C2A">
        <w:rPr>
          <w:rFonts w:ascii="Century Gothic" w:hAnsi="Century Gothic"/>
          <w:b/>
          <w:color w:val="002060"/>
        </w:rPr>
        <w:t>Гомбори, Цинандали, Телави</w:t>
      </w:r>
      <w:r w:rsidR="00D02B2A">
        <w:rPr>
          <w:rFonts w:ascii="Century Gothic" w:hAnsi="Century Gothic"/>
          <w:b/>
          <w:color w:val="002060"/>
        </w:rPr>
        <w:t xml:space="preserve">, </w:t>
      </w:r>
      <w:r w:rsidR="00555829">
        <w:rPr>
          <w:rFonts w:ascii="Century Gothic" w:hAnsi="Century Gothic"/>
          <w:b/>
          <w:color w:val="002060"/>
        </w:rPr>
        <w:t xml:space="preserve">Сигнахи, </w:t>
      </w:r>
      <w:r w:rsidR="00D02B2A">
        <w:rPr>
          <w:rFonts w:ascii="Century Gothic" w:hAnsi="Century Gothic"/>
          <w:b/>
          <w:color w:val="002060"/>
        </w:rPr>
        <w:t>Боржоми, Бакуриани</w:t>
      </w:r>
      <w:r w:rsidR="00B57294">
        <w:rPr>
          <w:rFonts w:ascii="Century Gothic" w:hAnsi="Century Gothic"/>
          <w:b/>
          <w:color w:val="002060"/>
        </w:rPr>
        <w:t xml:space="preserve">, Гори и </w:t>
      </w:r>
      <w:proofErr w:type="spellStart"/>
      <w:r w:rsidR="00B57294">
        <w:rPr>
          <w:rFonts w:ascii="Century Gothic" w:hAnsi="Century Gothic"/>
          <w:b/>
          <w:color w:val="002060"/>
        </w:rPr>
        <w:t>Уплисцихе</w:t>
      </w:r>
      <w:proofErr w:type="spellEnd"/>
      <w:r w:rsidR="00777AD0">
        <w:rPr>
          <w:rFonts w:ascii="Century Gothic" w:hAnsi="Century Gothic"/>
          <w:b/>
          <w:color w:val="002060"/>
        </w:rPr>
        <w:t>, Ананури, Гудаури, Казбеги</w:t>
      </w:r>
      <w:r w:rsidR="008B3AB5">
        <w:rPr>
          <w:rFonts w:ascii="Century Gothic" w:hAnsi="Century Gothic"/>
          <w:b/>
          <w:color w:val="002060"/>
        </w:rPr>
        <w:t xml:space="preserve">) </w:t>
      </w:r>
      <w:proofErr w:type="gramEnd"/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:rsidR="00DF1FC8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</w:t>
      </w:r>
      <w:r w:rsidRPr="00555829">
        <w:rPr>
          <w:rFonts w:ascii="Century Gothic" w:hAnsi="Century Gothic"/>
          <w:b/>
          <w:color w:val="002060"/>
        </w:rPr>
        <w:t>«KTW»</w:t>
      </w:r>
    </w:p>
    <w:p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«Шуми» </w:t>
      </w:r>
    </w:p>
    <w:p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Посещение парка «Цинандали» </w:t>
      </w:r>
    </w:p>
    <w:p w:rsidR="00DF1FC8" w:rsidRPr="00555829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555829" w:rsidRDefault="00555829" w:rsidP="00D31523">
      <w:pPr>
        <w:rPr>
          <w:rFonts w:ascii="Comic Sans MS" w:eastAsia="Times New Roman" w:hAnsi="Comic Sans MS"/>
          <w:b/>
          <w:color w:val="0000FF"/>
          <w:sz w:val="24"/>
          <w:szCs w:val="24"/>
          <w:highlight w:val="yellow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B162C" w:rsidRPr="00E0772E" w:rsidRDefault="002B162C" w:rsidP="002B162C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A52375">
        <w:rPr>
          <w:rFonts w:ascii="Verdana" w:hAnsi="Verdana"/>
          <w:b/>
          <w:color w:val="FF0000"/>
          <w:lang w:val="ru-RU"/>
        </w:rPr>
        <w:t>Важная информация:</w:t>
      </w:r>
      <w:r w:rsidRPr="00A52375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</w:p>
    <w:p w:rsidR="002B162C" w:rsidRPr="00E0772E" w:rsidRDefault="002B162C" w:rsidP="002B162C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</w:t>
      </w:r>
      <w:proofErr w:type="gramStart"/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Г</w:t>
      </w:r>
      <w:proofErr w:type="gram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рупповые трансферы в турах включены подарочно, потому не мо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гут быть вычтены со стоимости. 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Групповые трансферы осуществляются только в гарантированные дни заездов: 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8374FC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в день заезда: с 10:00(утро) до 4:00(утро) следующего дня (например: с 10:00 в пятницу до 04:00 в субботу)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 xml:space="preserve">в день выезда: до 22:30 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lastRenderedPageBreak/>
        <w:t xml:space="preserve">Перенос трансфера на другой день оплачивается дополнительно! </w:t>
      </w:r>
      <w:r w:rsidR="00E36A8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="00194D7C">
        <w:rPr>
          <w:rFonts w:ascii="Verdana" w:hAnsi="Verdana"/>
          <w:b/>
          <w:color w:val="FF0000"/>
          <w:sz w:val="20"/>
          <w:szCs w:val="20"/>
          <w:lang w:bidi="en-US"/>
        </w:rPr>
        <w:t>!!!ВАЖНО</w:t>
      </w:r>
      <w:proofErr w:type="gramStart"/>
      <w:r w:rsidR="00E36A81" w:rsidRPr="00E36A81">
        <w:rPr>
          <w:rFonts w:ascii="Verdana" w:hAnsi="Verdana"/>
          <w:b/>
          <w:color w:val="FF0000"/>
          <w:sz w:val="20"/>
          <w:szCs w:val="20"/>
          <w:lang w:bidi="en-US"/>
        </w:rPr>
        <w:br/>
        <w:t>Е</w:t>
      </w:r>
      <w:proofErr w:type="gramEnd"/>
      <w:r w:rsidR="00E36A81" w:rsidRPr="00E36A81">
        <w:rPr>
          <w:rFonts w:ascii="Verdana" w:hAnsi="Verdana"/>
          <w:b/>
          <w:color w:val="FF0000"/>
          <w:sz w:val="20"/>
          <w:szCs w:val="20"/>
          <w:lang w:bidi="en-US"/>
        </w:rPr>
        <w:t>сли гарантированный день заезда ПЯТНИЦА, и турист прилетает в ночь с четверга на пятницу, это считается не групповой трансфер, и он должен будет доплатить, как за трансфер, так и за дополнительную ночь в отеле!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</w:p>
    <w:p w:rsidR="00832A3B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162C" w:rsidRPr="006D708D" w:rsidRDefault="002B162C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2900CD" w:rsidP="00FF0D6C">
      <w:pPr>
        <w:shd w:val="clear" w:color="auto" w:fill="0000FF"/>
        <w:tabs>
          <w:tab w:val="left" w:pos="9825"/>
        </w:tabs>
        <w:spacing w:after="0"/>
        <w:contextualSpacing/>
        <w:jc w:val="center"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1" w:name="_GoBack"/>
      <w:bookmarkEnd w:id="1"/>
      <w:r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CD" w:rsidRDefault="009353CD" w:rsidP="002900CD">
      <w:pPr>
        <w:spacing w:after="0" w:line="240" w:lineRule="auto"/>
      </w:pPr>
      <w:r>
        <w:separator/>
      </w:r>
    </w:p>
  </w:endnote>
  <w:endnote w:type="continuationSeparator" w:id="0">
    <w:p w:rsidR="009353CD" w:rsidRDefault="009353CD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CD" w:rsidRDefault="009353CD" w:rsidP="002900CD">
      <w:pPr>
        <w:spacing w:after="0" w:line="240" w:lineRule="auto"/>
      </w:pPr>
      <w:r>
        <w:separator/>
      </w:r>
    </w:p>
  </w:footnote>
  <w:footnote w:type="continuationSeparator" w:id="0">
    <w:p w:rsidR="009353CD" w:rsidRDefault="009353CD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C5D8"/>
      </v:shape>
    </w:pict>
  </w:numPicBullet>
  <w:numPicBullet w:numPicBulletId="1">
    <w:pict>
      <v:shape id="_x0000_i1062" type="#_x0000_t75" style="width:9.6pt;height:9.6pt" o:bullet="t">
        <v:imagedata r:id="rId2" o:title="clip_image002"/>
      </v:shape>
    </w:pict>
  </w:numPicBullet>
  <w:numPicBullet w:numPicBulletId="2">
    <w:pict>
      <v:shape id="_x0000_i1063" type="#_x0000_t75" style="width:169.8pt;height:167.4pt" o:bullet="t">
        <v:imagedata r:id="rId3" o:title="imagesило"/>
      </v:shape>
    </w:pict>
  </w:numPicBullet>
  <w:numPicBullet w:numPicBulletId="3">
    <w:pict>
      <v:shape id="_x0000_i1064" type="#_x0000_t75" style="width:171.6pt;height:165pt" o:bullet="t">
        <v:imagedata r:id="rId4" o:title="images"/>
      </v:shape>
    </w:pict>
  </w:numPicBullet>
  <w:numPicBullet w:numPicBulletId="4">
    <w:pict>
      <v:shape id="_x0000_i1065" type="#_x0000_t75" style="width:337.8pt;height:337.8pt" o:bullet="t">
        <v:imagedata r:id="rId5" o:title="3653194_9bbdd8c4"/>
      </v:shape>
    </w:pict>
  </w:numPicBullet>
  <w:abstractNum w:abstractNumId="0">
    <w:nsid w:val="38986018"/>
    <w:multiLevelType w:val="hybridMultilevel"/>
    <w:tmpl w:val="2B9A366C"/>
    <w:lvl w:ilvl="0" w:tplc="23664E5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07FE0"/>
    <w:rsid w:val="00011B5E"/>
    <w:rsid w:val="00013EBC"/>
    <w:rsid w:val="000270FA"/>
    <w:rsid w:val="00027F57"/>
    <w:rsid w:val="000604AD"/>
    <w:rsid w:val="00077441"/>
    <w:rsid w:val="00083136"/>
    <w:rsid w:val="000A2CDF"/>
    <w:rsid w:val="000D5DE7"/>
    <w:rsid w:val="000F3A25"/>
    <w:rsid w:val="000F566B"/>
    <w:rsid w:val="00106DCA"/>
    <w:rsid w:val="00112074"/>
    <w:rsid w:val="0013078C"/>
    <w:rsid w:val="00134AE4"/>
    <w:rsid w:val="00141499"/>
    <w:rsid w:val="001434E7"/>
    <w:rsid w:val="00153FBC"/>
    <w:rsid w:val="00160C8B"/>
    <w:rsid w:val="0016423B"/>
    <w:rsid w:val="00164394"/>
    <w:rsid w:val="00182BAC"/>
    <w:rsid w:val="00185651"/>
    <w:rsid w:val="0019038F"/>
    <w:rsid w:val="0019366F"/>
    <w:rsid w:val="00194D7C"/>
    <w:rsid w:val="001A4505"/>
    <w:rsid w:val="001B48DA"/>
    <w:rsid w:val="001D64B8"/>
    <w:rsid w:val="001D7CC6"/>
    <w:rsid w:val="001E7B43"/>
    <w:rsid w:val="001F01A2"/>
    <w:rsid w:val="002125C7"/>
    <w:rsid w:val="002261AA"/>
    <w:rsid w:val="0024172B"/>
    <w:rsid w:val="0024456B"/>
    <w:rsid w:val="00251829"/>
    <w:rsid w:val="002647A3"/>
    <w:rsid w:val="00267FC8"/>
    <w:rsid w:val="002834D5"/>
    <w:rsid w:val="002900CD"/>
    <w:rsid w:val="002B162C"/>
    <w:rsid w:val="002D3947"/>
    <w:rsid w:val="002E3128"/>
    <w:rsid w:val="002F751B"/>
    <w:rsid w:val="003005CE"/>
    <w:rsid w:val="00305011"/>
    <w:rsid w:val="00306962"/>
    <w:rsid w:val="00310BE7"/>
    <w:rsid w:val="00321832"/>
    <w:rsid w:val="00332800"/>
    <w:rsid w:val="0034274C"/>
    <w:rsid w:val="00374053"/>
    <w:rsid w:val="00390077"/>
    <w:rsid w:val="003B29C4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A46FB"/>
    <w:rsid w:val="004E02D2"/>
    <w:rsid w:val="0050110F"/>
    <w:rsid w:val="00501C7C"/>
    <w:rsid w:val="00525C9E"/>
    <w:rsid w:val="00535EEE"/>
    <w:rsid w:val="00542409"/>
    <w:rsid w:val="00555829"/>
    <w:rsid w:val="005562A3"/>
    <w:rsid w:val="00561C42"/>
    <w:rsid w:val="00563153"/>
    <w:rsid w:val="005648CC"/>
    <w:rsid w:val="005727C9"/>
    <w:rsid w:val="005755E7"/>
    <w:rsid w:val="005872B7"/>
    <w:rsid w:val="005B098B"/>
    <w:rsid w:val="005C3034"/>
    <w:rsid w:val="005C34F3"/>
    <w:rsid w:val="005D5A92"/>
    <w:rsid w:val="005E4093"/>
    <w:rsid w:val="005E586E"/>
    <w:rsid w:val="005E7962"/>
    <w:rsid w:val="005F5C96"/>
    <w:rsid w:val="00602500"/>
    <w:rsid w:val="00650DA9"/>
    <w:rsid w:val="0065357A"/>
    <w:rsid w:val="0065650A"/>
    <w:rsid w:val="00665356"/>
    <w:rsid w:val="00693B34"/>
    <w:rsid w:val="006A57F7"/>
    <w:rsid w:val="006D708D"/>
    <w:rsid w:val="0071702A"/>
    <w:rsid w:val="00737D83"/>
    <w:rsid w:val="00767413"/>
    <w:rsid w:val="00774B73"/>
    <w:rsid w:val="00777AD0"/>
    <w:rsid w:val="00780E2F"/>
    <w:rsid w:val="00784DA3"/>
    <w:rsid w:val="007A6F49"/>
    <w:rsid w:val="007B39CE"/>
    <w:rsid w:val="007C0E86"/>
    <w:rsid w:val="007C444C"/>
    <w:rsid w:val="007C52A5"/>
    <w:rsid w:val="007D102F"/>
    <w:rsid w:val="007D62E9"/>
    <w:rsid w:val="007F75FD"/>
    <w:rsid w:val="0081017D"/>
    <w:rsid w:val="00812848"/>
    <w:rsid w:val="00817F70"/>
    <w:rsid w:val="008228DD"/>
    <w:rsid w:val="00832A3B"/>
    <w:rsid w:val="0083302C"/>
    <w:rsid w:val="00836A2B"/>
    <w:rsid w:val="0084431C"/>
    <w:rsid w:val="00847CCB"/>
    <w:rsid w:val="00850DF5"/>
    <w:rsid w:val="008559D9"/>
    <w:rsid w:val="00856573"/>
    <w:rsid w:val="008628C8"/>
    <w:rsid w:val="00876130"/>
    <w:rsid w:val="0089383F"/>
    <w:rsid w:val="008959D0"/>
    <w:rsid w:val="008A06BF"/>
    <w:rsid w:val="008A5F61"/>
    <w:rsid w:val="008B3AB5"/>
    <w:rsid w:val="008B3B8D"/>
    <w:rsid w:val="008B5795"/>
    <w:rsid w:val="008B5978"/>
    <w:rsid w:val="008F331E"/>
    <w:rsid w:val="008F5E33"/>
    <w:rsid w:val="00901654"/>
    <w:rsid w:val="00912DCA"/>
    <w:rsid w:val="009353CD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0C2A"/>
    <w:rsid w:val="009B428F"/>
    <w:rsid w:val="009C08CC"/>
    <w:rsid w:val="009C704E"/>
    <w:rsid w:val="009D398D"/>
    <w:rsid w:val="009D64CC"/>
    <w:rsid w:val="00A01FA8"/>
    <w:rsid w:val="00A05BE1"/>
    <w:rsid w:val="00A219E3"/>
    <w:rsid w:val="00A23C87"/>
    <w:rsid w:val="00A25E38"/>
    <w:rsid w:val="00A3501E"/>
    <w:rsid w:val="00A46959"/>
    <w:rsid w:val="00A6338E"/>
    <w:rsid w:val="00A65E81"/>
    <w:rsid w:val="00A932C9"/>
    <w:rsid w:val="00AA0071"/>
    <w:rsid w:val="00AA225D"/>
    <w:rsid w:val="00AA74ED"/>
    <w:rsid w:val="00AE6F0E"/>
    <w:rsid w:val="00B01454"/>
    <w:rsid w:val="00B06A1B"/>
    <w:rsid w:val="00B10924"/>
    <w:rsid w:val="00B120D6"/>
    <w:rsid w:val="00B20430"/>
    <w:rsid w:val="00B34F93"/>
    <w:rsid w:val="00B369E2"/>
    <w:rsid w:val="00B54789"/>
    <w:rsid w:val="00B57294"/>
    <w:rsid w:val="00B6001C"/>
    <w:rsid w:val="00B70161"/>
    <w:rsid w:val="00B97D21"/>
    <w:rsid w:val="00BA0470"/>
    <w:rsid w:val="00BA58F0"/>
    <w:rsid w:val="00BA7178"/>
    <w:rsid w:val="00BB3068"/>
    <w:rsid w:val="00BB31EE"/>
    <w:rsid w:val="00BE6438"/>
    <w:rsid w:val="00C053FD"/>
    <w:rsid w:val="00C056EA"/>
    <w:rsid w:val="00C06127"/>
    <w:rsid w:val="00C22345"/>
    <w:rsid w:val="00C46875"/>
    <w:rsid w:val="00C47E23"/>
    <w:rsid w:val="00C60502"/>
    <w:rsid w:val="00C724E7"/>
    <w:rsid w:val="00C745C2"/>
    <w:rsid w:val="00C769DB"/>
    <w:rsid w:val="00C91B55"/>
    <w:rsid w:val="00CB2634"/>
    <w:rsid w:val="00CB7709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54AE4"/>
    <w:rsid w:val="00D9734F"/>
    <w:rsid w:val="00D9778E"/>
    <w:rsid w:val="00D97DD7"/>
    <w:rsid w:val="00DA2BBD"/>
    <w:rsid w:val="00DA6CA8"/>
    <w:rsid w:val="00DB5A65"/>
    <w:rsid w:val="00DC5B26"/>
    <w:rsid w:val="00DE5A4B"/>
    <w:rsid w:val="00DE707F"/>
    <w:rsid w:val="00DF1FC8"/>
    <w:rsid w:val="00DF3DCF"/>
    <w:rsid w:val="00DF5E3B"/>
    <w:rsid w:val="00DF7F17"/>
    <w:rsid w:val="00E0089D"/>
    <w:rsid w:val="00E25389"/>
    <w:rsid w:val="00E27451"/>
    <w:rsid w:val="00E27890"/>
    <w:rsid w:val="00E36A81"/>
    <w:rsid w:val="00E42808"/>
    <w:rsid w:val="00E434F7"/>
    <w:rsid w:val="00E553DE"/>
    <w:rsid w:val="00E55A31"/>
    <w:rsid w:val="00E71AB1"/>
    <w:rsid w:val="00E814BB"/>
    <w:rsid w:val="00E87F64"/>
    <w:rsid w:val="00E90338"/>
    <w:rsid w:val="00E949A5"/>
    <w:rsid w:val="00EA7CF2"/>
    <w:rsid w:val="00EB0598"/>
    <w:rsid w:val="00EC5CF6"/>
    <w:rsid w:val="00ED4ABD"/>
    <w:rsid w:val="00EF5E93"/>
    <w:rsid w:val="00EF7C32"/>
    <w:rsid w:val="00F138F9"/>
    <w:rsid w:val="00F22964"/>
    <w:rsid w:val="00F251D9"/>
    <w:rsid w:val="00F2798F"/>
    <w:rsid w:val="00F4190A"/>
    <w:rsid w:val="00F534CA"/>
    <w:rsid w:val="00F535CB"/>
    <w:rsid w:val="00F63CE7"/>
    <w:rsid w:val="00F67A7B"/>
    <w:rsid w:val="00F70172"/>
    <w:rsid w:val="00F75F4A"/>
    <w:rsid w:val="00F937A2"/>
    <w:rsid w:val="00FA6225"/>
    <w:rsid w:val="00FB4E8C"/>
    <w:rsid w:val="00FD3285"/>
    <w:rsid w:val="00FE281E"/>
    <w:rsid w:val="00FF0D6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C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-721">
    <w:name w:val="Таблица-сетка 7 цветная — акцент 21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-721">
    <w:name w:val="Таблица-сетка 7 цветная — акцент 21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C7B4-BE8A-4160-BDA8-33E202C8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Yasya</cp:lastModifiedBy>
  <cp:revision>2</cp:revision>
  <dcterms:created xsi:type="dcterms:W3CDTF">2021-09-23T07:26:00Z</dcterms:created>
  <dcterms:modified xsi:type="dcterms:W3CDTF">2021-09-23T07:26:00Z</dcterms:modified>
</cp:coreProperties>
</file>