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EE" w:rsidRDefault="00AF03EE" w:rsidP="00AF03EE">
      <w:pPr>
        <w:jc w:val="right"/>
      </w:pPr>
    </w:p>
    <w:p w:rsidR="00C96E10" w:rsidRDefault="00AF03EE" w:rsidP="00AF03EE">
      <w:pPr>
        <w:jc w:val="right"/>
      </w:pPr>
      <w:r>
        <w:t xml:space="preserve">  </w:t>
      </w:r>
      <w:r>
        <w:rPr>
          <w:noProof/>
          <w:lang w:eastAsia="ru-RU"/>
        </w:rPr>
        <w:drawing>
          <wp:inline distT="0" distB="0" distL="0" distR="0" wp14:anchorId="4B1CDDA8">
            <wp:extent cx="2456815" cy="316865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3EE" w:rsidRDefault="00C17DC5" w:rsidP="00AF03EE">
      <w:pPr>
        <w:pStyle w:val="1"/>
        <w:ind w:left="-567"/>
        <w:jc w:val="center"/>
      </w:pPr>
      <w:r>
        <w:t xml:space="preserve">Италия </w:t>
      </w:r>
      <w:r w:rsidRPr="00921DB3">
        <w:t>A LA CARTE</w:t>
      </w:r>
      <w:r>
        <w:t xml:space="preserve"> </w:t>
      </w:r>
      <w:bookmarkStart w:id="0" w:name="_GoBack"/>
      <w:bookmarkEnd w:id="0"/>
      <w:r w:rsidR="00AF03EE">
        <w:t xml:space="preserve">- </w:t>
      </w:r>
      <w:r w:rsidR="00AF03EE" w:rsidRPr="00AF03EE">
        <w:t>ВОСКРЕСЕНЬЕ 8 ДНЕЙ/7 НОЧЕЙ</w:t>
      </w:r>
    </w:p>
    <w:p w:rsidR="00AF03EE" w:rsidRDefault="00AF03EE" w:rsidP="00AF03EE">
      <w:pPr>
        <w:jc w:val="center"/>
      </w:pPr>
      <w:r w:rsidRPr="00AF03EE">
        <w:t>РИМ-ФЛОРЕНЦИЯ-РИМ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711"/>
        <w:gridCol w:w="9214"/>
      </w:tblGrid>
      <w:tr w:rsidR="00AF03EE" w:rsidTr="00536BEA">
        <w:tc>
          <w:tcPr>
            <w:tcW w:w="675" w:type="dxa"/>
          </w:tcPr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>День</w:t>
            </w:r>
          </w:p>
        </w:tc>
        <w:tc>
          <w:tcPr>
            <w:tcW w:w="9214" w:type="dxa"/>
          </w:tcPr>
          <w:p w:rsidR="00AF03EE" w:rsidRPr="00AF03EE" w:rsidRDefault="00AF03EE" w:rsidP="00536BEA">
            <w:pPr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>Программа</w:t>
            </w:r>
          </w:p>
        </w:tc>
      </w:tr>
      <w:tr w:rsidR="00AF03EE" w:rsidTr="00536BEA">
        <w:tc>
          <w:tcPr>
            <w:tcW w:w="675" w:type="dxa"/>
          </w:tcPr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>1</w:t>
            </w:r>
          </w:p>
        </w:tc>
        <w:tc>
          <w:tcPr>
            <w:tcW w:w="9214" w:type="dxa"/>
          </w:tcPr>
          <w:p w:rsidR="00AF03EE" w:rsidRPr="00AF03EE" w:rsidRDefault="00AF03EE" w:rsidP="00AF03EE">
            <w:pPr>
              <w:rPr>
                <w:rFonts w:asciiTheme="majorHAnsi" w:hAnsiTheme="majorHAnsi"/>
                <w:b/>
              </w:rPr>
            </w:pPr>
            <w:r w:rsidRPr="00AF03EE">
              <w:rPr>
                <w:rFonts w:asciiTheme="majorHAnsi" w:hAnsiTheme="majorHAnsi"/>
                <w:b/>
              </w:rPr>
              <w:t>РИМ</w:t>
            </w:r>
          </w:p>
          <w:p w:rsidR="00AF03EE" w:rsidRPr="00AF03EE" w:rsidRDefault="00AF03EE" w:rsidP="00AF03EE">
            <w:pPr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 xml:space="preserve">Прибытие в аэропорт Рима </w:t>
            </w:r>
            <w:proofErr w:type="spellStart"/>
            <w:r w:rsidRPr="00AF03EE">
              <w:rPr>
                <w:rFonts w:asciiTheme="majorHAnsi" w:hAnsiTheme="majorHAnsi"/>
              </w:rPr>
              <w:t>Фьюмичино</w:t>
            </w:r>
            <w:proofErr w:type="spellEnd"/>
            <w:r w:rsidRPr="00AF03EE">
              <w:rPr>
                <w:rFonts w:asciiTheme="majorHAnsi" w:hAnsiTheme="majorHAnsi"/>
              </w:rPr>
              <w:t xml:space="preserve"> и встреча с русскоговорящим ассистентом. </w:t>
            </w:r>
            <w:proofErr w:type="gramStart"/>
            <w:r w:rsidRPr="00AF03EE">
              <w:rPr>
                <w:rFonts w:asciiTheme="majorHAnsi" w:hAnsiTheme="majorHAnsi"/>
              </w:rPr>
              <w:t>Групповой</w:t>
            </w:r>
            <w:proofErr w:type="gramEnd"/>
            <w:r w:rsidRPr="00AF03EE">
              <w:rPr>
                <w:rFonts w:asciiTheme="majorHAnsi" w:hAnsiTheme="majorHAnsi"/>
              </w:rPr>
              <w:t xml:space="preserve"> трансфер до отеля. Размещение в гостинице по программе и свободное время для самостоятельного ознакомления с Римом. Свободное время на ужин и ночь в отеле.</w:t>
            </w:r>
          </w:p>
        </w:tc>
      </w:tr>
      <w:tr w:rsidR="00AF03EE" w:rsidTr="00536BEA">
        <w:tc>
          <w:tcPr>
            <w:tcW w:w="675" w:type="dxa"/>
          </w:tcPr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>2</w:t>
            </w:r>
          </w:p>
        </w:tc>
        <w:tc>
          <w:tcPr>
            <w:tcW w:w="9214" w:type="dxa"/>
          </w:tcPr>
          <w:p w:rsidR="00AF03EE" w:rsidRPr="00AF03EE" w:rsidRDefault="00AF03EE" w:rsidP="00AF03EE">
            <w:pPr>
              <w:rPr>
                <w:rFonts w:asciiTheme="majorHAnsi" w:hAnsiTheme="majorHAnsi"/>
                <w:b/>
              </w:rPr>
            </w:pPr>
            <w:r w:rsidRPr="00AF03EE">
              <w:rPr>
                <w:rFonts w:asciiTheme="majorHAnsi" w:hAnsiTheme="majorHAnsi"/>
                <w:b/>
              </w:rPr>
              <w:t>РИМ</w:t>
            </w:r>
          </w:p>
          <w:p w:rsidR="00AF03EE" w:rsidRPr="00AF03EE" w:rsidRDefault="00AF03EE" w:rsidP="00AF03EE">
            <w:pPr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 xml:space="preserve">Завтрак в отеле. Панорамная экскурсия по Риму на современном автобусе </w:t>
            </w:r>
            <w:proofErr w:type="spellStart"/>
            <w:r w:rsidRPr="00AF03EE">
              <w:rPr>
                <w:rFonts w:asciiTheme="majorHAnsi" w:hAnsiTheme="majorHAnsi"/>
              </w:rPr>
              <w:t>hop</w:t>
            </w:r>
            <w:proofErr w:type="spellEnd"/>
            <w:r w:rsidRPr="00AF03EE">
              <w:rPr>
                <w:rFonts w:asciiTheme="majorHAnsi" w:hAnsiTheme="majorHAnsi"/>
              </w:rPr>
              <w:t xml:space="preserve"> </w:t>
            </w:r>
            <w:proofErr w:type="spellStart"/>
            <w:r w:rsidRPr="00AF03EE">
              <w:rPr>
                <w:rFonts w:asciiTheme="majorHAnsi" w:hAnsiTheme="majorHAnsi"/>
              </w:rPr>
              <w:t>on</w:t>
            </w:r>
            <w:proofErr w:type="spellEnd"/>
            <w:r w:rsidRPr="00AF03EE">
              <w:rPr>
                <w:rFonts w:asciiTheme="majorHAnsi" w:hAnsiTheme="majorHAnsi"/>
              </w:rPr>
              <w:t xml:space="preserve"> </w:t>
            </w:r>
            <w:proofErr w:type="spellStart"/>
            <w:r w:rsidRPr="00AF03EE">
              <w:rPr>
                <w:rFonts w:asciiTheme="majorHAnsi" w:hAnsiTheme="majorHAnsi"/>
              </w:rPr>
              <w:t>hop</w:t>
            </w:r>
            <w:proofErr w:type="spellEnd"/>
            <w:r w:rsidRPr="00AF03EE">
              <w:rPr>
                <w:rFonts w:asciiTheme="majorHAnsi" w:hAnsiTheme="majorHAnsi"/>
              </w:rPr>
              <w:t xml:space="preserve"> </w:t>
            </w:r>
            <w:proofErr w:type="spellStart"/>
            <w:r w:rsidRPr="00AF03EE">
              <w:rPr>
                <w:rFonts w:asciiTheme="majorHAnsi" w:hAnsiTheme="majorHAnsi"/>
              </w:rPr>
              <w:t>off</w:t>
            </w:r>
            <w:proofErr w:type="spellEnd"/>
            <w:r w:rsidRPr="00AF03EE">
              <w:rPr>
                <w:rFonts w:asciiTheme="majorHAnsi" w:hAnsiTheme="majorHAnsi"/>
              </w:rPr>
              <w:t>, с возможностью увидеть самые интересные места столицы, послушать рассказ аудиогида, самостоятельно выбирая продолжительность остановок. Свободное время на ужин и ночь в отеле. Питание: завтрак</w:t>
            </w:r>
          </w:p>
        </w:tc>
      </w:tr>
      <w:tr w:rsidR="00AF03EE" w:rsidTr="00536BEA">
        <w:tc>
          <w:tcPr>
            <w:tcW w:w="675" w:type="dxa"/>
          </w:tcPr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>3</w:t>
            </w:r>
          </w:p>
        </w:tc>
        <w:tc>
          <w:tcPr>
            <w:tcW w:w="9214" w:type="dxa"/>
          </w:tcPr>
          <w:p w:rsidR="00AF03EE" w:rsidRPr="00AF03EE" w:rsidRDefault="00AF03EE" w:rsidP="00AF03EE">
            <w:pPr>
              <w:rPr>
                <w:rFonts w:asciiTheme="majorHAnsi" w:hAnsiTheme="majorHAnsi"/>
                <w:b/>
              </w:rPr>
            </w:pPr>
            <w:r w:rsidRPr="00AF03EE">
              <w:rPr>
                <w:rFonts w:asciiTheme="majorHAnsi" w:hAnsiTheme="majorHAnsi"/>
                <w:b/>
              </w:rPr>
              <w:t>РИМ - ФЛОРЕНЦИЯ</w:t>
            </w:r>
          </w:p>
          <w:p w:rsidR="00AF03EE" w:rsidRPr="00AF03EE" w:rsidRDefault="00AF03EE" w:rsidP="00AF03EE">
            <w:pPr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>Завтрак в отеле. Отправление на высокоскоростном поезде из Рима во Флоренцию. Размещение в отеле и свободное время для знакомства с одним из самых прекрасных городов мира и родиной итальянского Ренессанса. Свободный ужин и ночь в отеле. Питание: завтрак</w:t>
            </w:r>
          </w:p>
        </w:tc>
      </w:tr>
      <w:tr w:rsidR="00AF03EE" w:rsidTr="00536BEA">
        <w:tc>
          <w:tcPr>
            <w:tcW w:w="675" w:type="dxa"/>
          </w:tcPr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>4</w:t>
            </w:r>
          </w:p>
        </w:tc>
        <w:tc>
          <w:tcPr>
            <w:tcW w:w="9214" w:type="dxa"/>
          </w:tcPr>
          <w:p w:rsidR="00AF03EE" w:rsidRPr="00AF03EE" w:rsidRDefault="00AF03EE" w:rsidP="00536BEA">
            <w:pPr>
              <w:rPr>
                <w:rFonts w:asciiTheme="majorHAnsi" w:hAnsiTheme="majorHAnsi"/>
                <w:b/>
              </w:rPr>
            </w:pPr>
            <w:r w:rsidRPr="00AF03EE">
              <w:rPr>
                <w:rFonts w:asciiTheme="majorHAnsi" w:hAnsiTheme="majorHAnsi"/>
                <w:b/>
              </w:rPr>
              <w:t>ФЛОРЕНЦИЯ</w:t>
            </w:r>
          </w:p>
          <w:p w:rsidR="00AF03EE" w:rsidRPr="00AF03EE" w:rsidRDefault="00AF03EE" w:rsidP="00AF03EE">
            <w:pPr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 xml:space="preserve">Завтрак в отеле и весь день, посвященный знакомству с Флоренцией на автобусе </w:t>
            </w:r>
            <w:proofErr w:type="spellStart"/>
            <w:r w:rsidRPr="00AF03EE">
              <w:rPr>
                <w:rFonts w:asciiTheme="majorHAnsi" w:hAnsiTheme="majorHAnsi"/>
              </w:rPr>
              <w:t>hop</w:t>
            </w:r>
            <w:proofErr w:type="spellEnd"/>
            <w:r w:rsidRPr="00AF03EE">
              <w:rPr>
                <w:rFonts w:asciiTheme="majorHAnsi" w:hAnsiTheme="majorHAnsi"/>
              </w:rPr>
              <w:t xml:space="preserve"> </w:t>
            </w:r>
            <w:proofErr w:type="spellStart"/>
            <w:r w:rsidRPr="00AF03EE">
              <w:rPr>
                <w:rFonts w:asciiTheme="majorHAnsi" w:hAnsiTheme="majorHAnsi"/>
              </w:rPr>
              <w:t>on</w:t>
            </w:r>
            <w:proofErr w:type="spellEnd"/>
            <w:r w:rsidRPr="00AF03EE">
              <w:rPr>
                <w:rFonts w:asciiTheme="majorHAnsi" w:hAnsiTheme="majorHAnsi"/>
              </w:rPr>
              <w:t xml:space="preserve"> </w:t>
            </w:r>
            <w:proofErr w:type="spellStart"/>
            <w:r w:rsidRPr="00AF03EE">
              <w:rPr>
                <w:rFonts w:asciiTheme="majorHAnsi" w:hAnsiTheme="majorHAnsi"/>
              </w:rPr>
              <w:t>hop</w:t>
            </w:r>
            <w:proofErr w:type="spellEnd"/>
            <w:r w:rsidRPr="00AF03EE">
              <w:rPr>
                <w:rFonts w:asciiTheme="majorHAnsi" w:hAnsiTheme="majorHAnsi"/>
              </w:rPr>
              <w:t xml:space="preserve"> </w:t>
            </w:r>
            <w:proofErr w:type="spellStart"/>
            <w:r w:rsidRPr="00AF03EE">
              <w:rPr>
                <w:rFonts w:asciiTheme="majorHAnsi" w:hAnsiTheme="majorHAnsi"/>
              </w:rPr>
              <w:t>off</w:t>
            </w:r>
            <w:proofErr w:type="spellEnd"/>
            <w:r w:rsidRPr="00AF03EE">
              <w:rPr>
                <w:rFonts w:asciiTheme="majorHAnsi" w:hAnsiTheme="majorHAnsi"/>
              </w:rPr>
              <w:t xml:space="preserve">, позволяющем переезжать от одной достопримечательности города к другой, проезжая по набережной </w:t>
            </w:r>
            <w:proofErr w:type="spellStart"/>
            <w:r w:rsidRPr="00AF03EE">
              <w:rPr>
                <w:rFonts w:asciiTheme="majorHAnsi" w:hAnsiTheme="majorHAnsi"/>
              </w:rPr>
              <w:t>Арно</w:t>
            </w:r>
            <w:proofErr w:type="spellEnd"/>
            <w:r w:rsidRPr="00AF03EE">
              <w:rPr>
                <w:rFonts w:asciiTheme="majorHAnsi" w:hAnsiTheme="majorHAnsi"/>
              </w:rPr>
              <w:t xml:space="preserve"> до площади Микеланджело. Питание: завтрак</w:t>
            </w:r>
          </w:p>
        </w:tc>
      </w:tr>
      <w:tr w:rsidR="00AF03EE" w:rsidTr="00536BEA">
        <w:tc>
          <w:tcPr>
            <w:tcW w:w="675" w:type="dxa"/>
          </w:tcPr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>5</w:t>
            </w:r>
          </w:p>
        </w:tc>
        <w:tc>
          <w:tcPr>
            <w:tcW w:w="9214" w:type="dxa"/>
          </w:tcPr>
          <w:p w:rsidR="00AF03EE" w:rsidRPr="00AF03EE" w:rsidRDefault="00AF03EE" w:rsidP="00536BEA">
            <w:pPr>
              <w:rPr>
                <w:rFonts w:asciiTheme="majorHAnsi" w:hAnsiTheme="majorHAnsi"/>
                <w:b/>
              </w:rPr>
            </w:pPr>
            <w:r w:rsidRPr="00AF03EE">
              <w:rPr>
                <w:rFonts w:asciiTheme="majorHAnsi" w:hAnsiTheme="majorHAnsi"/>
                <w:b/>
              </w:rPr>
              <w:t>ФЛОРЕНЦИЯ - РИМ</w:t>
            </w:r>
          </w:p>
          <w:p w:rsidR="00AF03EE" w:rsidRPr="00AF03EE" w:rsidRDefault="00AF03EE" w:rsidP="00AF03EE">
            <w:pPr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>Завтрак в отеле. Отправление на высокоскоростном поезде из Флоренции в Рим. Размещение в отеле и возможность самостоятельных прогулок по улицам Вечного города. Свободное время на ужин и ночь в отеле. Питание: завтрак</w:t>
            </w:r>
          </w:p>
        </w:tc>
      </w:tr>
      <w:tr w:rsidR="00AF03EE" w:rsidTr="00536BEA">
        <w:tc>
          <w:tcPr>
            <w:tcW w:w="675" w:type="dxa"/>
          </w:tcPr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>6</w:t>
            </w:r>
          </w:p>
        </w:tc>
        <w:tc>
          <w:tcPr>
            <w:tcW w:w="9214" w:type="dxa"/>
          </w:tcPr>
          <w:p w:rsidR="00AF03EE" w:rsidRPr="00AF03EE" w:rsidRDefault="00AF03EE" w:rsidP="00536BEA">
            <w:pPr>
              <w:rPr>
                <w:rFonts w:asciiTheme="majorHAnsi" w:hAnsiTheme="majorHAnsi"/>
                <w:b/>
              </w:rPr>
            </w:pPr>
            <w:r w:rsidRPr="00AF03EE">
              <w:rPr>
                <w:rFonts w:asciiTheme="majorHAnsi" w:hAnsiTheme="majorHAnsi"/>
                <w:b/>
              </w:rPr>
              <w:t>РИМ</w:t>
            </w:r>
          </w:p>
          <w:p w:rsidR="00AF03EE" w:rsidRPr="00AF03EE" w:rsidRDefault="00AF03EE" w:rsidP="00AF03EE">
            <w:pPr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 xml:space="preserve">Завтрак в отеле. Встреча c русскоговорящим гидом и групповая экскурсии в Музей Ватикана, Сикстинской Капеллы и собор </w:t>
            </w:r>
            <w:proofErr w:type="spellStart"/>
            <w:r w:rsidRPr="00AF03EE">
              <w:rPr>
                <w:rFonts w:asciiTheme="majorHAnsi" w:hAnsiTheme="majorHAnsi"/>
              </w:rPr>
              <w:t>Св</w:t>
            </w:r>
            <w:proofErr w:type="gramStart"/>
            <w:r w:rsidRPr="00AF03EE">
              <w:rPr>
                <w:rFonts w:asciiTheme="majorHAnsi" w:hAnsiTheme="majorHAnsi"/>
              </w:rPr>
              <w:t>.П</w:t>
            </w:r>
            <w:proofErr w:type="gramEnd"/>
            <w:r w:rsidRPr="00AF03EE">
              <w:rPr>
                <w:rFonts w:asciiTheme="majorHAnsi" w:hAnsiTheme="majorHAnsi"/>
              </w:rPr>
              <w:t>етра</w:t>
            </w:r>
            <w:proofErr w:type="spellEnd"/>
            <w:r w:rsidRPr="00AF03EE">
              <w:rPr>
                <w:rFonts w:asciiTheme="majorHAnsi" w:hAnsiTheme="majorHAnsi"/>
              </w:rPr>
              <w:t>.</w:t>
            </w:r>
          </w:p>
          <w:p w:rsidR="00AF03EE" w:rsidRPr="00AF03EE" w:rsidRDefault="00AF03EE" w:rsidP="00AF03EE">
            <w:pPr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>Во второй половине дня свободное время для шопинга или же для прогулок по улицам Вечного города. Свободный ужин и ночь в отеле. Питание: завтрак</w:t>
            </w:r>
          </w:p>
        </w:tc>
      </w:tr>
      <w:tr w:rsidR="00AF03EE" w:rsidTr="00536BEA">
        <w:tc>
          <w:tcPr>
            <w:tcW w:w="675" w:type="dxa"/>
          </w:tcPr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>7</w:t>
            </w:r>
          </w:p>
        </w:tc>
        <w:tc>
          <w:tcPr>
            <w:tcW w:w="9214" w:type="dxa"/>
          </w:tcPr>
          <w:p w:rsidR="00AF03EE" w:rsidRPr="00AF03EE" w:rsidRDefault="00AF03EE" w:rsidP="00536BEA">
            <w:pPr>
              <w:rPr>
                <w:rFonts w:asciiTheme="majorHAnsi" w:hAnsiTheme="majorHAnsi"/>
                <w:b/>
              </w:rPr>
            </w:pPr>
            <w:r w:rsidRPr="00AF03EE">
              <w:rPr>
                <w:rFonts w:asciiTheme="majorHAnsi" w:hAnsiTheme="majorHAnsi"/>
                <w:b/>
              </w:rPr>
              <w:t>РИМ</w:t>
            </w:r>
          </w:p>
          <w:p w:rsidR="00AF03EE" w:rsidRPr="00AF03EE" w:rsidRDefault="00AF03EE" w:rsidP="00536BEA">
            <w:pPr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>Завтрак в отеле. Свободное день с возможностью посещения символа Вечного города-Колизея или экскурсии на весь день в колоритный Неаполь и Помпе</w:t>
            </w:r>
            <w:proofErr w:type="gramStart"/>
            <w:r w:rsidRPr="00AF03EE">
              <w:rPr>
                <w:rFonts w:asciiTheme="majorHAnsi" w:hAnsiTheme="majorHAnsi"/>
              </w:rPr>
              <w:t>и-</w:t>
            </w:r>
            <w:proofErr w:type="gramEnd"/>
            <w:r w:rsidRPr="00AF03EE">
              <w:rPr>
                <w:rFonts w:asciiTheme="majorHAnsi" w:hAnsiTheme="majorHAnsi"/>
              </w:rPr>
              <w:t xml:space="preserve"> город известный своей трагической судьбой, но прекрасно сохранивший исторические артефакты. Свободное время на обед или за дополнительную плату обед в ресторане в Помпеях. Возвращение вечером в отель в Риме, свободный ужин и ночь в отеле Питание: завтрак</w:t>
            </w:r>
          </w:p>
        </w:tc>
      </w:tr>
      <w:tr w:rsidR="00AF03EE" w:rsidTr="00536BEA">
        <w:tc>
          <w:tcPr>
            <w:tcW w:w="675" w:type="dxa"/>
          </w:tcPr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</w:p>
          <w:p w:rsidR="00AF03EE" w:rsidRPr="00AF03EE" w:rsidRDefault="00AF03EE" w:rsidP="00536BEA">
            <w:pPr>
              <w:jc w:val="center"/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>8</w:t>
            </w:r>
          </w:p>
        </w:tc>
        <w:tc>
          <w:tcPr>
            <w:tcW w:w="9214" w:type="dxa"/>
          </w:tcPr>
          <w:p w:rsidR="00AF03EE" w:rsidRPr="00AF03EE" w:rsidRDefault="00AF03EE" w:rsidP="00536BEA">
            <w:pPr>
              <w:rPr>
                <w:rFonts w:asciiTheme="majorHAnsi" w:hAnsiTheme="majorHAnsi"/>
                <w:b/>
              </w:rPr>
            </w:pPr>
            <w:r w:rsidRPr="00AF03EE">
              <w:rPr>
                <w:rFonts w:asciiTheme="majorHAnsi" w:hAnsiTheme="majorHAnsi"/>
                <w:b/>
              </w:rPr>
              <w:t>РИМ</w:t>
            </w:r>
          </w:p>
          <w:p w:rsidR="00AF03EE" w:rsidRPr="00AF03EE" w:rsidRDefault="00AF03EE" w:rsidP="00536BEA">
            <w:pPr>
              <w:rPr>
                <w:rFonts w:asciiTheme="majorHAnsi" w:hAnsiTheme="majorHAnsi"/>
              </w:rPr>
            </w:pPr>
            <w:r w:rsidRPr="00AF03EE">
              <w:rPr>
                <w:rFonts w:asciiTheme="majorHAnsi" w:hAnsiTheme="majorHAnsi"/>
              </w:rPr>
              <w:t xml:space="preserve">Завтрак в отеле. В установленное время - групповой трансфер из отеля в Риме в аэропорт </w:t>
            </w:r>
            <w:proofErr w:type="spellStart"/>
            <w:r w:rsidRPr="00AF03EE">
              <w:rPr>
                <w:rFonts w:asciiTheme="majorHAnsi" w:hAnsiTheme="majorHAnsi"/>
              </w:rPr>
              <w:t>Фьюмичино</w:t>
            </w:r>
            <w:proofErr w:type="spellEnd"/>
            <w:r w:rsidRPr="00AF03EE">
              <w:rPr>
                <w:rFonts w:asciiTheme="majorHAnsi" w:hAnsiTheme="majorHAnsi"/>
              </w:rPr>
              <w:t>. Питание: завтрак</w:t>
            </w:r>
          </w:p>
        </w:tc>
      </w:tr>
    </w:tbl>
    <w:p w:rsidR="00AF03EE" w:rsidRDefault="00AF03EE" w:rsidP="00AF03EE"/>
    <w:p w:rsidR="00AF03EE" w:rsidRDefault="00AF03EE" w:rsidP="00AF03EE"/>
    <w:p w:rsidR="00AF03EE" w:rsidRDefault="00AF03EE" w:rsidP="00AF03EE"/>
    <w:p w:rsidR="00AF03EE" w:rsidRDefault="00AF03EE" w:rsidP="00AF03EE"/>
    <w:p w:rsidR="00AF03EE" w:rsidRDefault="00AF03EE" w:rsidP="00AF03EE"/>
    <w:p w:rsidR="00AF03EE" w:rsidRDefault="00AF03EE" w:rsidP="00AF03EE"/>
    <w:p w:rsidR="00AF03EE" w:rsidRDefault="00AF03EE" w:rsidP="00AF03EE">
      <w:pPr>
        <w:ind w:left="-709"/>
      </w:pPr>
      <w:r>
        <w:t>В СТОИМОСТЬ ВКЛЮЧЕНО:</w:t>
      </w:r>
    </w:p>
    <w:tbl>
      <w:tblPr>
        <w:tblStyle w:val="a5"/>
        <w:tblW w:w="9356" w:type="dxa"/>
        <w:tblInd w:w="-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7938"/>
      </w:tblGrid>
      <w:tr w:rsidR="00AF03EE" w:rsidRPr="003B2954" w:rsidTr="00AF03EE">
        <w:trPr>
          <w:trHeight w:val="217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b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F0D038" wp14:editId="2A70CC76">
                  <wp:extent cx="300355" cy="273050"/>
                  <wp:effectExtent l="0" t="0" r="4445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03EE" w:rsidRPr="00AF03EE" w:rsidRDefault="00AF03EE" w:rsidP="00536BEA">
            <w:pPr>
              <w:rPr>
                <w:rFonts w:ascii="CenturyGothic" w:eastAsia="CenturyGothic" w:cs="CenturyGothic"/>
                <w:color w:val="0084AA"/>
                <w:sz w:val="20"/>
                <w:szCs w:val="20"/>
              </w:rPr>
            </w:pPr>
            <w:r w:rsidRPr="00AF03EE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AF03EE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 xml:space="preserve"> 2+3 ночи в отеле 3* или 4* в Риме</w:t>
            </w:r>
            <w:r w:rsidRPr="00AF03EE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 xml:space="preserve"> </w:t>
            </w:r>
          </w:p>
          <w:p w:rsidR="00AF03EE" w:rsidRPr="00AF03EE" w:rsidRDefault="00AF03EE" w:rsidP="00536BEA">
            <w:pPr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</w:pPr>
            <w:r w:rsidRPr="00AF03EE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AF03EE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 xml:space="preserve"> 2 ночи в отеле 3* или 4* во Флоренции</w:t>
            </w:r>
          </w:p>
        </w:tc>
      </w:tr>
      <w:tr w:rsidR="00AF03EE" w:rsidRPr="008215E6" w:rsidTr="00AF03EE">
        <w:trPr>
          <w:trHeight w:val="259"/>
        </w:trPr>
        <w:tc>
          <w:tcPr>
            <w:tcW w:w="14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  <w:r w:rsidRPr="00AF03EE">
              <w:rPr>
                <w:rFonts w:ascii="CenturyGothic" w:eastAsia="CenturyGothic" w:cs="Century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564E3295" wp14:editId="10F757AC">
                  <wp:extent cx="300355" cy="300355"/>
                  <wp:effectExtent l="0" t="0" r="4445" b="444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03EE" w:rsidRPr="00AF03EE" w:rsidRDefault="00AF03EE" w:rsidP="00536BEA">
            <w:pPr>
              <w:autoSpaceDE w:val="0"/>
              <w:autoSpaceDN w:val="0"/>
              <w:adjustRightInd w:val="0"/>
              <w:rPr>
                <w:rFonts w:ascii="BrandonGrotesque-Light" w:eastAsia="CenturyGothic" w:hAnsi="BrandonGrotesque-Light" w:cs="BrandonGrotesque-Light" w:hint="eastAsia"/>
                <w:color w:val="404041"/>
                <w:sz w:val="20"/>
                <w:szCs w:val="20"/>
              </w:rPr>
            </w:pPr>
            <w:r w:rsidRPr="00AF03EE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AF03EE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Завтраки</w:t>
            </w:r>
          </w:p>
        </w:tc>
      </w:tr>
      <w:tr w:rsidR="00AF03EE" w:rsidRPr="009A192A" w:rsidTr="00AF03EE">
        <w:trPr>
          <w:trHeight w:val="259"/>
        </w:trPr>
        <w:tc>
          <w:tcPr>
            <w:tcW w:w="141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03EE" w:rsidRPr="00AF03EE" w:rsidRDefault="00AF03EE" w:rsidP="00536BEA">
            <w:pPr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</w:p>
        </w:tc>
      </w:tr>
      <w:tr w:rsidR="00AF03EE" w:rsidRPr="009A192A" w:rsidTr="00AF03EE">
        <w:trPr>
          <w:trHeight w:val="259"/>
        </w:trPr>
        <w:tc>
          <w:tcPr>
            <w:tcW w:w="141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03EE" w:rsidRPr="00AF03EE" w:rsidRDefault="00AF03EE" w:rsidP="00536BEA">
            <w:pPr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</w:p>
        </w:tc>
      </w:tr>
      <w:tr w:rsidR="00AF03EE" w:rsidRPr="009A192A" w:rsidTr="00AF03EE">
        <w:trPr>
          <w:trHeight w:val="259"/>
        </w:trPr>
        <w:tc>
          <w:tcPr>
            <w:tcW w:w="141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03EE" w:rsidRPr="00AF03EE" w:rsidRDefault="00AF03EE" w:rsidP="00536BEA">
            <w:pPr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</w:p>
        </w:tc>
      </w:tr>
      <w:tr w:rsidR="00AF03EE" w:rsidRPr="00C24994" w:rsidTr="00AF03EE">
        <w:trPr>
          <w:trHeight w:val="259"/>
        </w:trPr>
        <w:tc>
          <w:tcPr>
            <w:tcW w:w="14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84CAD4" wp14:editId="3B65E5F5">
                  <wp:extent cx="300355" cy="245745"/>
                  <wp:effectExtent l="0" t="0" r="4445" b="190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03EE" w:rsidRPr="00AF03EE" w:rsidRDefault="00AF03EE" w:rsidP="00536BEA">
            <w:pPr>
              <w:rPr>
                <w:rFonts w:ascii="BrandonGrotesque-Light" w:eastAsia="CenturyGothic" w:hAnsi="BrandonGrotesque-Light" w:cs="BrandonGrotesque-Light" w:hint="eastAsia"/>
                <w:color w:val="404041"/>
                <w:sz w:val="20"/>
                <w:szCs w:val="20"/>
              </w:rPr>
            </w:pPr>
            <w:r w:rsidRPr="00AF03EE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AF03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Обзорная автобусная экскурсия </w:t>
            </w:r>
            <w:proofErr w:type="spellStart"/>
            <w:r w:rsidRPr="00AF03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Hop-on</w:t>
            </w:r>
            <w:proofErr w:type="spellEnd"/>
            <w:r w:rsidRPr="00AF03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03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Hop</w:t>
            </w:r>
            <w:proofErr w:type="spellEnd"/>
            <w:r w:rsidRPr="00AF03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AF03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off</w:t>
            </w:r>
            <w:proofErr w:type="spellEnd"/>
            <w:r w:rsidRPr="00AF03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в Риме (билет на целый день)</w:t>
            </w:r>
          </w:p>
          <w:p w:rsidR="00AF03EE" w:rsidRPr="00AF03EE" w:rsidRDefault="00AF03EE" w:rsidP="00536BEA">
            <w:pPr>
              <w:rPr>
                <w:rFonts w:ascii="BrandonGrotesque-Light" w:eastAsia="CenturyGothic" w:hAnsi="BrandonGrotesque-Light" w:cs="BrandonGrotesque-Light" w:hint="eastAsia"/>
                <w:color w:val="404041"/>
                <w:sz w:val="20"/>
                <w:szCs w:val="20"/>
              </w:rPr>
            </w:pPr>
            <w:r w:rsidRPr="00AF03EE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AF03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Обзорная автобусная экскурсия </w:t>
            </w:r>
            <w:proofErr w:type="spellStart"/>
            <w:r w:rsidRPr="00AF03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Hop-on</w:t>
            </w:r>
            <w:proofErr w:type="spellEnd"/>
            <w:r w:rsidRPr="00AF03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03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Hop</w:t>
            </w:r>
            <w:proofErr w:type="spellEnd"/>
            <w:r w:rsidRPr="00AF03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AF03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off</w:t>
            </w:r>
            <w:proofErr w:type="spellEnd"/>
            <w:r w:rsidRPr="00AF03E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во Флоренции (билет на целый день)</w:t>
            </w:r>
          </w:p>
          <w:p w:rsidR="00AF03EE" w:rsidRPr="00AF03EE" w:rsidRDefault="00AF03EE" w:rsidP="00536BEA">
            <w:pPr>
              <w:autoSpaceDE w:val="0"/>
              <w:autoSpaceDN w:val="0"/>
              <w:adjustRightInd w:val="0"/>
              <w:rPr>
                <w:rFonts w:ascii="Sylfaen" w:eastAsia="CenturyGothic" w:hAnsi="Sylfaen" w:cs="CenturyGothic"/>
                <w:color w:val="F2645D"/>
                <w:sz w:val="20"/>
                <w:szCs w:val="20"/>
              </w:rPr>
            </w:pPr>
            <w:r w:rsidRPr="00AF03EE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AF03EE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Экскурсия в музеи Ватикана и собор </w:t>
            </w:r>
            <w:proofErr w:type="spellStart"/>
            <w:r w:rsidRPr="00AF03EE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Св.Петра</w:t>
            </w:r>
            <w:proofErr w:type="spellEnd"/>
            <w:r w:rsidRPr="00AF03EE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 (включены: входные билеты и наушники)</w:t>
            </w:r>
          </w:p>
        </w:tc>
      </w:tr>
      <w:tr w:rsidR="00AF03EE" w:rsidRPr="009A192A" w:rsidTr="00AF03EE">
        <w:trPr>
          <w:trHeight w:val="259"/>
        </w:trPr>
        <w:tc>
          <w:tcPr>
            <w:tcW w:w="141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03EE" w:rsidRPr="00AF03EE" w:rsidRDefault="00AF03EE" w:rsidP="00536BEA">
            <w:pPr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</w:p>
        </w:tc>
      </w:tr>
      <w:tr w:rsidR="00AF03EE" w:rsidRPr="009A192A" w:rsidTr="00AF03EE">
        <w:trPr>
          <w:trHeight w:val="259"/>
        </w:trPr>
        <w:tc>
          <w:tcPr>
            <w:tcW w:w="141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03EE" w:rsidRPr="00AF03EE" w:rsidRDefault="00AF03EE" w:rsidP="00536BEA">
            <w:pPr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</w:p>
        </w:tc>
      </w:tr>
      <w:tr w:rsidR="00AF03EE" w:rsidRPr="009A192A" w:rsidTr="00AF03EE">
        <w:trPr>
          <w:trHeight w:val="244"/>
        </w:trPr>
        <w:tc>
          <w:tcPr>
            <w:tcW w:w="14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03EE" w:rsidRPr="00AF03EE" w:rsidRDefault="00AF03EE" w:rsidP="00536BEA">
            <w:pPr>
              <w:rPr>
                <w:rFonts w:ascii="Brandon Grotesque Light" w:hAnsi="Brandon Grotesque Light"/>
                <w:b/>
                <w:sz w:val="20"/>
                <w:szCs w:val="20"/>
              </w:rPr>
            </w:pPr>
          </w:p>
        </w:tc>
      </w:tr>
      <w:tr w:rsidR="00AF03EE" w:rsidRPr="00671B14" w:rsidTr="00AF03EE">
        <w:trPr>
          <w:trHeight w:val="72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autoSpaceDE w:val="0"/>
              <w:autoSpaceDN w:val="0"/>
              <w:adjustRightInd w:val="0"/>
              <w:jc w:val="center"/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  <w:r w:rsidRPr="00AF03EE">
              <w:rPr>
                <w:rFonts w:ascii="CenturyGothic" w:eastAsia="CenturyGothic" w:cs="Century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7B211A2F" wp14:editId="3FF66F6A">
                  <wp:extent cx="334645" cy="259080"/>
                  <wp:effectExtent l="0" t="0" r="8255" b="762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03EE" w:rsidRPr="00AF03EE" w:rsidRDefault="00AF03EE" w:rsidP="00536BEA">
            <w:pPr>
              <w:autoSpaceDE w:val="0"/>
              <w:autoSpaceDN w:val="0"/>
              <w:adjustRightInd w:val="0"/>
              <w:rPr>
                <w:rFonts w:ascii="BrandonGrotesque-Light" w:eastAsia="CenturyGothic" w:hAnsi="BrandonGrotesque-Light" w:cs="BrandonGrotesque-Light" w:hint="eastAsia"/>
                <w:color w:val="404041"/>
                <w:sz w:val="20"/>
                <w:szCs w:val="20"/>
              </w:rPr>
            </w:pPr>
            <w:r w:rsidRPr="00AF03EE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AF03EE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Русскоговорящий ассистент в день прилета в Риме (в </w:t>
            </w:r>
            <w:proofErr w:type="spellStart"/>
            <w:r w:rsidRPr="00AF03EE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Фьюмичино</w:t>
            </w:r>
            <w:proofErr w:type="spellEnd"/>
            <w:r w:rsidRPr="00AF03EE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)</w:t>
            </w:r>
          </w:p>
          <w:p w:rsidR="00AF03EE" w:rsidRPr="00AF03EE" w:rsidRDefault="00AF03EE" w:rsidP="00536BEA">
            <w:pPr>
              <w:autoSpaceDE w:val="0"/>
              <w:autoSpaceDN w:val="0"/>
              <w:adjustRightInd w:val="0"/>
              <w:rPr>
                <w:rFonts w:ascii="BrandonGrotesque-Light" w:eastAsia="CenturyGothic" w:hAnsi="BrandonGrotesque-Light" w:cs="BrandonGrotesque-Light" w:hint="eastAsia"/>
                <w:color w:val="404041"/>
                <w:sz w:val="20"/>
                <w:szCs w:val="20"/>
              </w:rPr>
            </w:pPr>
            <w:r w:rsidRPr="00AF03EE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AF03EE">
              <w:rPr>
                <w:rFonts w:eastAsia="CenturyGothic" w:cs="CenturyGothic"/>
                <w:color w:val="F2645D"/>
                <w:sz w:val="20"/>
                <w:szCs w:val="20"/>
              </w:rPr>
              <w:t xml:space="preserve"> </w:t>
            </w:r>
            <w:r w:rsidRPr="00AF03EE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Групповой трансфер аэропорт </w:t>
            </w:r>
            <w:proofErr w:type="spellStart"/>
            <w:r w:rsidRPr="00AF03EE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Фьюмичино</w:t>
            </w:r>
            <w:proofErr w:type="spellEnd"/>
            <w:r w:rsidRPr="00AF03EE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-отель в Риме-аэропорт </w:t>
            </w:r>
            <w:proofErr w:type="spellStart"/>
            <w:r w:rsidRPr="00AF03EE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Фьюмичино</w:t>
            </w:r>
            <w:proofErr w:type="spellEnd"/>
            <w:r w:rsidRPr="00AF03EE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 xml:space="preserve"> (туда и обратно)</w:t>
            </w:r>
          </w:p>
          <w:p w:rsidR="00AF03EE" w:rsidRPr="00AF03EE" w:rsidRDefault="00AF03EE" w:rsidP="00536BEA">
            <w:pPr>
              <w:autoSpaceDE w:val="0"/>
              <w:autoSpaceDN w:val="0"/>
              <w:adjustRightInd w:val="0"/>
              <w:rPr>
                <w:rFonts w:ascii="BrandonGrotesque-Light" w:eastAsia="CenturyGothic" w:hAnsi="BrandonGrotesque-Light" w:cs="BrandonGrotesque-Light" w:hint="eastAsia"/>
                <w:color w:val="404041"/>
                <w:sz w:val="20"/>
                <w:szCs w:val="20"/>
              </w:rPr>
            </w:pPr>
            <w:r w:rsidRPr="00AF03EE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AF03EE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Билет на скоростной поезд Рим-Флоренция (2 класс)</w:t>
            </w:r>
          </w:p>
          <w:p w:rsidR="00AF03EE" w:rsidRPr="00AF03EE" w:rsidRDefault="00AF03EE" w:rsidP="00536BEA">
            <w:pPr>
              <w:autoSpaceDE w:val="0"/>
              <w:autoSpaceDN w:val="0"/>
              <w:adjustRightInd w:val="0"/>
              <w:rPr>
                <w:rFonts w:ascii="CenturyGothic" w:eastAsia="CenturyGothic" w:cs="CenturyGothic"/>
                <w:color w:val="F2645D"/>
                <w:sz w:val="20"/>
                <w:szCs w:val="20"/>
              </w:rPr>
            </w:pPr>
            <w:r w:rsidRPr="00AF03EE">
              <w:rPr>
                <w:rFonts w:ascii="CenturyGothic" w:eastAsia="CenturyGothic" w:cs="CenturyGothic" w:hint="eastAsia"/>
                <w:color w:val="0084AA"/>
                <w:sz w:val="20"/>
                <w:szCs w:val="20"/>
              </w:rPr>
              <w:t>▪</w:t>
            </w:r>
            <w:r w:rsidRPr="00AF03EE">
              <w:rPr>
                <w:rFonts w:ascii="BrandonGrotesque-Light" w:eastAsia="CenturyGothic" w:hAnsi="BrandonGrotesque-Light" w:cs="BrandonGrotesque-Light"/>
                <w:color w:val="404041"/>
                <w:sz w:val="20"/>
                <w:szCs w:val="20"/>
              </w:rPr>
              <w:t>Билет на скоростной поезд Флоренция-Рим (2 класс)</w:t>
            </w:r>
          </w:p>
        </w:tc>
      </w:tr>
    </w:tbl>
    <w:p w:rsidR="00AF03EE" w:rsidRDefault="00AF03EE" w:rsidP="00AF03EE">
      <w:pPr>
        <w:ind w:left="-709"/>
      </w:pPr>
    </w:p>
    <w:p w:rsidR="00AF03EE" w:rsidRDefault="00AF03EE" w:rsidP="00AF03EE">
      <w:pPr>
        <w:spacing w:after="0" w:line="0" w:lineRule="atLeast"/>
        <w:ind w:left="-709"/>
        <w:rPr>
          <w:lang w:eastAsia="ru-RU"/>
        </w:rPr>
      </w:pPr>
      <w:r>
        <w:rPr>
          <w:lang w:eastAsia="ru-RU"/>
        </w:rPr>
        <w:t>*</w:t>
      </w:r>
      <w:r w:rsidRPr="001447C2">
        <w:t xml:space="preserve"> </w:t>
      </w:r>
      <w:r w:rsidRPr="001447C2">
        <w:rPr>
          <w:lang w:eastAsia="ru-RU"/>
        </w:rPr>
        <w:t>Минимум 2 человека!</w:t>
      </w:r>
    </w:p>
    <w:p w:rsidR="00AF03EE" w:rsidRDefault="00AF03EE" w:rsidP="00AF03EE">
      <w:pPr>
        <w:spacing w:after="0" w:line="0" w:lineRule="atLeast"/>
        <w:ind w:left="-1134"/>
        <w:rPr>
          <w:lang w:eastAsia="ru-RU"/>
        </w:rPr>
      </w:pPr>
    </w:p>
    <w:p w:rsidR="00AF03EE" w:rsidRPr="00791E65" w:rsidRDefault="00AF03EE" w:rsidP="00AF03EE">
      <w:pPr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ДОПОЛНИТЕЛЬНО ОПЛАЧИВАЕТСЯ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 xml:space="preserve"> :</w:t>
      </w:r>
      <w:proofErr w:type="gramEnd"/>
    </w:p>
    <w:p w:rsidR="00AF03EE" w:rsidRPr="00791E65" w:rsidRDefault="00AF03EE" w:rsidP="00AF03EE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перелет</w:t>
      </w:r>
    </w:p>
    <w:p w:rsidR="00AF03EE" w:rsidRPr="00791E65" w:rsidRDefault="00AF03EE" w:rsidP="00AF03EE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мед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.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с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>траховка</w:t>
      </w:r>
    </w:p>
    <w:p w:rsidR="00AF03EE" w:rsidRDefault="00AF03EE" w:rsidP="00AF03EE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дополнительные услуги, не предусмотренные программой</w:t>
      </w:r>
    </w:p>
    <w:p w:rsidR="00AF03EE" w:rsidRDefault="00AF03EE" w:rsidP="00AF03EE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CC3029">
        <w:rPr>
          <w:rFonts w:asciiTheme="majorHAnsi" w:hAnsiTheme="majorHAnsi" w:cs="Times New Roman"/>
          <w:sz w:val="20"/>
          <w:szCs w:val="20"/>
        </w:rPr>
        <w:t>ДАТЫ ЗАЕЗДОВ:</w:t>
      </w:r>
    </w:p>
    <w:tbl>
      <w:tblPr>
        <w:tblStyle w:val="a5"/>
        <w:tblW w:w="7731" w:type="dxa"/>
        <w:tblInd w:w="-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449"/>
        <w:gridCol w:w="475"/>
        <w:gridCol w:w="472"/>
        <w:gridCol w:w="493"/>
        <w:gridCol w:w="481"/>
        <w:gridCol w:w="478"/>
        <w:gridCol w:w="1575"/>
        <w:gridCol w:w="419"/>
        <w:gridCol w:w="456"/>
        <w:gridCol w:w="456"/>
        <w:gridCol w:w="480"/>
        <w:gridCol w:w="497"/>
      </w:tblGrid>
      <w:tr w:rsidR="00853B71" w:rsidRPr="0027188A" w:rsidTr="00853B71">
        <w:trPr>
          <w:trHeight w:val="225"/>
        </w:trPr>
        <w:tc>
          <w:tcPr>
            <w:tcW w:w="1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b/>
                <w:sz w:val="20"/>
                <w:szCs w:val="20"/>
              </w:rPr>
            </w:pPr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ОКТЯБРЬ 2019</w:t>
            </w: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autoSpaceDE w:val="0"/>
              <w:autoSpaceDN w:val="0"/>
              <w:adjustRightInd w:val="0"/>
              <w:jc w:val="center"/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</w:pPr>
            <w:r w:rsidRPr="00AF03EE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b/>
                <w:sz w:val="20"/>
                <w:szCs w:val="20"/>
              </w:rPr>
            </w:pPr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MA</w:t>
            </w:r>
            <w:proofErr w:type="gramStart"/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Й</w:t>
            </w:r>
            <w:proofErr w:type="gramEnd"/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24</w:t>
            </w:r>
          </w:p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31</w:t>
            </w:r>
          </w:p>
        </w:tc>
      </w:tr>
      <w:tr w:rsidR="00853B71" w:rsidRPr="0027188A" w:rsidTr="00853B71">
        <w:trPr>
          <w:trHeight w:val="225"/>
        </w:trPr>
        <w:tc>
          <w:tcPr>
            <w:tcW w:w="1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b/>
                <w:sz w:val="20"/>
                <w:szCs w:val="20"/>
              </w:rPr>
            </w:pPr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НОЯБРЬ 2019</w:t>
            </w: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sz w:val="20"/>
                <w:szCs w:val="20"/>
              </w:rPr>
            </w:pPr>
            <w:r w:rsidRPr="00AF03EE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17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b/>
                <w:sz w:val="20"/>
                <w:szCs w:val="20"/>
              </w:rPr>
            </w:pPr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ИЮНЬ 2020</w:t>
            </w: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28</w:t>
            </w:r>
          </w:p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</w:p>
        </w:tc>
      </w:tr>
      <w:tr w:rsidR="00853B71" w:rsidRPr="0027188A" w:rsidTr="00853B71">
        <w:trPr>
          <w:trHeight w:val="225"/>
        </w:trPr>
        <w:tc>
          <w:tcPr>
            <w:tcW w:w="1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b/>
                <w:sz w:val="20"/>
                <w:szCs w:val="20"/>
              </w:rPr>
            </w:pPr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ДЕКАБРЬ 2019</w:t>
            </w: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autoSpaceDE w:val="0"/>
              <w:autoSpaceDN w:val="0"/>
              <w:adjustRightInd w:val="0"/>
              <w:jc w:val="center"/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</w:pPr>
            <w:r w:rsidRPr="00AF03EE">
              <w:rPr>
                <w:rFonts w:ascii="BrandonGrotesque-Light" w:hAnsi="BrandonGrotesque-Light" w:cs="BrandonGrotesque-Light"/>
                <w:color w:val="404041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15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22</w:t>
            </w: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29</w:t>
            </w: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b/>
                <w:sz w:val="20"/>
                <w:szCs w:val="20"/>
              </w:rPr>
            </w:pPr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ИЮЛЬ 2020</w:t>
            </w: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26</w:t>
            </w:r>
          </w:p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</w:p>
        </w:tc>
      </w:tr>
      <w:tr w:rsidR="00853B71" w:rsidRPr="0027188A" w:rsidTr="00853B71">
        <w:trPr>
          <w:trHeight w:val="225"/>
        </w:trPr>
        <w:tc>
          <w:tcPr>
            <w:tcW w:w="1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b/>
                <w:sz w:val="20"/>
                <w:szCs w:val="20"/>
              </w:rPr>
            </w:pPr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ЯНВАРЬ 2020</w:t>
            </w: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sz w:val="20"/>
                <w:szCs w:val="20"/>
              </w:rPr>
            </w:pPr>
            <w:r w:rsidRPr="00AF03EE"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19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b/>
                <w:sz w:val="20"/>
                <w:szCs w:val="20"/>
              </w:rPr>
            </w:pPr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АВГУСТ 2020</w:t>
            </w: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23</w:t>
            </w:r>
          </w:p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30</w:t>
            </w:r>
          </w:p>
        </w:tc>
      </w:tr>
      <w:tr w:rsidR="00853B71" w:rsidRPr="0027188A" w:rsidTr="00853B71">
        <w:trPr>
          <w:trHeight w:val="225"/>
        </w:trPr>
        <w:tc>
          <w:tcPr>
            <w:tcW w:w="1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ФЕВРАЛЬ 2020</w:t>
            </w: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sz w:val="20"/>
                <w:szCs w:val="20"/>
              </w:rPr>
            </w:pPr>
            <w:r w:rsidRPr="00AF03EE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16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23</w:t>
            </w: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СЕНТЯБРЬ 2020</w:t>
            </w: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27</w:t>
            </w:r>
          </w:p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Brandon Grotesque Light" w:hAnsi="Brandon Grotesque Light"/>
                <w:sz w:val="20"/>
                <w:szCs w:val="20"/>
              </w:rPr>
            </w:pPr>
          </w:p>
        </w:tc>
      </w:tr>
      <w:tr w:rsidR="00853B71" w:rsidRPr="0027188A" w:rsidTr="00853B71">
        <w:trPr>
          <w:trHeight w:val="225"/>
        </w:trPr>
        <w:tc>
          <w:tcPr>
            <w:tcW w:w="1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proofErr w:type="gramStart"/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M</w:t>
            </w:r>
            <w:proofErr w:type="gramEnd"/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АРТ 2020</w:t>
            </w: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sz w:val="20"/>
                <w:szCs w:val="20"/>
              </w:rPr>
            </w:pPr>
            <w:r w:rsidRPr="00AF03EE"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15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22</w:t>
            </w: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29</w:t>
            </w: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ОКТЯБРЬ 2020</w:t>
            </w: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25</w:t>
            </w:r>
          </w:p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Brandon Grotesque Light" w:hAnsi="Brandon Grotesque Light"/>
                <w:sz w:val="20"/>
                <w:szCs w:val="20"/>
              </w:rPr>
            </w:pPr>
          </w:p>
        </w:tc>
      </w:tr>
      <w:tr w:rsidR="00853B71" w:rsidRPr="0027188A" w:rsidTr="00853B71">
        <w:trPr>
          <w:trHeight w:val="225"/>
        </w:trPr>
        <w:tc>
          <w:tcPr>
            <w:tcW w:w="1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proofErr w:type="gramStart"/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A</w:t>
            </w:r>
            <w:proofErr w:type="gramEnd"/>
            <w:r w:rsidRPr="00AF03EE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ПРЕЛЬ 2020</w:t>
            </w: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sz w:val="20"/>
                <w:szCs w:val="20"/>
              </w:rPr>
            </w:pPr>
            <w:r w:rsidRPr="00AF03EE"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19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  <w:r w:rsidRPr="00AF03EE">
              <w:rPr>
                <w:rFonts w:ascii="Brandon Grotesque Light" w:hAnsi="Brandon Grotesque Light"/>
                <w:sz w:val="20"/>
                <w:szCs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jc w:val="center"/>
              <w:rPr>
                <w:rFonts w:ascii="Brandon Grotesque Light" w:hAnsi="Brandon Grotesque Light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AF03EE" w:rsidRPr="00AF03EE" w:rsidRDefault="00AF03EE" w:rsidP="00536BEA">
            <w:pPr>
              <w:rPr>
                <w:rFonts w:ascii="Brandon Grotesque Light" w:hAnsi="Brandon Grotesque Light"/>
                <w:sz w:val="20"/>
                <w:szCs w:val="20"/>
              </w:rPr>
            </w:pPr>
          </w:p>
        </w:tc>
      </w:tr>
    </w:tbl>
    <w:p w:rsidR="00AF03EE" w:rsidRDefault="00AF03EE" w:rsidP="00AF03EE">
      <w:pPr>
        <w:ind w:left="-709"/>
      </w:pPr>
    </w:p>
    <w:p w:rsidR="00853B71" w:rsidRDefault="00853B71" w:rsidP="00AF03EE">
      <w:pPr>
        <w:ind w:left="-709"/>
      </w:pPr>
      <w:r>
        <w:t>*</w:t>
      </w:r>
      <w:r w:rsidRPr="00853B71">
        <w:t>Тур организуется по воскресеньям с октября</w:t>
      </w:r>
      <w:r>
        <w:t xml:space="preserve"> </w:t>
      </w:r>
      <w:r w:rsidRPr="00853B71">
        <w:t>2019 до октября 2020</w:t>
      </w:r>
      <w:r>
        <w:t xml:space="preserve"> </w:t>
      </w:r>
      <w:r w:rsidRPr="00853B71">
        <w:t>года</w:t>
      </w:r>
    </w:p>
    <w:p w:rsidR="00853B71" w:rsidRDefault="00853B71" w:rsidP="00AF03EE">
      <w:pPr>
        <w:ind w:left="-709"/>
      </w:pPr>
    </w:p>
    <w:p w:rsidR="00853B71" w:rsidRDefault="00853B71" w:rsidP="00AF03EE">
      <w:pPr>
        <w:ind w:left="-709"/>
      </w:pPr>
    </w:p>
    <w:p w:rsidR="00853B71" w:rsidRDefault="00853B71" w:rsidP="00AF03EE">
      <w:pPr>
        <w:ind w:left="-709"/>
      </w:pPr>
    </w:p>
    <w:p w:rsidR="00853B71" w:rsidRDefault="00853B71" w:rsidP="00AF03EE">
      <w:pPr>
        <w:ind w:left="-709"/>
      </w:pPr>
    </w:p>
    <w:tbl>
      <w:tblPr>
        <w:tblStyle w:val="a5"/>
        <w:tblW w:w="9356" w:type="dxa"/>
        <w:tblInd w:w="-601" w:type="dxa"/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9"/>
      </w:tblGrid>
      <w:tr w:rsidR="00853B71" w:rsidTr="00853B71">
        <w:trPr>
          <w:trHeight w:val="252"/>
        </w:trPr>
        <w:tc>
          <w:tcPr>
            <w:tcW w:w="4678" w:type="dxa"/>
            <w:tcBorders>
              <w:bottom w:val="nil"/>
            </w:tcBorders>
          </w:tcPr>
          <w:p w:rsidR="00853B71" w:rsidRPr="00860222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Отели</w:t>
            </w:r>
          </w:p>
        </w:tc>
        <w:tc>
          <w:tcPr>
            <w:tcW w:w="4678" w:type="dxa"/>
            <w:gridSpan w:val="3"/>
          </w:tcPr>
          <w:p w:rsidR="00853B71" w:rsidRPr="00860222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 xml:space="preserve">Цена </w:t>
            </w:r>
            <w:proofErr w:type="gramStart"/>
            <w:r w:rsidRPr="00860222">
              <w:rPr>
                <w:rFonts w:eastAsia="Calibri" w:cstheme="minorHAnsi"/>
                <w:b/>
                <w:bCs/>
              </w:rPr>
              <w:t>на</w:t>
            </w:r>
            <w:proofErr w:type="gramEnd"/>
            <w:r w:rsidRPr="00860222">
              <w:rPr>
                <w:rFonts w:eastAsia="Calibri" w:cstheme="minorHAnsi"/>
                <w:b/>
                <w:bCs/>
              </w:rPr>
              <w:t xml:space="preserve"> чел.</w:t>
            </w:r>
            <w:r>
              <w:rPr>
                <w:rFonts w:eastAsia="Calibri" w:cstheme="minorHAnsi"/>
                <w:b/>
                <w:bCs/>
              </w:rPr>
              <w:t xml:space="preserve"> в евро</w:t>
            </w:r>
          </w:p>
        </w:tc>
      </w:tr>
      <w:tr w:rsidR="00853B71" w:rsidTr="00853B71">
        <w:trPr>
          <w:trHeight w:val="238"/>
        </w:trPr>
        <w:tc>
          <w:tcPr>
            <w:tcW w:w="4678" w:type="dxa"/>
            <w:tcBorders>
              <w:top w:val="nil"/>
            </w:tcBorders>
          </w:tcPr>
          <w:p w:rsidR="00853B71" w:rsidRPr="00860222" w:rsidRDefault="00853B71" w:rsidP="00536BEA">
            <w:pPr>
              <w:spacing w:line="240" w:lineRule="atLeast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59" w:type="dxa"/>
          </w:tcPr>
          <w:p w:rsidR="00853B71" w:rsidRPr="00860222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½ DBL</w:t>
            </w:r>
          </w:p>
        </w:tc>
        <w:tc>
          <w:tcPr>
            <w:tcW w:w="1560" w:type="dxa"/>
          </w:tcPr>
          <w:p w:rsidR="00853B71" w:rsidRPr="00860222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860222">
              <w:rPr>
                <w:rFonts w:eastAsia="Calibri" w:cstheme="minorHAnsi"/>
                <w:b/>
                <w:bCs/>
                <w:lang w:val="en-US"/>
              </w:rPr>
              <w:t>SGL</w:t>
            </w:r>
          </w:p>
        </w:tc>
        <w:tc>
          <w:tcPr>
            <w:tcW w:w="1559" w:type="dxa"/>
          </w:tcPr>
          <w:p w:rsidR="00853B71" w:rsidRPr="00860222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TRPL</w:t>
            </w:r>
          </w:p>
        </w:tc>
      </w:tr>
      <w:tr w:rsidR="00853B71" w:rsidTr="00853B71">
        <w:trPr>
          <w:trHeight w:val="461"/>
        </w:trPr>
        <w:tc>
          <w:tcPr>
            <w:tcW w:w="4678" w:type="dxa"/>
          </w:tcPr>
          <w:p w:rsidR="00853B71" w:rsidRPr="00645187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3*</w:t>
            </w:r>
          </w:p>
          <w:p w:rsidR="00853B71" w:rsidRPr="00860222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01/04-30/06/2020 &amp;01/09-31/10/2020</w:t>
            </w:r>
          </w:p>
        </w:tc>
        <w:tc>
          <w:tcPr>
            <w:tcW w:w="1559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655</w:t>
            </w:r>
          </w:p>
        </w:tc>
        <w:tc>
          <w:tcPr>
            <w:tcW w:w="1560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820</w:t>
            </w:r>
          </w:p>
        </w:tc>
        <w:tc>
          <w:tcPr>
            <w:tcW w:w="1559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575</w:t>
            </w:r>
          </w:p>
        </w:tc>
      </w:tr>
      <w:tr w:rsidR="00853B71" w:rsidTr="00853B71">
        <w:trPr>
          <w:trHeight w:val="447"/>
        </w:trPr>
        <w:tc>
          <w:tcPr>
            <w:tcW w:w="4678" w:type="dxa"/>
          </w:tcPr>
          <w:p w:rsidR="00853B71" w:rsidRPr="00645187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3*</w:t>
            </w:r>
          </w:p>
          <w:p w:rsidR="00853B71" w:rsidRPr="00645187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01/07-31/08/2020</w:t>
            </w:r>
          </w:p>
        </w:tc>
        <w:tc>
          <w:tcPr>
            <w:tcW w:w="1559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535</w:t>
            </w:r>
          </w:p>
        </w:tc>
        <w:tc>
          <w:tcPr>
            <w:tcW w:w="1560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690</w:t>
            </w:r>
          </w:p>
        </w:tc>
        <w:tc>
          <w:tcPr>
            <w:tcW w:w="1559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475</w:t>
            </w:r>
          </w:p>
        </w:tc>
      </w:tr>
      <w:tr w:rsidR="00853B71" w:rsidTr="00853B71">
        <w:trPr>
          <w:trHeight w:val="447"/>
        </w:trPr>
        <w:tc>
          <w:tcPr>
            <w:tcW w:w="4678" w:type="dxa"/>
          </w:tcPr>
          <w:p w:rsidR="00853B71" w:rsidRPr="00645187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3*</w:t>
            </w:r>
          </w:p>
          <w:p w:rsidR="00853B71" w:rsidRPr="00645187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01/11-28/12/2019 &amp;01/01/2020-31/03/2020</w:t>
            </w:r>
          </w:p>
        </w:tc>
        <w:tc>
          <w:tcPr>
            <w:tcW w:w="1559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490</w:t>
            </w:r>
          </w:p>
        </w:tc>
        <w:tc>
          <w:tcPr>
            <w:tcW w:w="1560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630</w:t>
            </w:r>
          </w:p>
        </w:tc>
        <w:tc>
          <w:tcPr>
            <w:tcW w:w="1559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450</w:t>
            </w:r>
          </w:p>
        </w:tc>
      </w:tr>
      <w:tr w:rsidR="00853B71" w:rsidTr="00853B71">
        <w:trPr>
          <w:trHeight w:val="447"/>
        </w:trPr>
        <w:tc>
          <w:tcPr>
            <w:tcW w:w="4678" w:type="dxa"/>
          </w:tcPr>
          <w:p w:rsidR="00853B71" w:rsidRPr="00645187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4*</w:t>
            </w:r>
          </w:p>
          <w:p w:rsidR="00853B71" w:rsidRPr="00645187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01/04-30/06/2020 &amp; 01/09-31/10/2020</w:t>
            </w:r>
          </w:p>
        </w:tc>
        <w:tc>
          <w:tcPr>
            <w:tcW w:w="1559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930</w:t>
            </w:r>
          </w:p>
        </w:tc>
        <w:tc>
          <w:tcPr>
            <w:tcW w:w="1560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1165</w:t>
            </w:r>
          </w:p>
        </w:tc>
        <w:tc>
          <w:tcPr>
            <w:tcW w:w="1559" w:type="dxa"/>
          </w:tcPr>
          <w:p w:rsidR="00853B71" w:rsidRPr="008A3D5B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A3D5B">
              <w:rPr>
                <w:rFonts w:eastAsia="Calibri" w:cstheme="minorHAnsi"/>
                <w:b/>
                <w:bCs/>
              </w:rPr>
              <w:t>870</w:t>
            </w:r>
          </w:p>
        </w:tc>
      </w:tr>
      <w:tr w:rsidR="00853B71" w:rsidTr="00853B71">
        <w:trPr>
          <w:trHeight w:val="447"/>
        </w:trPr>
        <w:tc>
          <w:tcPr>
            <w:tcW w:w="4678" w:type="dxa"/>
          </w:tcPr>
          <w:p w:rsidR="00853B71" w:rsidRPr="00645187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ОТЕЛИ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4</w:t>
            </w: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*</w:t>
            </w:r>
          </w:p>
          <w:p w:rsidR="00853B71" w:rsidRPr="00645187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01/07-31/08/2020</w:t>
            </w:r>
          </w:p>
        </w:tc>
        <w:tc>
          <w:tcPr>
            <w:tcW w:w="1559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835</w:t>
            </w:r>
          </w:p>
        </w:tc>
        <w:tc>
          <w:tcPr>
            <w:tcW w:w="1560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1070</w:t>
            </w:r>
          </w:p>
        </w:tc>
        <w:tc>
          <w:tcPr>
            <w:tcW w:w="1559" w:type="dxa"/>
          </w:tcPr>
          <w:p w:rsidR="00853B71" w:rsidRPr="008A3D5B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</w:rPr>
              <w:t>790</w:t>
            </w:r>
          </w:p>
        </w:tc>
      </w:tr>
      <w:tr w:rsidR="00853B71" w:rsidTr="00853B71">
        <w:trPr>
          <w:trHeight w:val="447"/>
        </w:trPr>
        <w:tc>
          <w:tcPr>
            <w:tcW w:w="4678" w:type="dxa"/>
          </w:tcPr>
          <w:p w:rsidR="00853B71" w:rsidRPr="00645187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ОТЕЛИ 4*</w:t>
            </w:r>
          </w:p>
          <w:p w:rsidR="00853B71" w:rsidRPr="00645187" w:rsidRDefault="00853B71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45187">
              <w:rPr>
                <w:rFonts w:eastAsia="Calibri" w:cstheme="minorHAnsi"/>
                <w:b/>
                <w:bCs/>
                <w:sz w:val="20"/>
                <w:szCs w:val="20"/>
              </w:rPr>
              <w:t>01/11-28/12/2019 &amp;01/01/2020-31/03/2020</w:t>
            </w:r>
          </w:p>
        </w:tc>
        <w:tc>
          <w:tcPr>
            <w:tcW w:w="1559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605</w:t>
            </w:r>
          </w:p>
        </w:tc>
        <w:tc>
          <w:tcPr>
            <w:tcW w:w="1560" w:type="dxa"/>
          </w:tcPr>
          <w:p w:rsidR="00853B71" w:rsidRPr="00645187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835</w:t>
            </w:r>
          </w:p>
        </w:tc>
        <w:tc>
          <w:tcPr>
            <w:tcW w:w="1559" w:type="dxa"/>
          </w:tcPr>
          <w:p w:rsidR="00853B71" w:rsidRPr="008A3D5B" w:rsidRDefault="008A3D5B" w:rsidP="00536BEA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8A3D5B">
              <w:rPr>
                <w:rFonts w:eastAsia="Calibri" w:cstheme="minorHAnsi"/>
                <w:b/>
                <w:bCs/>
              </w:rPr>
              <w:t>570</w:t>
            </w:r>
          </w:p>
        </w:tc>
      </w:tr>
    </w:tbl>
    <w:p w:rsidR="00853B71" w:rsidRDefault="00853B71" w:rsidP="00AF03EE">
      <w:pPr>
        <w:ind w:left="-709"/>
      </w:pPr>
    </w:p>
    <w:p w:rsidR="008A3D5B" w:rsidRDefault="008A3D5B" w:rsidP="008A3D5B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A77FAD">
        <w:rPr>
          <w:noProof/>
          <w:lang w:eastAsia="ru-RU"/>
        </w:rPr>
        <w:drawing>
          <wp:inline distT="0" distB="0" distL="0" distR="0" wp14:anchorId="5B42EDD2" wp14:editId="31AA73F9">
            <wp:extent cx="313690" cy="273050"/>
            <wp:effectExtent l="0" t="0" r="0" b="0"/>
            <wp:docPr id="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45187">
        <w:t xml:space="preserve"> </w:t>
      </w:r>
      <w:r w:rsidRPr="00645187">
        <w:rPr>
          <w:rFonts w:asciiTheme="majorHAnsi" w:hAnsiTheme="majorHAnsi" w:cs="Times New Roman"/>
          <w:sz w:val="20"/>
          <w:szCs w:val="20"/>
        </w:rPr>
        <w:t>Городской налог на проживание оплачивается  наличными при заселении в отель</w:t>
      </w:r>
    </w:p>
    <w:p w:rsidR="008A3D5B" w:rsidRDefault="008A3D5B" w:rsidP="008A3D5B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</w:p>
    <w:p w:rsidR="008A3D5B" w:rsidRDefault="008A3D5B" w:rsidP="008A3D5B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p w:rsidR="008A3D5B" w:rsidRDefault="008A3D5B" w:rsidP="008A3D5B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p w:rsidR="008A3D5B" w:rsidRDefault="008A3D5B" w:rsidP="008A3D5B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p w:rsidR="008A3D5B" w:rsidRPr="00690AD9" w:rsidRDefault="008A3D5B" w:rsidP="008A3D5B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>По вопросам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бронирования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просим обращаться</w:t>
      </w:r>
    </w:p>
    <w:p w:rsidR="008A3D5B" w:rsidRPr="00690AD9" w:rsidRDefault="008A3D5B" w:rsidP="008A3D5B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 xml:space="preserve">по </w:t>
      </w:r>
      <w:r w:rsidRPr="00690AD9">
        <w:rPr>
          <w:rFonts w:ascii="Tahoma" w:eastAsia="Calibri" w:hAnsi="Tahoma" w:cs="Tahoma"/>
          <w:b/>
          <w:color w:val="000080"/>
        </w:rPr>
        <w:t>тел./факс: +38 (044) 238 08 48</w:t>
      </w:r>
    </w:p>
    <w:p w:rsidR="008A3D5B" w:rsidRPr="00362248" w:rsidRDefault="008A3D5B" w:rsidP="008A3D5B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lang w:val="en-US"/>
        </w:rPr>
      </w:pPr>
      <w:r w:rsidRPr="00690AD9">
        <w:rPr>
          <w:rFonts w:ascii="Tahoma" w:eastAsia="Calibri" w:hAnsi="Tahoma" w:cs="Tahoma"/>
          <w:b/>
          <w:bCs/>
          <w:color w:val="000080"/>
          <w:lang w:val="it-IT"/>
        </w:rPr>
        <w:t>e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>-</w:t>
      </w:r>
      <w:r w:rsidRPr="00690AD9">
        <w:rPr>
          <w:rFonts w:ascii="Tahoma" w:eastAsia="Calibri" w:hAnsi="Tahoma" w:cs="Tahoma"/>
          <w:b/>
          <w:bCs/>
          <w:color w:val="000080"/>
          <w:lang w:val="it-IT"/>
        </w:rPr>
        <w:t>mail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 xml:space="preserve">: </w:t>
      </w:r>
      <w:r w:rsidRPr="00690AD9">
        <w:rPr>
          <w:rFonts w:ascii="Tahoma" w:eastAsia="Calibri" w:hAnsi="Tahoma" w:cs="Tahoma"/>
          <w:b/>
          <w:bCs/>
          <w:color w:val="0000FF"/>
          <w:u w:val="single"/>
          <w:lang w:val="it-IT"/>
        </w:rPr>
        <w:t>sales</w:t>
      </w:r>
      <w:r w:rsidRPr="00362248">
        <w:rPr>
          <w:rFonts w:ascii="Tahoma" w:eastAsia="Calibri" w:hAnsi="Tahoma" w:cs="Tahoma"/>
          <w:b/>
          <w:bCs/>
          <w:color w:val="0000FF"/>
          <w:u w:val="single"/>
          <w:lang w:val="en-US"/>
        </w:rPr>
        <w:t>4</w:t>
      </w:r>
      <w:hyperlink r:id="rId11" w:history="1"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@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panukraine</w:t>
        </w:r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.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ua</w:t>
        </w:r>
      </w:hyperlink>
    </w:p>
    <w:p w:rsidR="008A3D5B" w:rsidRPr="00362248" w:rsidRDefault="008A3D5B" w:rsidP="008A3D5B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iCs/>
          <w:color w:val="FF0000"/>
          <w:lang w:val="en-US"/>
        </w:rPr>
      </w:pPr>
      <w:r w:rsidRPr="00690AD9">
        <w:rPr>
          <w:rFonts w:ascii="Tahoma" w:eastAsia="Calibri" w:hAnsi="Tahoma" w:cs="Tahoma"/>
          <w:b/>
          <w:color w:val="000080"/>
        </w:rPr>
        <w:t>Вишнякова</w:t>
      </w:r>
      <w:r w:rsidRPr="00362248">
        <w:rPr>
          <w:rFonts w:ascii="Tahoma" w:eastAsia="Calibri" w:hAnsi="Tahoma" w:cs="Tahoma"/>
          <w:b/>
          <w:color w:val="000080"/>
          <w:lang w:val="en-US"/>
        </w:rPr>
        <w:t xml:space="preserve"> </w:t>
      </w:r>
      <w:r w:rsidRPr="00690AD9">
        <w:rPr>
          <w:rFonts w:ascii="Tahoma" w:eastAsia="Calibri" w:hAnsi="Tahoma" w:cs="Tahoma"/>
          <w:b/>
          <w:color w:val="000080"/>
        </w:rPr>
        <w:t>Яна</w:t>
      </w:r>
    </w:p>
    <w:p w:rsidR="008A3D5B" w:rsidRPr="008A3D5B" w:rsidRDefault="008A3D5B" w:rsidP="00AF03EE">
      <w:pPr>
        <w:ind w:left="-709"/>
        <w:rPr>
          <w:lang w:val="en-US"/>
        </w:rPr>
      </w:pPr>
    </w:p>
    <w:p w:rsidR="008A3D5B" w:rsidRPr="008A3D5B" w:rsidRDefault="008A3D5B" w:rsidP="00AF03EE">
      <w:pPr>
        <w:ind w:left="-709"/>
        <w:rPr>
          <w:lang w:val="en-US"/>
        </w:rPr>
      </w:pPr>
    </w:p>
    <w:p w:rsidR="008A3D5B" w:rsidRPr="008A3D5B" w:rsidRDefault="008A3D5B" w:rsidP="00AF03EE">
      <w:pPr>
        <w:ind w:left="-709"/>
        <w:rPr>
          <w:lang w:val="en-US"/>
        </w:rPr>
      </w:pPr>
    </w:p>
    <w:p w:rsidR="00853B71" w:rsidRPr="008A3D5B" w:rsidRDefault="00853B71" w:rsidP="00AF03EE">
      <w:pPr>
        <w:ind w:left="-709"/>
        <w:rPr>
          <w:lang w:val="en-US"/>
        </w:rPr>
      </w:pPr>
    </w:p>
    <w:sectPr w:rsidR="00853B71" w:rsidRPr="008A3D5B" w:rsidSect="00AF03E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ndon Grotesque Light">
    <w:altName w:val="Calibri"/>
    <w:charset w:val="00"/>
    <w:family w:val="auto"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andonGrotesque-Light">
    <w:altName w:val="Calibri"/>
    <w:charset w:val="00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randonGrotesque-Medium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EE"/>
    <w:rsid w:val="00853B71"/>
    <w:rsid w:val="008A3D5B"/>
    <w:rsid w:val="00AF03EE"/>
    <w:rsid w:val="00C17DC5"/>
    <w:rsid w:val="00C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0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0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F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0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0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F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ev@panukraine.kiev.u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2</cp:revision>
  <dcterms:created xsi:type="dcterms:W3CDTF">2020-02-03T13:00:00Z</dcterms:created>
  <dcterms:modified xsi:type="dcterms:W3CDTF">2020-02-03T13:39:00Z</dcterms:modified>
</cp:coreProperties>
</file>