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367EF" w:rsidRPr="005367EF" w:rsidRDefault="004C6E8B" w:rsidP="00DA2831">
      <w:pPr>
        <w:rPr>
          <w:b/>
          <w:i/>
          <w:color w:val="FF0000"/>
          <w:sz w:val="32"/>
          <w:szCs w:val="24"/>
        </w:rPr>
      </w:pPr>
      <w:r>
        <w:rPr>
          <w:b/>
          <w:i/>
          <w:noProof/>
          <w:color w:val="FF0000"/>
          <w:sz w:val="32"/>
          <w:szCs w:val="24"/>
          <w:lang w:val="ru-RU" w:eastAsia="ru-RU"/>
        </w:rPr>
        <w:drawing>
          <wp:anchor distT="0" distB="0" distL="114300" distR="114300" simplePos="0" relativeHeight="251652608" behindDoc="1" locked="0" layoutInCell="1" allowOverlap="1" wp14:anchorId="2BF41305" wp14:editId="4D8A6BE6">
            <wp:simplePos x="0" y="0"/>
            <wp:positionH relativeFrom="column">
              <wp:posOffset>3124200</wp:posOffset>
            </wp:positionH>
            <wp:positionV relativeFrom="paragraph">
              <wp:posOffset>-630555</wp:posOffset>
            </wp:positionV>
            <wp:extent cx="40005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97" y="21523"/>
                <wp:lineTo x="21497" y="0"/>
                <wp:lineTo x="0" y="0"/>
              </wp:wrapPolygon>
            </wp:wrapTight>
            <wp:docPr id="16" name="Picture 15" descr="Ararat_brandy_from_yer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rat_brandy_from_yerev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C44">
        <w:rPr>
          <w:b/>
          <w:i/>
          <w:color w:val="1F497D" w:themeColor="text2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1.25pt;height:80.25pt" fillcolor="#00abab" strokecolor="#272727 [2749]">
            <v:shadow on="t" opacity="52429f"/>
            <v:textpath style="font-family:&quot;Arial Black&quot;;font-style:italic;v-text-kern:t" trim="t" fitpath="t" string="Винно - Гастрономический тур “Незабываемый Вкус Армении” &#10;8 Дней/7 Ночей"/>
          </v:shape>
        </w:pict>
      </w:r>
      <w:r w:rsidR="005367EF">
        <w:rPr>
          <w:b/>
          <w:i/>
          <w:noProof/>
          <w:color w:val="FF0000"/>
          <w:sz w:val="32"/>
          <w:szCs w:val="24"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-895350</wp:posOffset>
            </wp:positionV>
            <wp:extent cx="3810000" cy="2657475"/>
            <wp:effectExtent l="0" t="0" r="0" b="0"/>
            <wp:wrapTight wrapText="bothSides">
              <wp:wrapPolygon edited="0">
                <wp:start x="0" y="0"/>
                <wp:lineTo x="0" y="21523"/>
                <wp:lineTo x="21492" y="21523"/>
                <wp:lineTo x="21492" y="0"/>
                <wp:lineTo x="0" y="0"/>
              </wp:wrapPolygon>
            </wp:wrapTight>
            <wp:docPr id="27" name="Picture 26" descr="stol[1]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[1]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C6E8B" w:rsidRPr="008A3AA3" w:rsidRDefault="004C6E8B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3B6424">
        <w:rPr>
          <w:rFonts w:eastAsia="Times New Roman" w:cstheme="minorHAnsi"/>
          <w:i/>
          <w:sz w:val="24"/>
          <w:szCs w:val="24"/>
          <w:lang w:val="ru-RU"/>
        </w:rPr>
        <w:t>День 1.</w:t>
      </w:r>
      <w:r w:rsidRPr="008A3AA3">
        <w:rPr>
          <w:rFonts w:eastAsia="Times New Roman" w:cstheme="minorHAnsi"/>
          <w:b/>
          <w:bCs/>
          <w:i/>
          <w:sz w:val="24"/>
          <w:szCs w:val="24"/>
          <w:lang w:val="ru-RU"/>
        </w:rPr>
        <w:t xml:space="preserve">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Прибытие в аэропорт Еревана. Трансфер в гостиницу. Размещение. Ночлег в гостинице.</w:t>
      </w:r>
    </w:p>
    <w:p w:rsidR="004C6E8B" w:rsidRPr="008A3AA3" w:rsidRDefault="004C6E8B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3B6424">
        <w:rPr>
          <w:rFonts w:eastAsia="Times New Roman" w:cstheme="minorHAnsi"/>
          <w:i/>
          <w:sz w:val="24"/>
          <w:szCs w:val="24"/>
          <w:lang w:val="ru-RU"/>
        </w:rPr>
        <w:t>День 2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. </w:t>
      </w:r>
      <w:r>
        <w:rPr>
          <w:rFonts w:eastAsia="Times New Roman" w:cstheme="minorHAnsi"/>
          <w:i/>
          <w:sz w:val="24"/>
          <w:szCs w:val="24"/>
          <w:lang w:val="ru-RU"/>
        </w:rPr>
        <w:t>Ереван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Тур по городу</w:t>
      </w:r>
      <w:r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8B76F9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>
        <w:rPr>
          <w:rFonts w:eastAsia="Times New Roman" w:cstheme="minorHAnsi"/>
          <w:i/>
          <w:sz w:val="24"/>
          <w:szCs w:val="24"/>
          <w:lang w:val="ru-RU"/>
        </w:rPr>
        <w:t>Эчмиадзин –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>
        <w:rPr>
          <w:rFonts w:eastAsia="Times New Roman" w:cstheme="minorHAnsi"/>
          <w:i/>
          <w:sz w:val="24"/>
          <w:szCs w:val="24"/>
          <w:lang w:val="ru-RU"/>
        </w:rPr>
        <w:t>Звартноц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посещение винного </w:t>
      </w:r>
      <w:hyperlink r:id="rId9" w:history="1"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погреба Маран</w:t>
        </w:r>
      </w:hyperlink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обед в местном ресторане -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знаменитый рынок под открытым небом Вернисаж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Ереван </w:t>
      </w:r>
      <w:r w:rsidRPr="0004583E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>ночлег</w:t>
      </w:r>
    </w:p>
    <w:p w:rsidR="004C6E8B" w:rsidRPr="00A2024A" w:rsidRDefault="004C6E8B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День 3. Ереван -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старинное армянское блюдо хаш в таверне </w:t>
      </w:r>
      <w:r w:rsidRPr="008B76F9">
        <w:rPr>
          <w:rFonts w:eastAsia="Times New Roman" w:cstheme="minorHAnsi"/>
          <w:i/>
          <w:sz w:val="24"/>
          <w:szCs w:val="24"/>
          <w:lang w:val="ru-RU"/>
        </w:rPr>
        <w:t xml:space="preserve">Нор Джрахац -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крепость </w:t>
      </w:r>
      <w:proofErr w:type="spellStart"/>
      <w:r w:rsidRPr="003B6424">
        <w:rPr>
          <w:rFonts w:eastAsia="Times New Roman" w:cstheme="minorHAnsi"/>
          <w:i/>
          <w:sz w:val="24"/>
          <w:szCs w:val="24"/>
          <w:lang w:val="ru-RU"/>
        </w:rPr>
        <w:t>Амберд</w:t>
      </w:r>
      <w:proofErr w:type="spellEnd"/>
      <w:r w:rsidRPr="003B6424">
        <w:rPr>
          <w:rFonts w:eastAsia="Times New Roman" w:cstheme="minorHAnsi"/>
          <w:i/>
          <w:sz w:val="24"/>
          <w:szCs w:val="24"/>
          <w:lang w:val="ru-RU"/>
        </w:rPr>
        <w:t> </w:t>
      </w:r>
      <w:r w:rsidRPr="008B76F9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hyperlink r:id="rId10" w:history="1"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винный завод «</w:t>
        </w:r>
        <w:proofErr w:type="spellStart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АрмАс</w:t>
        </w:r>
        <w:proofErr w:type="spellEnd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»</w:t>
        </w:r>
      </w:hyperlink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рядом с деревней Нор Едесия - Ереван</w:t>
      </w:r>
      <w:r w:rsidRPr="008B76F9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 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>ночлег</w:t>
      </w:r>
    </w:p>
    <w:p w:rsidR="004C6E8B" w:rsidRPr="008A3AA3" w:rsidRDefault="004C6E8B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День 4.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Хор-Вирап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– винный завод Арени –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Нораванк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ночлег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в семейной винодельне и по совместительс</w:t>
      </w:r>
      <w:r>
        <w:rPr>
          <w:rFonts w:eastAsia="Times New Roman" w:cstheme="minorHAnsi"/>
          <w:i/>
          <w:sz w:val="24"/>
          <w:szCs w:val="24"/>
          <w:lang w:val="ru-RU"/>
        </w:rPr>
        <w:t xml:space="preserve">тву гостевом доме </w:t>
      </w:r>
      <w:hyperlink r:id="rId11" w:history="1">
        <w:r w:rsidRPr="0094640E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«Старый мост»</w:t>
        </w:r>
      </w:hyperlink>
    </w:p>
    <w:p w:rsidR="0094640E" w:rsidRPr="0094640E" w:rsidRDefault="004C6E8B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День 5.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Селимск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ий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 xml:space="preserve"> (Варденяц) Караван-сара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й –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Норатус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Обед в прибрежном ресторане «Цовацоц»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Севан –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Севанаванк</w:t>
      </w:r>
      <w:r w:rsidR="0094640E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8E234A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Выезд в Дилижан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– ночлег в гостевом доме </w:t>
      </w:r>
      <w:hyperlink r:id="rId12" w:history="1"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 xml:space="preserve">«Тун </w:t>
        </w:r>
        <w:proofErr w:type="spellStart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Армени</w:t>
        </w:r>
        <w:proofErr w:type="spellEnd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»</w:t>
        </w:r>
      </w:hyperlink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</w:p>
    <w:p w:rsidR="004C6E8B" w:rsidRPr="008A3AA3" w:rsidRDefault="004C6E8B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День 6. </w:t>
      </w:r>
      <w:r w:rsidR="0094640E" w:rsidRPr="0094640E">
        <w:rPr>
          <w:rFonts w:eastAsia="Times New Roman" w:cstheme="minorHAnsi"/>
          <w:i/>
          <w:sz w:val="24"/>
          <w:szCs w:val="24"/>
          <w:lang w:val="ru-RU"/>
        </w:rPr>
        <w:t xml:space="preserve">Дилижан - 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 xml:space="preserve">Агарцин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-</w:t>
      </w:r>
      <w:r w:rsidR="0094640E" w:rsidRPr="0094640E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="0094640E" w:rsidRPr="008A3AA3">
        <w:rPr>
          <w:rFonts w:eastAsia="Times New Roman" w:cstheme="minorHAnsi"/>
          <w:i/>
          <w:sz w:val="24"/>
          <w:szCs w:val="24"/>
          <w:lang w:val="ru-RU"/>
        </w:rPr>
        <w:t>обед в местном ресторане</w:t>
      </w:r>
      <w:r w:rsidR="0094640E" w:rsidRPr="0094640E">
        <w:rPr>
          <w:rFonts w:eastAsia="Times New Roman" w:cstheme="minorHAnsi"/>
          <w:i/>
          <w:sz w:val="24"/>
          <w:szCs w:val="24"/>
          <w:lang w:val="ru-RU"/>
        </w:rPr>
        <w:t xml:space="preserve"> -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hyperlink r:id="rId13" w:history="1">
        <w:proofErr w:type="spellStart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Иджеванский</w:t>
        </w:r>
        <w:proofErr w:type="spellEnd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 xml:space="preserve"> винно-коньячный завод</w:t>
        </w:r>
      </w:hyperlink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– Ереван – ночлег</w:t>
      </w:r>
    </w:p>
    <w:p w:rsidR="004C6E8B" w:rsidRPr="008E234A" w:rsidRDefault="004C6E8B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День 7. Гарни - </w:t>
      </w:r>
      <w:r>
        <w:rPr>
          <w:rFonts w:eastAsia="Times New Roman" w:cstheme="minorHAnsi"/>
          <w:i/>
          <w:sz w:val="24"/>
          <w:szCs w:val="24"/>
          <w:lang w:val="ru-RU"/>
        </w:rPr>
        <w:t>Гегар</w:t>
      </w:r>
      <w:r w:rsidRPr="008E234A">
        <w:rPr>
          <w:rFonts w:eastAsia="Times New Roman" w:cstheme="minorHAnsi"/>
          <w:i/>
          <w:sz w:val="24"/>
          <w:szCs w:val="24"/>
          <w:lang w:val="ru-RU"/>
        </w:rPr>
        <w:t xml:space="preserve">д 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мастеркласс по выпечке лаваша - </w:t>
      </w:r>
      <w:r w:rsidR="0094640E" w:rsidRPr="008A3AA3">
        <w:rPr>
          <w:rFonts w:eastAsia="Times New Roman" w:cstheme="minorHAnsi"/>
          <w:i/>
          <w:sz w:val="24"/>
          <w:szCs w:val="24"/>
          <w:lang w:val="ru-RU"/>
        </w:rPr>
        <w:t xml:space="preserve">обед в местном ресторане </w:t>
      </w:r>
      <w:r w:rsidR="0094640E" w:rsidRPr="0094640E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Посещение армянского коньячного завода Арарат – Прощальный ужин в мест</w:t>
      </w:r>
      <w:r>
        <w:rPr>
          <w:rFonts w:eastAsia="Times New Roman" w:cstheme="minorHAnsi"/>
          <w:i/>
          <w:sz w:val="24"/>
          <w:szCs w:val="24"/>
          <w:lang w:val="ru-RU"/>
        </w:rPr>
        <w:t>ном ресторане с шоу программой</w:t>
      </w:r>
    </w:p>
    <w:p w:rsidR="00692430" w:rsidRPr="004C6E8B" w:rsidRDefault="004C6E8B" w:rsidP="00DA2831">
      <w:pPr>
        <w:rPr>
          <w:rFonts w:cs="Times New Roman"/>
          <w:b/>
          <w:sz w:val="24"/>
          <w:szCs w:val="24"/>
          <w:lang w:val="ru-RU"/>
        </w:rPr>
      </w:pPr>
      <w:r w:rsidRPr="008E234A">
        <w:rPr>
          <w:rFonts w:eastAsia="Times New Roman" w:cstheme="minorHAnsi"/>
          <w:i/>
          <w:sz w:val="24"/>
          <w:szCs w:val="24"/>
          <w:lang w:val="ru-RU"/>
        </w:rPr>
        <w:t xml:space="preserve">День 8 - </w:t>
      </w:r>
      <w:r w:rsidRPr="0032381F">
        <w:rPr>
          <w:rFonts w:cstheme="minorHAnsi"/>
          <w:i/>
          <w:sz w:val="24"/>
          <w:szCs w:val="24"/>
          <w:lang w:val="ru-RU"/>
        </w:rPr>
        <w:t>Трансфер в Международный аэропорт Звартноц</w:t>
      </w:r>
    </w:p>
    <w:p w:rsidR="00B67252" w:rsidRPr="00D77733" w:rsidRDefault="00B67252" w:rsidP="00DA2831">
      <w:pPr>
        <w:rPr>
          <w:rFonts w:cs="Times New Roman"/>
          <w:b/>
          <w:sz w:val="24"/>
          <w:szCs w:val="24"/>
          <w:lang w:val="ru-RU"/>
        </w:rPr>
      </w:pPr>
    </w:p>
    <w:p w:rsidR="00423121" w:rsidRPr="00D77733" w:rsidRDefault="00423121" w:rsidP="00DA2831">
      <w:pPr>
        <w:rPr>
          <w:rFonts w:cs="Times New Roman"/>
          <w:b/>
          <w:sz w:val="24"/>
          <w:szCs w:val="24"/>
          <w:lang w:val="ru-RU"/>
        </w:rPr>
      </w:pPr>
    </w:p>
    <w:p w:rsidR="00DA2831" w:rsidRPr="00D77733" w:rsidRDefault="00DA2831" w:rsidP="00DA2831">
      <w:pPr>
        <w:jc w:val="both"/>
        <w:rPr>
          <w:rFonts w:eastAsia="Times New Roman" w:cstheme="minorHAnsi"/>
          <w:b/>
          <w:i/>
          <w:color w:val="00ABAB"/>
          <w:sz w:val="24"/>
          <w:szCs w:val="24"/>
          <w:lang w:val="ru-RU"/>
        </w:rPr>
      </w:pPr>
    </w:p>
    <w:p w:rsidR="00692430" w:rsidRPr="0094640E" w:rsidRDefault="00C742E2" w:rsidP="00DA2831">
      <w:pPr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94640E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lastRenderedPageBreak/>
        <w:t>Д</w:t>
      </w:r>
      <w:r w:rsidR="00692430" w:rsidRPr="0094640E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ень 1.</w:t>
      </w:r>
      <w:r w:rsidR="00692430" w:rsidRPr="004C6E8B">
        <w:rPr>
          <w:rFonts w:cs="Times New Roman"/>
          <w:color w:val="1F497D" w:themeColor="text2"/>
          <w:sz w:val="24"/>
          <w:szCs w:val="24"/>
          <w:lang w:val="ru-RU"/>
        </w:rPr>
        <w:t xml:space="preserve">  </w:t>
      </w:r>
      <w:r w:rsidR="00692430" w:rsidRPr="0094640E">
        <w:rPr>
          <w:rFonts w:eastAsia="Times New Roman" w:cstheme="minorHAnsi"/>
          <w:i/>
          <w:sz w:val="24"/>
          <w:szCs w:val="24"/>
          <w:lang w:val="ru-RU"/>
        </w:rPr>
        <w:t>Прибытие в международный аэропорт Звартноц; встреча в аэропорту; трансфер в гостиницу. Отдых</w:t>
      </w:r>
    </w:p>
    <w:p w:rsidR="0094640E" w:rsidRPr="00A51798" w:rsidRDefault="0094640E" w:rsidP="00DA2831">
      <w:pPr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94640E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День 2.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>
        <w:rPr>
          <w:rFonts w:eastAsia="Times New Roman" w:cstheme="minorHAnsi"/>
          <w:i/>
          <w:sz w:val="24"/>
          <w:szCs w:val="24"/>
          <w:lang w:val="ru-RU"/>
        </w:rPr>
        <w:t>Ереван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</w:t>
      </w:r>
      <w:r w:rsidR="00A51798" w:rsidRPr="00A51798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>
        <w:rPr>
          <w:rFonts w:eastAsia="Times New Roman" w:cstheme="minorHAnsi"/>
          <w:i/>
          <w:sz w:val="24"/>
          <w:szCs w:val="24"/>
          <w:lang w:val="ru-RU"/>
        </w:rPr>
        <w:t>Эчмиадзин –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>
        <w:rPr>
          <w:rFonts w:eastAsia="Times New Roman" w:cstheme="minorHAnsi"/>
          <w:i/>
          <w:sz w:val="24"/>
          <w:szCs w:val="24"/>
          <w:lang w:val="ru-RU"/>
        </w:rPr>
        <w:t>Звартноц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посещение винного </w:t>
      </w:r>
      <w:hyperlink r:id="rId14" w:history="1"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погреба Маран</w:t>
        </w:r>
      </w:hyperlink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обед в местном ресторане -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="00A51798" w:rsidRPr="008A3AA3">
        <w:rPr>
          <w:rFonts w:eastAsia="Times New Roman" w:cstheme="minorHAnsi"/>
          <w:i/>
          <w:sz w:val="24"/>
          <w:szCs w:val="24"/>
          <w:lang w:val="ru-RU"/>
        </w:rPr>
        <w:t>Тур по городу</w:t>
      </w:r>
      <w:r w:rsidR="00A51798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="00A51798" w:rsidRPr="00A51798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знаменитый рынок под открытым небом Вернисаж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Ереван </w:t>
      </w:r>
      <w:r>
        <w:rPr>
          <w:rFonts w:eastAsia="Times New Roman" w:cstheme="minorHAnsi"/>
          <w:i/>
          <w:sz w:val="24"/>
          <w:szCs w:val="24"/>
          <w:lang w:val="ru-RU"/>
        </w:rPr>
        <w:t>–</w:t>
      </w:r>
      <w:r w:rsidRPr="0004583E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>ночлег</w:t>
      </w:r>
      <w:r w:rsidRPr="00926398">
        <w:rPr>
          <w:color w:val="262626" w:themeColor="text1" w:themeTint="D9"/>
          <w:sz w:val="24"/>
          <w:szCs w:val="24"/>
          <w:lang w:val="ru-RU"/>
        </w:rPr>
        <w:t xml:space="preserve">                                                                                                           </w:t>
      </w:r>
    </w:p>
    <w:p w:rsidR="0094640E" w:rsidRPr="00C22C86" w:rsidRDefault="00A51798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C22C86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45440" behindDoc="1" locked="0" layoutInCell="1" allowOverlap="1" wp14:anchorId="03F88B7E" wp14:editId="710C1C30">
            <wp:simplePos x="0" y="0"/>
            <wp:positionH relativeFrom="column">
              <wp:posOffset>9525</wp:posOffset>
            </wp:positionH>
            <wp:positionV relativeFrom="paragraph">
              <wp:posOffset>71755</wp:posOffset>
            </wp:positionV>
            <wp:extent cx="242887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515" y="21346"/>
                <wp:lineTo x="21515" y="0"/>
                <wp:lineTo x="0" y="0"/>
              </wp:wrapPolygon>
            </wp:wrapTight>
            <wp:docPr id="32" name="Picture 5" descr="Эчмиад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чмиадзин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A51798">
        <w:rPr>
          <w:color w:val="262626" w:themeColor="text1" w:themeTint="D9"/>
          <w:sz w:val="24"/>
          <w:szCs w:val="24"/>
          <w:lang w:val="ru-RU"/>
        </w:rPr>
        <w:t xml:space="preserve"> </w:t>
      </w:r>
      <w:r w:rsidRPr="00926398">
        <w:rPr>
          <w:color w:val="262626" w:themeColor="text1" w:themeTint="D9"/>
          <w:sz w:val="24"/>
          <w:szCs w:val="24"/>
          <w:lang w:val="ru-RU"/>
        </w:rPr>
        <w:t xml:space="preserve">День начинается с </w:t>
      </w:r>
      <w:r w:rsidRPr="00A51798">
        <w:rPr>
          <w:color w:val="262626" w:themeColor="text1" w:themeTint="D9"/>
          <w:sz w:val="24"/>
          <w:szCs w:val="24"/>
          <w:lang w:val="ru-RU"/>
        </w:rPr>
        <w:t xml:space="preserve">экскурсии </w:t>
      </w:r>
      <w:r w:rsidR="0094640E" w:rsidRPr="00C22C86">
        <w:rPr>
          <w:color w:val="262626" w:themeColor="text1" w:themeTint="D9"/>
          <w:sz w:val="24"/>
          <w:szCs w:val="24"/>
          <w:lang w:val="ru-RU"/>
        </w:rPr>
        <w:t xml:space="preserve">в духовный центр Армении – город </w:t>
      </w:r>
      <w:r w:rsidR="0094640E" w:rsidRPr="00C22C86">
        <w:rPr>
          <w:b/>
          <w:i/>
          <w:color w:val="00ABAB"/>
          <w:sz w:val="24"/>
          <w:szCs w:val="24"/>
          <w:lang w:val="ru-RU"/>
        </w:rPr>
        <w:t>Эчмиадзин</w:t>
      </w:r>
      <w:r w:rsidR="0094640E" w:rsidRPr="00C22C86">
        <w:rPr>
          <w:color w:val="262626" w:themeColor="text1" w:themeTint="D9"/>
          <w:sz w:val="24"/>
          <w:szCs w:val="24"/>
          <w:lang w:val="ru-RU"/>
        </w:rPr>
        <w:t>. Эчмиадзин – центр Армянской Апостольской церкви, резиденция Католикоса всех армян. Там же находится Кафедральный собор Эчмиадзин. Согласно легенде, первому патриарху Григору Лусаворичу (Просветителю) приснилось, как единорожденный, то есть Христос, сошел с неба с огненным молотом в руках и указал место для постройки собора. На этом месте в 303 году, где находился древний языческий храм, и была заложена церковь, названная Эчмиадзином, что по-армянски означает «место сошествия Единорожденного». В 2001 г., когда Армения праздновала 1700-летие принятия христианства, Пала – Иоанн Павел II привез в Армению мощи первого армянского Католикоса. Пятьсот лет мощи Святого Григория Просветителя хранились в Неаполе, а сейчас находятся в кафедральном соборе Эчмиадзина. В Эчмиадзине находится еще три древних памятника. Согласно легенде эти храмы воздвигнуты в честь мучениц - первых христианок, бежавших из Рима от преследований императора. Это храмы: Сурб Рипсиме, Сурб Гаянэ и Сурб Шогакат.</w:t>
      </w:r>
    </w:p>
    <w:p w:rsidR="0094640E" w:rsidRPr="00C22C86" w:rsidRDefault="00423121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7D9A0530" wp14:editId="18C5FE26">
            <wp:simplePos x="0" y="0"/>
            <wp:positionH relativeFrom="margin">
              <wp:posOffset>8890</wp:posOffset>
            </wp:positionH>
            <wp:positionV relativeFrom="margin">
              <wp:posOffset>6918325</wp:posOffset>
            </wp:positionV>
            <wp:extent cx="2733675" cy="18224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n-winer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C86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44416" behindDoc="1" locked="0" layoutInCell="1" allowOverlap="1" wp14:anchorId="136C092A" wp14:editId="32A84CE0">
            <wp:simplePos x="0" y="0"/>
            <wp:positionH relativeFrom="column">
              <wp:posOffset>3901440</wp:posOffset>
            </wp:positionH>
            <wp:positionV relativeFrom="paragraph">
              <wp:posOffset>79375</wp:posOffset>
            </wp:positionV>
            <wp:extent cx="25273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91" y="21327"/>
                <wp:lineTo x="21491" y="0"/>
                <wp:lineTo x="0" y="0"/>
              </wp:wrapPolygon>
            </wp:wrapTight>
            <wp:docPr id="34" name="Picture 71" descr="059_zvartn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_zvartnoc1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40E" w:rsidRPr="00C22C86">
        <w:rPr>
          <w:b/>
          <w:i/>
          <w:color w:val="00ABAB"/>
          <w:sz w:val="24"/>
          <w:szCs w:val="24"/>
          <w:lang w:val="ru-RU"/>
        </w:rPr>
        <w:t>Звартноц</w:t>
      </w:r>
      <w:r w:rsidR="0094640E" w:rsidRPr="00C22C86">
        <w:rPr>
          <w:color w:val="262626" w:themeColor="text1" w:themeTint="D9"/>
          <w:sz w:val="24"/>
          <w:szCs w:val="24"/>
          <w:lang w:val="ru-RU"/>
        </w:rPr>
        <w:t xml:space="preserve"> – величайший дворцово-храмовый комплекс, уникальный памятник раннесредневековой армянской архитектуры. Находится около Еревана и Эчмиадзина. Влияние архитектуры Звартноца отчетливо видно на всех памятниках Армении 2-й половины VII века. В результате разрушительного землетрясения в 10 веке второй ярус храма полностью обвалился. Сегодня мы можем увидеть практически полностью реконструированный первый ярус храма. С 2000 г. Звартноц включен в список Всемирного  Наследия ЮНЕСКО. </w:t>
      </w:r>
    </w:p>
    <w:p w:rsidR="0094640E" w:rsidRPr="00A51798" w:rsidRDefault="00A51798" w:rsidP="00DA2831">
      <w:pPr>
        <w:tabs>
          <w:tab w:val="left" w:pos="3600"/>
        </w:tabs>
        <w:jc w:val="both"/>
        <w:rPr>
          <w:color w:val="262626" w:themeColor="text1" w:themeTint="D9"/>
          <w:sz w:val="24"/>
          <w:szCs w:val="24"/>
          <w:lang w:val="ru-RU"/>
        </w:rPr>
      </w:pPr>
      <w:r w:rsidRPr="00A51798">
        <w:rPr>
          <w:color w:val="262626" w:themeColor="text1" w:themeTint="D9"/>
          <w:sz w:val="24"/>
          <w:szCs w:val="24"/>
          <w:lang w:val="ru-RU"/>
        </w:rPr>
        <w:t xml:space="preserve">Далее в подземном дегустационном зале винного завода </w:t>
      </w:r>
      <w:r w:rsidRPr="00A51798">
        <w:rPr>
          <w:color w:val="00ABAB"/>
          <w:sz w:val="24"/>
          <w:szCs w:val="24"/>
          <w:lang w:val="ru-RU"/>
        </w:rPr>
        <w:t>«Маран»</w:t>
      </w:r>
      <w:r w:rsidRPr="00A51798">
        <w:rPr>
          <w:color w:val="262626" w:themeColor="text1" w:themeTint="D9"/>
          <w:sz w:val="24"/>
          <w:szCs w:val="24"/>
          <w:lang w:val="ru-RU"/>
        </w:rPr>
        <w:t xml:space="preserve"> мы попробуем 7 видов вина компании. Четыре вида виноградных вин – белое сухое «Багратуни», красное сухое «Нораванк», красное полусладкое «Арени Ехегнадзор», полудесертное белое, красное или розовое вино «Авагини». Компания также производит фруктовые вина, из которых мы продегустируем гранатовое полусладкое «Параджанов» и абрикосовое полусладкое «Циран Марани». </w:t>
      </w:r>
    </w:p>
    <w:p w:rsidR="00A51798" w:rsidRPr="00DA2831" w:rsidRDefault="00DA2831" w:rsidP="00DA2831">
      <w:pPr>
        <w:tabs>
          <w:tab w:val="left" w:pos="3600"/>
        </w:tabs>
        <w:jc w:val="both"/>
        <w:rPr>
          <w:color w:val="262626" w:themeColor="text1" w:themeTint="D9"/>
          <w:sz w:val="24"/>
          <w:szCs w:val="24"/>
          <w:lang w:val="ru-RU"/>
        </w:rPr>
      </w:pPr>
      <w:r w:rsidRPr="00926398">
        <w:rPr>
          <w:noProof/>
          <w:color w:val="262626" w:themeColor="text1" w:themeTint="D9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3312A047" wp14:editId="6C9B996F">
            <wp:simplePos x="0" y="0"/>
            <wp:positionH relativeFrom="column">
              <wp:posOffset>3617595</wp:posOffset>
            </wp:positionH>
            <wp:positionV relativeFrom="paragraph">
              <wp:posOffset>-4445</wp:posOffset>
            </wp:positionV>
            <wp:extent cx="2938780" cy="1857375"/>
            <wp:effectExtent l="0" t="0" r="0" b="0"/>
            <wp:wrapTight wrapText="bothSides">
              <wp:wrapPolygon edited="0">
                <wp:start x="0" y="0"/>
                <wp:lineTo x="0" y="21489"/>
                <wp:lineTo x="21423" y="21489"/>
                <wp:lineTo x="21423" y="0"/>
                <wp:lineTo x="0" y="0"/>
              </wp:wrapPolygon>
            </wp:wrapTight>
            <wp:docPr id="4" name="Picture 14" descr="10546989456_476446267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46989456_476446267f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51798" w:rsidRPr="00A51798">
        <w:rPr>
          <w:color w:val="262626" w:themeColor="text1" w:themeTint="D9"/>
          <w:sz w:val="24"/>
          <w:szCs w:val="24"/>
          <w:lang w:val="ru-RU"/>
        </w:rPr>
        <w:t xml:space="preserve">По возвращению в Ереван </w:t>
      </w:r>
      <w:r w:rsidR="00A51798" w:rsidRPr="00926398">
        <w:rPr>
          <w:color w:val="262626" w:themeColor="text1" w:themeTint="D9"/>
          <w:sz w:val="24"/>
          <w:szCs w:val="24"/>
          <w:lang w:val="ru-RU"/>
        </w:rPr>
        <w:t>гости могут прогуляться по Площади Республики с поющими фонтанами, любуясь великолепной панорамой города Еревана из вершины комплекса Каскад,который является  одной из излюбленных достопримечательностей города.</w:t>
      </w:r>
      <w:r w:rsidR="00A51798" w:rsidRPr="00A51798">
        <w:rPr>
          <w:noProof/>
          <w:color w:val="262626" w:themeColor="text1" w:themeTint="D9"/>
          <w:sz w:val="24"/>
          <w:szCs w:val="24"/>
          <w:lang w:val="ru-RU"/>
        </w:rPr>
        <w:t xml:space="preserve"> </w:t>
      </w:r>
      <w:r w:rsidRPr="00DA2831">
        <w:rPr>
          <w:color w:val="262626" w:themeColor="text1" w:themeTint="D9"/>
          <w:sz w:val="24"/>
          <w:szCs w:val="24"/>
          <w:lang w:val="ru-RU"/>
        </w:rPr>
        <w:t>Далее мы отправимся на знаменитый рынок под открытым небом Вернисаж – поохотиться за сувенирами, после чего отправимся на рынок армянских фруктов, сладостей и сухофруктов.</w:t>
      </w:r>
    </w:p>
    <w:p w:rsidR="00423121" w:rsidRPr="00D77733" w:rsidRDefault="00423121" w:rsidP="00DA2831">
      <w:pPr>
        <w:rPr>
          <w:rFonts w:eastAsia="Times New Roman" w:cstheme="minorHAnsi"/>
          <w:b/>
          <w:i/>
          <w:color w:val="00ABAB"/>
          <w:sz w:val="24"/>
          <w:szCs w:val="24"/>
          <w:lang w:val="ru-RU"/>
        </w:rPr>
      </w:pPr>
    </w:p>
    <w:p w:rsidR="00DA2831" w:rsidRPr="00A2024A" w:rsidRDefault="00DA2831" w:rsidP="00DA2831">
      <w:pPr>
        <w:rPr>
          <w:rFonts w:eastAsia="Times New Roman" w:cstheme="minorHAnsi"/>
          <w:i/>
          <w:sz w:val="24"/>
          <w:szCs w:val="24"/>
          <w:lang w:val="ru-RU"/>
        </w:rPr>
      </w:pPr>
      <w:r w:rsidRPr="00DA283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День 3.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Ереван -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старинное армянское блюдо хаш в таверне </w:t>
      </w:r>
      <w:r w:rsidRPr="008B76F9">
        <w:rPr>
          <w:rFonts w:eastAsia="Times New Roman" w:cstheme="minorHAnsi"/>
          <w:i/>
          <w:sz w:val="24"/>
          <w:szCs w:val="24"/>
          <w:lang w:val="ru-RU"/>
        </w:rPr>
        <w:t xml:space="preserve">Нор Джрахац -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крепость </w:t>
      </w:r>
      <w:proofErr w:type="spellStart"/>
      <w:r w:rsidRPr="003B6424">
        <w:rPr>
          <w:rFonts w:eastAsia="Times New Roman" w:cstheme="minorHAnsi"/>
          <w:i/>
          <w:sz w:val="24"/>
          <w:szCs w:val="24"/>
          <w:lang w:val="ru-RU"/>
        </w:rPr>
        <w:t>Амберд</w:t>
      </w:r>
      <w:proofErr w:type="spellEnd"/>
      <w:r w:rsidRPr="003B6424">
        <w:rPr>
          <w:rFonts w:eastAsia="Times New Roman" w:cstheme="minorHAnsi"/>
          <w:i/>
          <w:sz w:val="24"/>
          <w:szCs w:val="24"/>
          <w:lang w:val="ru-RU"/>
        </w:rPr>
        <w:t> </w:t>
      </w:r>
      <w:r w:rsidRPr="008B76F9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hyperlink r:id="rId19" w:history="1"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винный завод «</w:t>
        </w:r>
        <w:proofErr w:type="spellStart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АрмАс</w:t>
        </w:r>
        <w:proofErr w:type="spellEnd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»</w:t>
        </w:r>
      </w:hyperlink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рядом с деревней Нор Едесия - Ереван</w:t>
      </w:r>
      <w:r w:rsidRPr="008B76F9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3B6424">
        <w:rPr>
          <w:rFonts w:eastAsia="Times New Roman" w:cstheme="minorHAnsi"/>
          <w:i/>
          <w:sz w:val="24"/>
          <w:szCs w:val="24"/>
          <w:lang w:val="ru-RU"/>
        </w:rPr>
        <w:t xml:space="preserve"> 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>ночлег</w:t>
      </w:r>
    </w:p>
    <w:p w:rsidR="00DA2831" w:rsidRPr="00DA2831" w:rsidRDefault="006A30F7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A1316D">
        <w:rPr>
          <w:rFonts w:cs="Times New Roman"/>
          <w:noProof/>
          <w:color w:val="1F497D" w:themeColor="text2"/>
          <w:sz w:val="24"/>
          <w:szCs w:val="24"/>
          <w:lang w:val="ru-RU" w:eastAsia="ru-RU"/>
        </w:rPr>
        <w:drawing>
          <wp:anchor distT="0" distB="0" distL="114300" distR="114300" simplePos="0" relativeHeight="251666944" behindDoc="1" locked="0" layoutInCell="1" allowOverlap="1" wp14:anchorId="3EB4BFDC" wp14:editId="3731416D">
            <wp:simplePos x="0" y="0"/>
            <wp:positionH relativeFrom="column">
              <wp:posOffset>26670</wp:posOffset>
            </wp:positionH>
            <wp:positionV relativeFrom="paragraph">
              <wp:posOffset>52070</wp:posOffset>
            </wp:positionV>
            <wp:extent cx="2817495" cy="1685925"/>
            <wp:effectExtent l="0" t="0" r="0" b="0"/>
            <wp:wrapSquare wrapText="bothSides"/>
            <wp:docPr id="19" name="Picture 18" descr="khas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sgh.jpg"/>
                    <pic:cNvPicPr/>
                  </pic:nvPicPr>
                  <pic:blipFill rotWithShape="1">
                    <a:blip r:embed="rId20" cstate="screen"/>
                    <a:srcRect l="4401" t="6885" r="4000" b="7346"/>
                    <a:stretch/>
                  </pic:blipFill>
                  <pic:spPr bwMode="auto">
                    <a:xfrm>
                      <a:off x="0" y="0"/>
                      <a:ext cx="281749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121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47488" behindDoc="0" locked="0" layoutInCell="1" allowOverlap="1" wp14:anchorId="308F72C1" wp14:editId="0A32174E">
            <wp:simplePos x="0" y="0"/>
            <wp:positionH relativeFrom="margin">
              <wp:posOffset>4023360</wp:posOffset>
            </wp:positionH>
            <wp:positionV relativeFrom="margin">
              <wp:posOffset>4978400</wp:posOffset>
            </wp:positionV>
            <wp:extent cx="2409825" cy="1606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erd_Fortress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0F7">
        <w:rPr>
          <w:rFonts w:cs="Times New Roman"/>
          <w:noProof/>
          <w:color w:val="1F497D" w:themeColor="text2"/>
          <w:sz w:val="24"/>
          <w:szCs w:val="24"/>
          <w:lang w:val="ru-RU"/>
        </w:rPr>
        <w:t xml:space="preserve"> </w:t>
      </w:r>
      <w:r w:rsidR="00DA2831" w:rsidRPr="00DA2831">
        <w:rPr>
          <w:color w:val="262626" w:themeColor="text1" w:themeTint="D9"/>
          <w:sz w:val="24"/>
          <w:szCs w:val="24"/>
          <w:lang w:val="ru-RU"/>
        </w:rPr>
        <w:t>Сегодня мы поедем в горы</w:t>
      </w:r>
      <w:r w:rsidR="00DA2831">
        <w:rPr>
          <w:color w:val="262626" w:themeColor="text1" w:themeTint="D9"/>
          <w:sz w:val="24"/>
          <w:szCs w:val="24"/>
          <w:lang w:val="ru-RU"/>
        </w:rPr>
        <w:t>.</w:t>
      </w:r>
      <w:r w:rsidR="00DA2831" w:rsidRPr="00DA2831">
        <w:rPr>
          <w:color w:val="262626" w:themeColor="text1" w:themeTint="D9"/>
          <w:sz w:val="24"/>
          <w:szCs w:val="24"/>
          <w:lang w:val="ru-RU"/>
        </w:rPr>
        <w:t xml:space="preserve"> Перед походом нам нужно вооружиться энергией и хорошим настроением, поэтому сегодня у нас вместо завтрака старинное армянское блюдо </w:t>
      </w:r>
      <w:r w:rsidR="00DA2831" w:rsidRPr="00DA283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хаш</w:t>
      </w:r>
      <w:r w:rsidR="00DA2831" w:rsidRPr="00DA2831">
        <w:rPr>
          <w:color w:val="262626" w:themeColor="text1" w:themeTint="D9"/>
          <w:sz w:val="24"/>
          <w:szCs w:val="24"/>
          <w:lang w:val="ru-RU"/>
        </w:rPr>
        <w:t xml:space="preserve"> в таверне Нор Джрахац, оригинальный суп из говяжьих ножек, который едят каноническим обрядом, включающим употребление водки. Блюдо так полюбилось в регионе, что во всех соседних странах его считают своим национальным, но армянское название и тот факт, что хаш в Армении самый вкусный - неоспорим. </w:t>
      </w:r>
    </w:p>
    <w:p w:rsidR="00DA2831" w:rsidRPr="00D77733" w:rsidRDefault="00423121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59776" behindDoc="0" locked="0" layoutInCell="1" allowOverlap="1" wp14:anchorId="4662CC93" wp14:editId="574F0D6D">
            <wp:simplePos x="0" y="0"/>
            <wp:positionH relativeFrom="margin">
              <wp:posOffset>28575</wp:posOffset>
            </wp:positionH>
            <wp:positionV relativeFrom="margin">
              <wp:posOffset>6859905</wp:posOffset>
            </wp:positionV>
            <wp:extent cx="2543175" cy="15392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-grape-armas-esta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831" w:rsidRPr="00DA2831">
        <w:rPr>
          <w:color w:val="262626" w:themeColor="text1" w:themeTint="D9"/>
          <w:sz w:val="24"/>
          <w:szCs w:val="24"/>
          <w:lang w:val="ru-RU"/>
        </w:rPr>
        <w:t xml:space="preserve">После хаша мы поднимаемся в </w:t>
      </w:r>
      <w:r w:rsidR="00DA2831" w:rsidRPr="00DA283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крепость Амберд</w:t>
      </w:r>
      <w:r w:rsidR="00DA2831" w:rsidRPr="00DA2831">
        <w:rPr>
          <w:color w:val="262626" w:themeColor="text1" w:themeTint="D9"/>
          <w:sz w:val="24"/>
          <w:szCs w:val="24"/>
          <w:lang w:val="ru-RU"/>
        </w:rPr>
        <w:t xml:space="preserve"> на склонах самой высокой горы Армении - </w:t>
      </w:r>
      <w:r w:rsidR="00DA2831" w:rsidRPr="00DA283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Арагац</w:t>
      </w:r>
      <w:r w:rsidR="00DA2831" w:rsidRPr="00DA2831">
        <w:rPr>
          <w:color w:val="262626" w:themeColor="text1" w:themeTint="D9"/>
          <w:sz w:val="24"/>
          <w:szCs w:val="24"/>
          <w:lang w:val="ru-RU"/>
        </w:rPr>
        <w:t xml:space="preserve">. Средневековая Крепость Амберд один из редких сохранившихся крепостей в Армении, которые обычно строились в труднодоступных для врагов местах. Если позволит погода, мы продолжим восхождение до </w:t>
      </w:r>
      <w:r w:rsidR="00DA2831" w:rsidRPr="00DA283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озера Кари</w:t>
      </w:r>
      <w:r w:rsidR="00DA2831" w:rsidRPr="00DA2831">
        <w:rPr>
          <w:color w:val="262626" w:themeColor="text1" w:themeTint="D9"/>
          <w:sz w:val="24"/>
          <w:szCs w:val="24"/>
          <w:lang w:val="ru-RU"/>
        </w:rPr>
        <w:t xml:space="preserve">, откуда до вершины уже рукой подать. </w:t>
      </w:r>
    </w:p>
    <w:p w:rsidR="00DA2831" w:rsidRPr="00D77733" w:rsidRDefault="00DA2831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DA2831">
        <w:rPr>
          <w:color w:val="262626" w:themeColor="text1" w:themeTint="D9"/>
          <w:sz w:val="24"/>
          <w:szCs w:val="24"/>
          <w:lang w:val="ru-RU"/>
        </w:rPr>
        <w:t xml:space="preserve">Далее мы отправимся в винный завод </w:t>
      </w:r>
      <w:r w:rsidRPr="00DA283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«АрмАс»</w:t>
      </w:r>
      <w:r w:rsidRPr="00DA2831">
        <w:rPr>
          <w:color w:val="262626" w:themeColor="text1" w:themeTint="D9"/>
          <w:sz w:val="24"/>
          <w:szCs w:val="24"/>
          <w:lang w:val="ru-RU"/>
        </w:rPr>
        <w:t xml:space="preserve"> рядом с деревней Нор Едесия. Ознакомительный визит начнется прогулкой в огромных виноградниках «АрмАс». После чего мы пройдемся по винно-коньячному заводу, где узнаем секреты изготовления вина как новейшими технологиями, так и по древним традициям брожения в бочках. В конце визита мы примем участие в мастер-классе по дегустации вина в Дегустационном зале или же на открытом балконе, откуда открывается вид на библейский Арарат. </w:t>
      </w:r>
    </w:p>
    <w:p w:rsidR="00DA2831" w:rsidRPr="00DA2831" w:rsidRDefault="00DA2831" w:rsidP="00DA2831">
      <w:pPr>
        <w:jc w:val="center"/>
        <w:rPr>
          <w:rFonts w:eastAsia="Times New Roman" w:cstheme="minorHAnsi"/>
          <w:b/>
          <w:i/>
          <w:color w:val="00ABAB"/>
          <w:sz w:val="24"/>
          <w:szCs w:val="24"/>
          <w:lang w:val="ru-RU"/>
        </w:rPr>
      </w:pPr>
      <w:r w:rsidRPr="00DA283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t>Возвращение в Ереван.</w:t>
      </w:r>
    </w:p>
    <w:p w:rsidR="00423121" w:rsidRPr="008A3AA3" w:rsidRDefault="00423121" w:rsidP="00423121">
      <w:pPr>
        <w:rPr>
          <w:rFonts w:eastAsia="Times New Roman" w:cstheme="minorHAnsi"/>
          <w:i/>
          <w:sz w:val="24"/>
          <w:szCs w:val="24"/>
          <w:lang w:val="ru-RU"/>
        </w:rPr>
      </w:pPr>
      <w:r w:rsidRPr="00423121">
        <w:rPr>
          <w:rFonts w:eastAsia="Times New Roman" w:cstheme="minorHAnsi"/>
          <w:b/>
          <w:i/>
          <w:color w:val="00ABAB"/>
          <w:sz w:val="24"/>
          <w:szCs w:val="24"/>
          <w:lang w:val="ru-RU"/>
        </w:rPr>
        <w:lastRenderedPageBreak/>
        <w:t>День 4.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Хор-Вирап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– винный завод Арени –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Нораванк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ночлег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в семейной винодельне и по совместительс</w:t>
      </w:r>
      <w:r>
        <w:rPr>
          <w:rFonts w:eastAsia="Times New Roman" w:cstheme="minorHAnsi"/>
          <w:i/>
          <w:sz w:val="24"/>
          <w:szCs w:val="24"/>
          <w:lang w:val="ru-RU"/>
        </w:rPr>
        <w:t xml:space="preserve">тву гостевом доме </w:t>
      </w:r>
      <w:hyperlink r:id="rId23" w:history="1">
        <w:r w:rsidRPr="0094640E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«Старый мост»</w:t>
        </w:r>
      </w:hyperlink>
    </w:p>
    <w:p w:rsidR="00423121" w:rsidRPr="00CE75C0" w:rsidRDefault="00412967" w:rsidP="00423121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61824" behindDoc="0" locked="0" layoutInCell="1" allowOverlap="1" wp14:anchorId="6D03D6E5" wp14:editId="4758104B">
            <wp:simplePos x="0" y="0"/>
            <wp:positionH relativeFrom="margin">
              <wp:posOffset>19050</wp:posOffset>
            </wp:positionH>
            <wp:positionV relativeFrom="margin">
              <wp:posOffset>2900045</wp:posOffset>
            </wp:positionV>
            <wp:extent cx="2524125" cy="187515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n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21">
        <w:rPr>
          <w:noProof/>
          <w:color w:val="1F497D" w:themeColor="text2"/>
          <w:sz w:val="24"/>
          <w:lang w:val="ru-RU" w:eastAsia="ru-RU"/>
        </w:rPr>
        <w:drawing>
          <wp:anchor distT="0" distB="0" distL="114300" distR="114300" simplePos="0" relativeHeight="251648512" behindDoc="1" locked="0" layoutInCell="1" allowOverlap="1" wp14:anchorId="0CC13F82" wp14:editId="6CAE1260">
            <wp:simplePos x="0" y="0"/>
            <wp:positionH relativeFrom="column">
              <wp:posOffset>4038600</wp:posOffset>
            </wp:positionH>
            <wp:positionV relativeFrom="paragraph">
              <wp:posOffset>26670</wp:posOffset>
            </wp:positionV>
            <wp:extent cx="245364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66" y="21313"/>
                <wp:lineTo x="21466" y="0"/>
                <wp:lineTo x="0" y="0"/>
              </wp:wrapPolygon>
            </wp:wrapTight>
            <wp:docPr id="14" name="Picture 8" descr="Khor Vi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or Virap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121" w:rsidRPr="00423121">
        <w:rPr>
          <w:color w:val="262626" w:themeColor="text1" w:themeTint="D9"/>
          <w:sz w:val="24"/>
          <w:szCs w:val="24"/>
          <w:lang w:val="ru-RU"/>
        </w:rPr>
        <w:t xml:space="preserve">Сегодня мы выедем на кольцевой тур с ночевками в регионах. Первая остановка у монастыря </w:t>
      </w:r>
      <w:r w:rsidR="00423121" w:rsidRPr="00423121">
        <w:rPr>
          <w:b/>
          <w:i/>
          <w:color w:val="00ABAB"/>
          <w:sz w:val="24"/>
          <w:szCs w:val="24"/>
          <w:lang w:val="ru-RU"/>
        </w:rPr>
        <w:t>Хор Вирап</w:t>
      </w:r>
      <w:r w:rsidR="00423121">
        <w:rPr>
          <w:color w:val="262626" w:themeColor="text1" w:themeTint="D9"/>
          <w:sz w:val="24"/>
          <w:szCs w:val="24"/>
          <w:lang w:val="ru-RU"/>
        </w:rPr>
        <w:t xml:space="preserve"> прямо у подножья горы Арарат</w:t>
      </w:r>
      <w:r w:rsidR="00423121" w:rsidRPr="00423121">
        <w:rPr>
          <w:color w:val="262626" w:themeColor="text1" w:themeTint="D9"/>
          <w:sz w:val="24"/>
          <w:szCs w:val="24"/>
          <w:lang w:val="ru-RU"/>
        </w:rPr>
        <w:t xml:space="preserve"> </w:t>
      </w:r>
      <w:r w:rsidR="00423121" w:rsidRPr="00CE75C0">
        <w:rPr>
          <w:color w:val="262626" w:themeColor="text1" w:themeTint="D9"/>
          <w:sz w:val="24"/>
          <w:szCs w:val="24"/>
          <w:lang w:val="ru-RU"/>
        </w:rPr>
        <w:t>– самое известное паломническое направление в Армении, так как непосредственно связано с принятием христианства в 301 г. благодаря пыткам Святого Григория Просветителя, который до обращения царя Трдата в христианство был брошен в темницу , где провел в заточении около 15 лет. В 17 веке над темницей был построен монастырь Хор Вирап. С монастыря зрению открывается божественны видна библейскую гору Арарат.</w:t>
      </w:r>
    </w:p>
    <w:p w:rsidR="00A51798" w:rsidRPr="00423121" w:rsidRDefault="00423121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423121">
        <w:rPr>
          <w:color w:val="262626" w:themeColor="text1" w:themeTint="D9"/>
          <w:sz w:val="24"/>
          <w:szCs w:val="24"/>
          <w:lang w:val="ru-RU"/>
        </w:rPr>
        <w:t xml:space="preserve">Далее держим путь на юг, в винодельческий центр Армении - регион </w:t>
      </w:r>
      <w:r w:rsidRPr="00412967">
        <w:rPr>
          <w:b/>
          <w:i/>
          <w:color w:val="00ABAB"/>
          <w:sz w:val="24"/>
          <w:szCs w:val="24"/>
          <w:lang w:val="ru-RU"/>
        </w:rPr>
        <w:t>Арени</w:t>
      </w:r>
      <w:r w:rsidRPr="00423121">
        <w:rPr>
          <w:color w:val="262626" w:themeColor="text1" w:themeTint="D9"/>
          <w:sz w:val="24"/>
          <w:szCs w:val="24"/>
          <w:lang w:val="ru-RU"/>
        </w:rPr>
        <w:t>. Здесь мы посетим одну из многочисленных местных винных заводов и попробуем вино из одноименного аборигенного сорта винограда. Далее с позволения археологов поднимемся в уникальную пещеру Птиц, где недавно нашли самую древнюю в мире винодельню возрастом 6000 лет.</w:t>
      </w:r>
    </w:p>
    <w:p w:rsidR="00A51798" w:rsidRPr="00423121" w:rsidRDefault="00423121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423121">
        <w:rPr>
          <w:color w:val="262626" w:themeColor="text1" w:themeTint="D9"/>
          <w:sz w:val="24"/>
          <w:szCs w:val="24"/>
          <w:lang w:val="ru-RU"/>
        </w:rPr>
        <w:t>Именно здесь, в винодельческом районе Арени, производится знаменитое красное вино Арени – из местного одноименного винограда. В одной из маленьких местных виноделен или же в доме у сельского винодела мы и продегустируем это вино.</w:t>
      </w:r>
    </w:p>
    <w:p w:rsidR="00A1316D" w:rsidRPr="00412967" w:rsidRDefault="00412967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412967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55680" behindDoc="1" locked="0" layoutInCell="1" allowOverlap="1" wp14:anchorId="339836BF" wp14:editId="7178FF52">
            <wp:simplePos x="0" y="0"/>
            <wp:positionH relativeFrom="column">
              <wp:posOffset>17145</wp:posOffset>
            </wp:positionH>
            <wp:positionV relativeFrom="paragraph">
              <wp:posOffset>1598930</wp:posOffset>
            </wp:positionV>
            <wp:extent cx="2343150" cy="1705610"/>
            <wp:effectExtent l="0" t="0" r="0" b="0"/>
            <wp:wrapTight wrapText="bothSides">
              <wp:wrapPolygon edited="0">
                <wp:start x="0" y="0"/>
                <wp:lineTo x="0" y="21471"/>
                <wp:lineTo x="21424" y="21471"/>
                <wp:lineTo x="21424" y="0"/>
                <wp:lineTo x="0" y="0"/>
              </wp:wrapPolygon>
            </wp:wrapTight>
            <wp:docPr id="30" name="Picture 3" descr="C:\Users\Mikayel\Desktop\tonri khorov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ayel\Desktop\tonri khorovats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967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43392" behindDoc="1" locked="0" layoutInCell="1" allowOverlap="1" wp14:anchorId="254B580C" wp14:editId="567D9CC6">
            <wp:simplePos x="0" y="0"/>
            <wp:positionH relativeFrom="column">
              <wp:posOffset>4027170</wp:posOffset>
            </wp:positionH>
            <wp:positionV relativeFrom="paragraph">
              <wp:posOffset>18415</wp:posOffset>
            </wp:positionV>
            <wp:extent cx="246761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11" y="21377"/>
                <wp:lineTo x="21511" y="0"/>
                <wp:lineTo x="0" y="0"/>
              </wp:wrapPolygon>
            </wp:wrapTight>
            <wp:docPr id="31" name="Picture 4" descr="DSC0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8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E25BB" w:rsidRPr="004C6E8B">
        <w:rPr>
          <w:rFonts w:cs="Times New Roman"/>
          <w:color w:val="1F497D" w:themeColor="text2"/>
          <w:sz w:val="24"/>
          <w:szCs w:val="24"/>
          <w:lang w:val="ru-RU"/>
        </w:rPr>
        <w:t xml:space="preserve"> </w:t>
      </w:r>
      <w:r w:rsidR="008E25BB" w:rsidRPr="00412967">
        <w:rPr>
          <w:color w:val="262626" w:themeColor="text1" w:themeTint="D9"/>
          <w:sz w:val="24"/>
          <w:szCs w:val="24"/>
          <w:lang w:val="ru-RU"/>
        </w:rPr>
        <w:t xml:space="preserve">Далее, продолжаем в Егегнадзор, где ресторан </w:t>
      </w:r>
      <w:r w:rsidR="008E25BB" w:rsidRPr="00412967">
        <w:rPr>
          <w:b/>
          <w:i/>
          <w:color w:val="00ABAB"/>
          <w:sz w:val="24"/>
          <w:szCs w:val="24"/>
          <w:lang w:val="ru-RU"/>
        </w:rPr>
        <w:t>‘Лчак’</w:t>
      </w:r>
      <w:r w:rsidR="008E25BB" w:rsidRPr="00412967">
        <w:rPr>
          <w:color w:val="262626" w:themeColor="text1" w:themeTint="D9"/>
          <w:sz w:val="24"/>
          <w:szCs w:val="24"/>
          <w:lang w:val="ru-RU"/>
        </w:rPr>
        <w:t xml:space="preserve"> со своей прелестной обстановкой и великолпной природой предложит гостям изысканные армянские блюда. Более того, они примут непосредственное участие в приготовлении армянского шашлыка – ‘Хороваца’ в тандыре (подземная глиняная печь) и отведают результат прямо на месте. Хоровац – типичное армянское блюдо которое можно найти на каждом армянском столе угощений во время праздничных событий. Процесс приготовления стал уже обычаем среди армян. С 2009 года ежегодно в сентябре проводится специальный фестифаль по приготовлению ‘хороваца’ в городе Ахтала в Лорийском регионе. Кроме этого, гости также посмотрят процесс приготовления ‘тана’ – армянского напитка -  сделанного из молока – и попробуют. </w:t>
      </w:r>
    </w:p>
    <w:p w:rsidR="00423121" w:rsidRPr="00412967" w:rsidRDefault="00412967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262626" w:themeColor="text1" w:themeTint="D9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764287A8" wp14:editId="715B2067">
            <wp:simplePos x="628650" y="1276350"/>
            <wp:positionH relativeFrom="margin">
              <wp:align>right</wp:align>
            </wp:positionH>
            <wp:positionV relativeFrom="margin">
              <wp:posOffset>813435</wp:posOffset>
            </wp:positionV>
            <wp:extent cx="2520315" cy="166687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ank ne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21" w:rsidRPr="00412967">
        <w:rPr>
          <w:color w:val="262626" w:themeColor="text1" w:themeTint="D9"/>
          <w:sz w:val="24"/>
          <w:szCs w:val="24"/>
          <w:lang w:val="ru-RU"/>
        </w:rPr>
        <w:t xml:space="preserve">После обеда поднимаемся к монастырю </w:t>
      </w:r>
      <w:r w:rsidR="00423121" w:rsidRPr="00412967">
        <w:rPr>
          <w:b/>
          <w:i/>
          <w:color w:val="00ABAB"/>
          <w:sz w:val="24"/>
          <w:szCs w:val="24"/>
          <w:lang w:val="ru-RU"/>
        </w:rPr>
        <w:t>Нораванк,</w:t>
      </w:r>
      <w:r w:rsidR="00423121" w:rsidRPr="00412967">
        <w:rPr>
          <w:color w:val="262626" w:themeColor="text1" w:themeTint="D9"/>
          <w:sz w:val="24"/>
          <w:szCs w:val="24"/>
          <w:lang w:val="ru-RU"/>
        </w:rPr>
        <w:t xml:space="preserve"> одному из красивейших средневековых шедевров в стране. В 13-14 веках монастырь стал резиденцией сюникских епископов, что превратило его в крупный религиозный, а затем и культурный центр Армении, тесно связанный со многими местными очагами культуры, в первую очередь, с находившимся вблизи Гладзором, с его прославленным университетом и скрипторием. Древнейшей постройкой Нораванка является, дошедшая до нас в руинах, церковь Карапета, IX-X веков. К северу от нее расположен главный храм, также посвященный Св.Карапету, возведенный в 1221-1227 годах. Церковь Григория, или усыпальница Орбелянов, пристроена зодчим Сиранесом в 1275 году к северной стене церкви Карапета.</w:t>
      </w:r>
    </w:p>
    <w:p w:rsidR="00423121" w:rsidRPr="00412967" w:rsidRDefault="00412967" w:rsidP="00412967">
      <w:pPr>
        <w:jc w:val="center"/>
        <w:rPr>
          <w:rFonts w:cs="Times New Roman"/>
          <w:color w:val="1F497D" w:themeColor="text2"/>
          <w:sz w:val="24"/>
          <w:szCs w:val="24"/>
          <w:lang w:val="ru-RU"/>
        </w:rPr>
      </w:pPr>
      <w:r w:rsidRPr="00412967">
        <w:rPr>
          <w:b/>
          <w:i/>
          <w:color w:val="00ABAB"/>
          <w:sz w:val="24"/>
          <w:szCs w:val="24"/>
          <w:lang w:val="ru-RU"/>
        </w:rPr>
        <w:t>Ночлег в семейной винодельне и по совместительс</w:t>
      </w:r>
      <w:r>
        <w:rPr>
          <w:b/>
          <w:i/>
          <w:color w:val="00ABAB"/>
          <w:sz w:val="24"/>
          <w:szCs w:val="24"/>
          <w:lang w:val="ru-RU"/>
        </w:rPr>
        <w:t>тву гостевом доме «Старый мост»</w:t>
      </w:r>
    </w:p>
    <w:p w:rsidR="00412967" w:rsidRPr="00412967" w:rsidRDefault="00412967" w:rsidP="00DA2831">
      <w:pPr>
        <w:jc w:val="both"/>
        <w:rPr>
          <w:color w:val="1F497D" w:themeColor="text2"/>
          <w:sz w:val="24"/>
          <w:szCs w:val="24"/>
          <w:lang w:val="ru-RU"/>
        </w:rPr>
      </w:pPr>
      <w:r w:rsidRPr="00412967">
        <w:rPr>
          <w:rFonts w:eastAsiaTheme="minorHAnsi"/>
          <w:b/>
          <w:i/>
          <w:color w:val="00ABAB"/>
          <w:sz w:val="24"/>
          <w:szCs w:val="24"/>
          <w:lang w:val="ru-RU"/>
        </w:rPr>
        <w:t>День 5.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Селимск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ий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 xml:space="preserve"> (Варденяц) Караван-сара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й –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Норатус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Обед в прибрежном ресторане «Цовацоц»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- Севан –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Севанаванк</w:t>
      </w:r>
      <w:r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8E234A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D85B88">
        <w:rPr>
          <w:rFonts w:eastAsia="Times New Roman" w:cstheme="minorHAnsi"/>
          <w:i/>
          <w:sz w:val="24"/>
          <w:szCs w:val="24"/>
          <w:lang w:val="ru-RU"/>
        </w:rPr>
        <w:t>Выезд в Дилижан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– ночлег в гостевом доме </w:t>
      </w:r>
      <w:hyperlink r:id="rId29" w:history="1"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 xml:space="preserve">«Тун </w:t>
        </w:r>
        <w:proofErr w:type="spellStart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Армени</w:t>
        </w:r>
        <w:proofErr w:type="spellEnd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»</w:t>
        </w:r>
      </w:hyperlink>
    </w:p>
    <w:p w:rsidR="00412967" w:rsidRPr="00412967" w:rsidRDefault="00412967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63872" behindDoc="0" locked="0" layoutInCell="1" allowOverlap="1" wp14:anchorId="7682D8A0" wp14:editId="14BD607F">
            <wp:simplePos x="0" y="0"/>
            <wp:positionH relativeFrom="margin">
              <wp:posOffset>19050</wp:posOffset>
            </wp:positionH>
            <wp:positionV relativeFrom="margin">
              <wp:posOffset>3608705</wp:posOffset>
            </wp:positionV>
            <wp:extent cx="2482850" cy="165735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im carav. 5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967">
        <w:rPr>
          <w:color w:val="262626" w:themeColor="text1" w:themeTint="D9"/>
          <w:sz w:val="24"/>
          <w:szCs w:val="24"/>
          <w:lang w:val="ru-RU"/>
        </w:rPr>
        <w:t xml:space="preserve">Ранним утром мы выедем из Арени. Остановимся по пути у </w:t>
      </w:r>
      <w:r w:rsidRPr="00412967">
        <w:rPr>
          <w:b/>
          <w:i/>
          <w:color w:val="00ABAB"/>
          <w:sz w:val="24"/>
          <w:szCs w:val="24"/>
          <w:lang w:val="ru-RU"/>
        </w:rPr>
        <w:t>Селимского (Варденяц) Караван-сарая</w:t>
      </w:r>
      <w:r w:rsidRPr="00412967">
        <w:rPr>
          <w:color w:val="262626" w:themeColor="text1" w:themeTint="D9"/>
          <w:sz w:val="24"/>
          <w:szCs w:val="24"/>
          <w:lang w:val="ru-RU"/>
        </w:rPr>
        <w:t xml:space="preserve">, который долгое время служил важнейшей торговой точкой на Великом шелковом пути. Посещение </w:t>
      </w:r>
      <w:r w:rsidRPr="00412967">
        <w:rPr>
          <w:b/>
          <w:i/>
          <w:color w:val="00ABAB"/>
          <w:sz w:val="24"/>
          <w:szCs w:val="24"/>
          <w:lang w:val="ru-RU"/>
        </w:rPr>
        <w:t>Норатуса</w:t>
      </w:r>
      <w:r w:rsidRPr="00412967">
        <w:rPr>
          <w:color w:val="262626" w:themeColor="text1" w:themeTint="D9"/>
          <w:sz w:val="24"/>
          <w:szCs w:val="24"/>
          <w:lang w:val="ru-RU"/>
        </w:rPr>
        <w:t xml:space="preserve"> – самого большого кладбища хачкаров на территории современной Армении. </w:t>
      </w:r>
    </w:p>
    <w:p w:rsidR="00412967" w:rsidRPr="00412967" w:rsidRDefault="00412967" w:rsidP="00412967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412967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50560" behindDoc="0" locked="0" layoutInCell="1" allowOverlap="1" wp14:anchorId="04A4F460" wp14:editId="473FB57B">
            <wp:simplePos x="0" y="0"/>
            <wp:positionH relativeFrom="column">
              <wp:posOffset>-2597785</wp:posOffset>
            </wp:positionH>
            <wp:positionV relativeFrom="paragraph">
              <wp:posOffset>1524635</wp:posOffset>
            </wp:positionV>
            <wp:extent cx="2486025" cy="1839595"/>
            <wp:effectExtent l="0" t="0" r="0" b="0"/>
            <wp:wrapSquare wrapText="bothSides"/>
            <wp:docPr id="15" name="Picture 36" descr="s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.jpg"/>
                    <pic:cNvPicPr/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39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  <w:color w:val="1F497D" w:themeColor="text2"/>
          <w:sz w:val="24"/>
          <w:szCs w:val="24"/>
          <w:lang w:val="ru-RU" w:eastAsia="ru-RU"/>
        </w:rPr>
        <w:drawing>
          <wp:anchor distT="0" distB="0" distL="114300" distR="114300" simplePos="0" relativeHeight="251653632" behindDoc="1" locked="0" layoutInCell="1" allowOverlap="1" wp14:anchorId="722208C5" wp14:editId="1EB76CA6">
            <wp:simplePos x="0" y="0"/>
            <wp:positionH relativeFrom="column">
              <wp:posOffset>1525270</wp:posOffset>
            </wp:positionH>
            <wp:positionV relativeFrom="paragraph">
              <wp:posOffset>55880</wp:posOffset>
            </wp:positionV>
            <wp:extent cx="2341245" cy="1762125"/>
            <wp:effectExtent l="0" t="0" r="0" b="0"/>
            <wp:wrapSquare wrapText="bothSides"/>
            <wp:docPr id="26" name="Picture 2" descr="Sevan_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_beach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967">
        <w:rPr>
          <w:b/>
          <w:i/>
          <w:color w:val="00ABAB"/>
          <w:sz w:val="24"/>
          <w:szCs w:val="24"/>
          <w:lang w:val="ru-RU"/>
        </w:rPr>
        <w:t>Озеро Севан</w:t>
      </w:r>
      <w:r w:rsidRPr="004C6E8B">
        <w:rPr>
          <w:color w:val="1F497D" w:themeColor="text2"/>
          <w:sz w:val="24"/>
          <w:szCs w:val="24"/>
          <w:lang w:val="ru-RU"/>
        </w:rPr>
        <w:t xml:space="preserve"> </w:t>
      </w:r>
      <w:r w:rsidRPr="00412967">
        <w:rPr>
          <w:color w:val="262626" w:themeColor="text1" w:themeTint="D9"/>
          <w:sz w:val="24"/>
          <w:szCs w:val="24"/>
          <w:lang w:val="ru-RU"/>
        </w:rPr>
        <w:t xml:space="preserve">самое большое на Кавказе, а так же одно из самых больших высокогорных пресных озер Земли. Озеро состоит из двух неравных частей – Большой Севан и Малый Севан. Из исторических памятников на побережье Севана наиболее легендарным считается монастырь </w:t>
      </w:r>
      <w:r w:rsidRPr="006A30F7">
        <w:rPr>
          <w:b/>
          <w:i/>
          <w:color w:val="00ABAB"/>
          <w:sz w:val="24"/>
          <w:szCs w:val="24"/>
          <w:lang w:val="ru-RU"/>
        </w:rPr>
        <w:t>Севанаванк</w:t>
      </w:r>
      <w:r w:rsidRPr="00412967">
        <w:rPr>
          <w:color w:val="262626" w:themeColor="text1" w:themeTint="D9"/>
          <w:sz w:val="24"/>
          <w:szCs w:val="24"/>
          <w:lang w:val="ru-RU"/>
        </w:rPr>
        <w:t xml:space="preserve">, находящойся на полуострове в северо-западной части озера. Первоначально монастырь находился на полуостров, хотя в связи со снижением уровня воды возник перешеек, соединивший полуостров в сушей. На западном склоне величается другой монастырь – Айриванк. Сегодня Севан является одним из любимых и часто посещаемых курортов для туристов. </w:t>
      </w:r>
    </w:p>
    <w:p w:rsidR="00412967" w:rsidRPr="00412967" w:rsidRDefault="006A30F7" w:rsidP="00412967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1F497D" w:themeColor="text2"/>
          <w:lang w:val="ru-RU"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5AE901B9" wp14:editId="37F3FAC3">
            <wp:simplePos x="0" y="0"/>
            <wp:positionH relativeFrom="margin">
              <wp:posOffset>-1905</wp:posOffset>
            </wp:positionH>
            <wp:positionV relativeFrom="margin">
              <wp:posOffset>36195</wp:posOffset>
            </wp:positionV>
            <wp:extent cx="2343150" cy="155448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 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967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56704" behindDoc="0" locked="0" layoutInCell="1" allowOverlap="1" wp14:anchorId="6CFC1055" wp14:editId="1D0B7089">
            <wp:simplePos x="0" y="0"/>
            <wp:positionH relativeFrom="column">
              <wp:posOffset>4064635</wp:posOffset>
            </wp:positionH>
            <wp:positionV relativeFrom="paragraph">
              <wp:posOffset>1162685</wp:posOffset>
            </wp:positionV>
            <wp:extent cx="2409825" cy="1616710"/>
            <wp:effectExtent l="0" t="0" r="0" b="0"/>
            <wp:wrapSquare wrapText="bothSides"/>
            <wp:docPr id="22" name="Picture 2" descr="C:\Users\Mikayel\Desktop\forel-na-ver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ayel\Desktop\forel-na-verte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/>
                    <a:srcRect l="2519" t="4800" r="3275" b="2511"/>
                    <a:stretch/>
                  </pic:blipFill>
                  <pic:spPr bwMode="auto">
                    <a:xfrm>
                      <a:off x="0" y="0"/>
                      <a:ext cx="240982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67" w:rsidRPr="00412967">
        <w:rPr>
          <w:color w:val="262626" w:themeColor="text1" w:themeTint="D9"/>
          <w:sz w:val="24"/>
          <w:szCs w:val="24"/>
          <w:lang w:val="ru-RU"/>
        </w:rPr>
        <w:t xml:space="preserve">Визиту в Севанаванк последует обед в ресторане </w:t>
      </w:r>
      <w:r w:rsidR="00412967" w:rsidRPr="006A30F7">
        <w:rPr>
          <w:b/>
          <w:i/>
          <w:color w:val="00ABAB"/>
          <w:sz w:val="24"/>
          <w:szCs w:val="24"/>
          <w:lang w:val="ru-RU"/>
        </w:rPr>
        <w:t>‘Bashinjaghyan Teahouse’</w:t>
      </w:r>
      <w:r w:rsidR="00412967" w:rsidRPr="00412967">
        <w:rPr>
          <w:color w:val="262626" w:themeColor="text1" w:themeTint="D9"/>
          <w:sz w:val="24"/>
          <w:szCs w:val="24"/>
          <w:lang w:val="ru-RU"/>
        </w:rPr>
        <w:t xml:space="preserve"> на берегу озера, где гости попробуют традиционную армянскую форель. Ресторан ‘Bashinjaghyan Teahouse’ уникален в своем образе. Кроме около 20 рыбных блюд, там предлагаются различные виды армянского чая, традиционные сладости и выпечки без сахара. Гости также могут принять участие в приготовлении сыра и масла и попробовать результат своей работы. Дизайн в древнем стиле, предложенное меню и приятная мирная атмосфера сделают проведенное там время незабываемым. </w:t>
      </w:r>
    </w:p>
    <w:p w:rsidR="00412967" w:rsidRPr="006A30F7" w:rsidRDefault="006A30F7" w:rsidP="006A30F7">
      <w:pPr>
        <w:jc w:val="center"/>
        <w:rPr>
          <w:b/>
          <w:i/>
          <w:color w:val="00ABAB"/>
          <w:sz w:val="24"/>
          <w:szCs w:val="24"/>
          <w:lang w:val="ru-RU"/>
        </w:rPr>
      </w:pPr>
      <w:r w:rsidRPr="006A30F7">
        <w:rPr>
          <w:b/>
          <w:i/>
          <w:color w:val="00ABAB"/>
          <w:sz w:val="24"/>
          <w:szCs w:val="24"/>
          <w:lang w:val="ru-RU"/>
        </w:rPr>
        <w:t>Выезд в Дилижан и обустройство в крас</w:t>
      </w:r>
      <w:r>
        <w:rPr>
          <w:b/>
          <w:i/>
          <w:color w:val="00ABAB"/>
          <w:sz w:val="24"/>
          <w:szCs w:val="24"/>
          <w:lang w:val="ru-RU"/>
        </w:rPr>
        <w:t>ивом гостевом доме «Тун Армени»</w:t>
      </w:r>
    </w:p>
    <w:p w:rsidR="006A30F7" w:rsidRPr="008A3AA3" w:rsidRDefault="006A30F7" w:rsidP="006A30F7">
      <w:pPr>
        <w:rPr>
          <w:rFonts w:eastAsia="Times New Roman" w:cstheme="minorHAnsi"/>
          <w:i/>
          <w:sz w:val="24"/>
          <w:szCs w:val="24"/>
          <w:lang w:val="ru-RU"/>
        </w:rPr>
      </w:pPr>
      <w:r w:rsidRPr="006A30F7">
        <w:rPr>
          <w:rFonts w:eastAsiaTheme="minorHAnsi"/>
          <w:b/>
          <w:i/>
          <w:color w:val="00ABAB"/>
          <w:sz w:val="24"/>
          <w:szCs w:val="24"/>
          <w:lang w:val="ru-RU"/>
        </w:rPr>
        <w:t>День 6.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94640E">
        <w:rPr>
          <w:rFonts w:eastAsia="Times New Roman" w:cstheme="minorHAnsi"/>
          <w:i/>
          <w:sz w:val="24"/>
          <w:szCs w:val="24"/>
          <w:lang w:val="ru-RU"/>
        </w:rPr>
        <w:t xml:space="preserve">Дилижан - 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 xml:space="preserve">Агарцин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-</w:t>
      </w:r>
      <w:r w:rsidRPr="0094640E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обед в местном ресторане</w:t>
      </w:r>
      <w:r w:rsidRPr="0094640E">
        <w:rPr>
          <w:rFonts w:eastAsia="Times New Roman" w:cstheme="minorHAnsi"/>
          <w:i/>
          <w:sz w:val="24"/>
          <w:szCs w:val="24"/>
          <w:lang w:val="ru-RU"/>
        </w:rPr>
        <w:t xml:space="preserve"> -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hyperlink r:id="rId35" w:history="1">
        <w:proofErr w:type="spellStart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>Иджеванский</w:t>
        </w:r>
        <w:proofErr w:type="spellEnd"/>
        <w:r w:rsidRPr="008E234A">
          <w:rPr>
            <w:rStyle w:val="a8"/>
            <w:rFonts w:eastAsia="Times New Roman" w:cstheme="minorHAnsi"/>
            <w:i/>
            <w:sz w:val="24"/>
            <w:szCs w:val="24"/>
            <w:lang w:val="ru-RU"/>
          </w:rPr>
          <w:t xml:space="preserve"> винно-коньячный завод</w:t>
        </w:r>
      </w:hyperlink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– Ереван – ночлег</w:t>
      </w:r>
    </w:p>
    <w:p w:rsidR="006A30F7" w:rsidRPr="009F3854" w:rsidRDefault="00C65763" w:rsidP="006A30F7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9F3854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60800" behindDoc="1" locked="0" layoutInCell="1" allowOverlap="1" wp14:anchorId="439420B5" wp14:editId="24B78C68">
            <wp:simplePos x="0" y="0"/>
            <wp:positionH relativeFrom="column">
              <wp:posOffset>4051300</wp:posOffset>
            </wp:positionH>
            <wp:positionV relativeFrom="paragraph">
              <wp:posOffset>1266825</wp:posOffset>
            </wp:positionV>
            <wp:extent cx="2425700" cy="1819275"/>
            <wp:effectExtent l="0" t="0" r="0" b="0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42" name="Picture 20" descr="Haghart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hartsi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F7" w:rsidRPr="009F3854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12192" distB="16510" distL="120396" distR="117475" simplePos="0" relativeHeight="251657728" behindDoc="1" locked="0" layoutInCell="1" allowOverlap="1" wp14:anchorId="309244A7" wp14:editId="76609075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28600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20" y="21467"/>
                <wp:lineTo x="21420" y="0"/>
                <wp:lineTo x="0" y="0"/>
              </wp:wrapPolygon>
            </wp:wrapTight>
            <wp:docPr id="20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ijan.jpg"/>
                    <pic:cNvPicPr/>
                  </pic:nvPicPr>
                  <pic:blipFill>
                    <a:blip r:embed="rId3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F7" w:rsidRPr="009F3854">
        <w:rPr>
          <w:color w:val="262626" w:themeColor="text1" w:themeTint="D9"/>
          <w:sz w:val="24"/>
          <w:szCs w:val="24"/>
          <w:lang w:val="ru-RU"/>
        </w:rPr>
        <w:t xml:space="preserve">После завтрака </w:t>
      </w:r>
      <w:r w:rsidR="006A30F7" w:rsidRPr="006A30F7">
        <w:rPr>
          <w:color w:val="262626" w:themeColor="text1" w:themeTint="D9"/>
          <w:sz w:val="24"/>
          <w:szCs w:val="24"/>
          <w:lang w:val="ru-RU"/>
        </w:rPr>
        <w:t>у нас будет прогулка</w:t>
      </w:r>
      <w:r w:rsidR="006A30F7" w:rsidRPr="009F3854">
        <w:rPr>
          <w:color w:val="262626" w:themeColor="text1" w:themeTint="D9"/>
          <w:sz w:val="24"/>
          <w:szCs w:val="24"/>
          <w:lang w:val="ru-RU"/>
        </w:rPr>
        <w:t xml:space="preserve"> в </w:t>
      </w:r>
      <w:r w:rsidR="006A30F7" w:rsidRPr="00CE75C0">
        <w:rPr>
          <w:b/>
          <w:i/>
          <w:color w:val="00ABAB"/>
          <w:sz w:val="24"/>
          <w:szCs w:val="24"/>
          <w:lang w:val="ru-RU"/>
        </w:rPr>
        <w:t>Дилижан</w:t>
      </w:r>
      <w:r w:rsidR="006A30F7" w:rsidRPr="006A30F7">
        <w:rPr>
          <w:b/>
          <w:i/>
          <w:color w:val="00ABAB"/>
          <w:sz w:val="24"/>
          <w:szCs w:val="24"/>
          <w:lang w:val="ru-RU"/>
        </w:rPr>
        <w:t>е</w:t>
      </w:r>
      <w:r w:rsidR="006A30F7" w:rsidRPr="009F3854">
        <w:rPr>
          <w:color w:val="262626" w:themeColor="text1" w:themeTint="D9"/>
          <w:sz w:val="24"/>
          <w:szCs w:val="24"/>
          <w:lang w:val="ru-RU"/>
        </w:rPr>
        <w:t xml:space="preserve">. Дилижан – курортный город Дилижан со специфической флорой и фауной находится на территории республики Армения. Обширная его территория занимает ущелья бассейна реки Агстев и двух ее притоков. Дилижан – это город с древнейшей историей, мягкими климатическими условиями, множеством домов отдыха, пансионатов, здравниц и туристических баз. Ежегодно множество туристов приезжают сюда, чтобы отдохнуть, попоравить здоровье, подышать чистым воздухом и насладиться кристально-чистой водой из природных минеральных источников. В 12 км от Дилижана расположен средневековый монастырный комплекс </w:t>
      </w:r>
      <w:r w:rsidR="006A30F7" w:rsidRPr="00CE75C0">
        <w:rPr>
          <w:b/>
          <w:i/>
          <w:color w:val="00ABAB"/>
          <w:sz w:val="24"/>
          <w:szCs w:val="24"/>
          <w:lang w:val="ru-RU"/>
        </w:rPr>
        <w:t>Агарцин.</w:t>
      </w:r>
      <w:r w:rsidR="006A30F7" w:rsidRPr="009F3854">
        <w:rPr>
          <w:color w:val="262626" w:themeColor="text1" w:themeTint="D9"/>
          <w:sz w:val="24"/>
          <w:szCs w:val="24"/>
          <w:lang w:val="ru-RU"/>
        </w:rPr>
        <w:t xml:space="preserve"> Комплекс состоит из четырех церквей, двух часовен и хачкаров (крест-камней). Среди мемориальных хачкаров Агарцина имеются оригинальные художественные примеры. </w:t>
      </w:r>
    </w:p>
    <w:p w:rsidR="00C65763" w:rsidRPr="00C65763" w:rsidRDefault="00C65763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67968" behindDoc="0" locked="0" layoutInCell="1" allowOverlap="1" wp14:anchorId="2BE48C5A" wp14:editId="79E91383">
            <wp:simplePos x="0" y="0"/>
            <wp:positionH relativeFrom="margin">
              <wp:posOffset>0</wp:posOffset>
            </wp:positionH>
            <wp:positionV relativeFrom="margin">
              <wp:posOffset>7410450</wp:posOffset>
            </wp:positionV>
            <wp:extent cx="3110865" cy="172402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0F7" w:rsidRPr="006A30F7">
        <w:rPr>
          <w:color w:val="262626" w:themeColor="text1" w:themeTint="D9"/>
          <w:sz w:val="24"/>
          <w:szCs w:val="24"/>
          <w:lang w:val="ru-RU"/>
        </w:rPr>
        <w:t xml:space="preserve">Далее выезд из Дилижана в </w:t>
      </w:r>
      <w:r w:rsidR="006A30F7" w:rsidRPr="006A30F7">
        <w:rPr>
          <w:b/>
          <w:i/>
          <w:color w:val="00ABAB"/>
          <w:sz w:val="24"/>
          <w:szCs w:val="24"/>
          <w:lang w:val="ru-RU"/>
        </w:rPr>
        <w:t>Иджеван</w:t>
      </w:r>
      <w:r w:rsidR="006A30F7" w:rsidRPr="006A30F7">
        <w:rPr>
          <w:color w:val="262626" w:themeColor="text1" w:themeTint="D9"/>
          <w:sz w:val="24"/>
          <w:szCs w:val="24"/>
          <w:lang w:val="ru-RU"/>
        </w:rPr>
        <w:t xml:space="preserve">. Главным пунктом назначения на сегодня является </w:t>
      </w:r>
      <w:r w:rsidR="006A30F7" w:rsidRPr="006A30F7">
        <w:rPr>
          <w:b/>
          <w:i/>
          <w:color w:val="00ABAB"/>
          <w:sz w:val="24"/>
          <w:szCs w:val="24"/>
          <w:lang w:val="ru-RU"/>
        </w:rPr>
        <w:t>Иджеванский винно-коньячный завод</w:t>
      </w:r>
      <w:r w:rsidR="006A30F7" w:rsidRPr="006A30F7">
        <w:rPr>
          <w:color w:val="262626" w:themeColor="text1" w:themeTint="D9"/>
          <w:sz w:val="24"/>
          <w:szCs w:val="24"/>
          <w:lang w:val="ru-RU"/>
        </w:rPr>
        <w:t xml:space="preserve">. Во время визита мы пройдемся по территории завода. Опытный экскурсовод ознакомит нас с историей завода и представит весь производственный процесс и виды производимых напитков. Пройдемся по территории винодельни, винного </w:t>
      </w:r>
      <w:r w:rsidR="006A30F7" w:rsidRPr="006A30F7">
        <w:rPr>
          <w:color w:val="262626" w:themeColor="text1" w:themeTint="D9"/>
          <w:sz w:val="24"/>
          <w:szCs w:val="24"/>
          <w:lang w:val="ru-RU"/>
        </w:rPr>
        <w:lastRenderedPageBreak/>
        <w:t>погреба, погреба коллекционных вин, помещения, где происходит старение коньяка. После посещения производственных помещений, будет организована дегустация вин и коньяка. Во время дегустации будут представлены 6 видов вин (белое сухое, красное сухое, красное полусухое, фруктовое полусладкое и виноградное сладкое). А также у нас будет возможность попробовать 2 вида старых коллекционных вин, а также конь</w:t>
      </w:r>
      <w:r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628650" y="1704975"/>
            <wp:positionH relativeFrom="margin">
              <wp:align>right</wp:align>
            </wp:positionH>
            <wp:positionV relativeFrom="margin">
              <wp:align>top</wp:align>
            </wp:positionV>
            <wp:extent cx="2630805" cy="17526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e_cella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0F7" w:rsidRPr="006A30F7">
        <w:rPr>
          <w:color w:val="262626" w:themeColor="text1" w:themeTint="D9"/>
          <w:sz w:val="24"/>
          <w:szCs w:val="24"/>
          <w:lang w:val="ru-RU"/>
        </w:rPr>
        <w:t>як 20-летней выдержки.</w:t>
      </w:r>
    </w:p>
    <w:p w:rsidR="00C65763" w:rsidRPr="00C65763" w:rsidRDefault="00C65763" w:rsidP="00C65763">
      <w:pPr>
        <w:jc w:val="center"/>
        <w:rPr>
          <w:b/>
          <w:i/>
          <w:color w:val="00ABAB"/>
          <w:sz w:val="24"/>
          <w:szCs w:val="24"/>
          <w:lang w:val="ru-RU"/>
        </w:rPr>
      </w:pPr>
      <w:r w:rsidRPr="00C65763">
        <w:rPr>
          <w:b/>
          <w:i/>
          <w:color w:val="00ABAB"/>
          <w:sz w:val="24"/>
          <w:szCs w:val="24"/>
          <w:lang w:val="ru-RU"/>
        </w:rPr>
        <w:t>Возвращение в Ереван</w:t>
      </w:r>
    </w:p>
    <w:p w:rsidR="00C65763" w:rsidRPr="008E234A" w:rsidRDefault="00C65763" w:rsidP="00C65763">
      <w:pPr>
        <w:rPr>
          <w:rFonts w:eastAsia="Times New Roman" w:cstheme="minorHAnsi"/>
          <w:i/>
          <w:sz w:val="24"/>
          <w:szCs w:val="24"/>
          <w:lang w:val="ru-RU"/>
        </w:rPr>
      </w:pPr>
      <w:r w:rsidRPr="00C65763">
        <w:rPr>
          <w:rFonts w:eastAsiaTheme="minorHAnsi"/>
          <w:b/>
          <w:i/>
          <w:color w:val="00ABAB"/>
          <w:sz w:val="24"/>
          <w:szCs w:val="24"/>
          <w:lang w:val="ru-RU"/>
        </w:rPr>
        <w:t>День 7.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 Гарни - </w:t>
      </w:r>
      <w:r>
        <w:rPr>
          <w:rFonts w:eastAsia="Times New Roman" w:cstheme="minorHAnsi"/>
          <w:i/>
          <w:sz w:val="24"/>
          <w:szCs w:val="24"/>
          <w:lang w:val="ru-RU"/>
        </w:rPr>
        <w:t>Гегар</w:t>
      </w:r>
      <w:r w:rsidRPr="008E234A">
        <w:rPr>
          <w:rFonts w:eastAsia="Times New Roman" w:cstheme="minorHAnsi"/>
          <w:i/>
          <w:sz w:val="24"/>
          <w:szCs w:val="24"/>
          <w:lang w:val="ru-RU"/>
        </w:rPr>
        <w:t xml:space="preserve">д 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 xml:space="preserve">мастеркласс по выпечке лаваша - обед в местном ресторане </w:t>
      </w:r>
      <w:r w:rsidRPr="0094640E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 w:rsidRPr="008A3AA3">
        <w:rPr>
          <w:rFonts w:eastAsia="Times New Roman" w:cstheme="minorHAnsi"/>
          <w:i/>
          <w:sz w:val="24"/>
          <w:szCs w:val="24"/>
          <w:lang w:val="ru-RU"/>
        </w:rPr>
        <w:t>Посещение армянского коньячного завода Арарат – Прощальный ужин в мест</w:t>
      </w:r>
      <w:r>
        <w:rPr>
          <w:rFonts w:eastAsia="Times New Roman" w:cstheme="minorHAnsi"/>
          <w:i/>
          <w:sz w:val="24"/>
          <w:szCs w:val="24"/>
          <w:lang w:val="ru-RU"/>
        </w:rPr>
        <w:t>ном ресторане с шоу программой</w:t>
      </w:r>
    </w:p>
    <w:p w:rsidR="00C65763" w:rsidRPr="009F3854" w:rsidRDefault="00C65763" w:rsidP="00C65763">
      <w:pPr>
        <w:ind w:right="-180"/>
        <w:jc w:val="both"/>
        <w:rPr>
          <w:color w:val="262626" w:themeColor="text1" w:themeTint="D9"/>
          <w:sz w:val="24"/>
          <w:szCs w:val="24"/>
          <w:lang w:val="ru-RU"/>
        </w:rPr>
      </w:pPr>
      <w:r w:rsidRPr="009F3854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12192" distB="19939" distL="120396" distR="118491" simplePos="0" relativeHeight="251670016" behindDoc="1" locked="0" layoutInCell="1" allowOverlap="1" wp14:anchorId="15EAA35A" wp14:editId="65896B5D">
            <wp:simplePos x="0" y="0"/>
            <wp:positionH relativeFrom="column">
              <wp:posOffset>4314825</wp:posOffset>
            </wp:positionH>
            <wp:positionV relativeFrom="paragraph">
              <wp:posOffset>1529080</wp:posOffset>
            </wp:positionV>
            <wp:extent cx="2240915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84" y="21238"/>
                <wp:lineTo x="21484" y="0"/>
                <wp:lineTo x="0" y="0"/>
              </wp:wrapPolygon>
            </wp:wrapTight>
            <wp:docPr id="46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ni_11_17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854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62848" behindDoc="1" locked="0" layoutInCell="1" allowOverlap="1" wp14:anchorId="187FC3A5" wp14:editId="78815D71">
            <wp:simplePos x="0" y="0"/>
            <wp:positionH relativeFrom="column">
              <wp:posOffset>-9525</wp:posOffset>
            </wp:positionH>
            <wp:positionV relativeFrom="paragraph">
              <wp:posOffset>79375</wp:posOffset>
            </wp:positionV>
            <wp:extent cx="239522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74" y="21343"/>
                <wp:lineTo x="21474" y="0"/>
                <wp:lineTo x="0" y="0"/>
              </wp:wrapPolygon>
            </wp:wrapTight>
            <wp:docPr id="45" name="Picture 25" descr="1369134129_0!!-!!garni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9134129_0!!-!!garni-4-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День начинается с экскурсии в храм </w:t>
      </w:r>
      <w:r w:rsidRPr="009F3854">
        <w:rPr>
          <w:b/>
          <w:i/>
          <w:color w:val="00ABAB"/>
          <w:sz w:val="28"/>
          <w:szCs w:val="24"/>
          <w:lang w:val="ru-RU"/>
        </w:rPr>
        <w:t>Гарни</w:t>
      </w:r>
      <w:r w:rsidRPr="009F3854">
        <w:rPr>
          <w:color w:val="262626" w:themeColor="text1" w:themeTint="D9"/>
          <w:sz w:val="24"/>
          <w:szCs w:val="24"/>
          <w:lang w:val="ru-RU"/>
        </w:rPr>
        <w:t>.  Крепость Гарни воздвигнута в одноименном селении Котайкского марза. Это единственный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влияниях, так и о самобытных строительных традициях армянского народа. Храм был построен во второй половине I века н.э. и посвящен языческому божеству, возможно, богу солнца Митре, фигура которого 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</w:t>
      </w:r>
    </w:p>
    <w:p w:rsidR="00C65763" w:rsidRPr="009F3854" w:rsidRDefault="00C65763" w:rsidP="00C65763">
      <w:pPr>
        <w:ind w:right="-180"/>
        <w:jc w:val="both"/>
        <w:rPr>
          <w:color w:val="262626" w:themeColor="text1" w:themeTint="D9"/>
          <w:sz w:val="24"/>
          <w:szCs w:val="24"/>
          <w:lang w:val="ru-RU"/>
        </w:rPr>
      </w:pPr>
      <w:r w:rsidRPr="009F3854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12192" distB="19939" distL="120396" distR="118364" simplePos="0" relativeHeight="251664896" behindDoc="1" locked="0" layoutInCell="1" allowOverlap="1" wp14:anchorId="720C49BF" wp14:editId="5C762AE2">
            <wp:simplePos x="0" y="0"/>
            <wp:positionH relativeFrom="column">
              <wp:posOffset>-12065</wp:posOffset>
            </wp:positionH>
            <wp:positionV relativeFrom="paragraph">
              <wp:posOffset>121920</wp:posOffset>
            </wp:positionV>
            <wp:extent cx="239077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514" y="21337"/>
                <wp:lineTo x="21514" y="0"/>
                <wp:lineTo x="0" y="0"/>
              </wp:wrapPolygon>
            </wp:wrapTight>
            <wp:docPr id="4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ghard-monastery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854">
        <w:rPr>
          <w:b/>
          <w:i/>
          <w:color w:val="00ABAB"/>
          <w:sz w:val="28"/>
          <w:szCs w:val="24"/>
          <w:lang w:val="ru-RU"/>
        </w:rPr>
        <w:t>Гегард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 - 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 своеобразие. На сегодняшний день монастырский комплекс Гегард внесен в список Всемирного Наследия ЮНЕСКО. </w:t>
      </w:r>
      <w:r w:rsidRPr="00C65763">
        <w:rPr>
          <w:color w:val="262626" w:themeColor="text1" w:themeTint="D9"/>
          <w:sz w:val="24"/>
          <w:szCs w:val="24"/>
          <w:lang w:val="ru-RU"/>
        </w:rPr>
        <w:t xml:space="preserve">Здесь у нас также будет мастер-класс по приготовлению </w:t>
      </w:r>
      <w:r w:rsidRPr="00C65763">
        <w:rPr>
          <w:b/>
          <w:i/>
          <w:color w:val="00ABAB"/>
          <w:sz w:val="24"/>
          <w:szCs w:val="24"/>
          <w:lang w:val="ru-RU"/>
        </w:rPr>
        <w:t>лаваша</w:t>
      </w:r>
      <w:r w:rsidRPr="00C65763">
        <w:rPr>
          <w:color w:val="262626" w:themeColor="text1" w:themeTint="D9"/>
          <w:sz w:val="24"/>
          <w:szCs w:val="24"/>
          <w:lang w:val="ru-RU"/>
        </w:rPr>
        <w:t xml:space="preserve">, армянской тонкой лепешки, который включен в список нематериального </w:t>
      </w:r>
      <w:r w:rsidRPr="00C65763">
        <w:rPr>
          <w:color w:val="262626" w:themeColor="text1" w:themeTint="D9"/>
          <w:sz w:val="24"/>
          <w:szCs w:val="24"/>
          <w:lang w:val="ru-RU"/>
        </w:rPr>
        <w:lastRenderedPageBreak/>
        <w:t>наследия ЮНЕСКО.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После экскурсии, будет ланч в местном </w:t>
      </w:r>
      <w:r w:rsidRPr="00C65763">
        <w:rPr>
          <w:b/>
          <w:i/>
          <w:color w:val="00ABAB"/>
          <w:sz w:val="24"/>
          <w:szCs w:val="24"/>
          <w:lang w:val="ru-RU"/>
        </w:rPr>
        <w:t>ресторане ‘Гегард’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, где гости смогут отведать блюда из национальной армянской  кухни. </w:t>
      </w:r>
    </w:p>
    <w:p w:rsidR="00910A30" w:rsidRPr="00C65763" w:rsidRDefault="00C65763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 w:rsidRPr="00926398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71040" behindDoc="1" locked="0" layoutInCell="1" allowOverlap="1" wp14:anchorId="7161AF72" wp14:editId="4B94A5EB">
            <wp:simplePos x="0" y="0"/>
            <wp:positionH relativeFrom="column">
              <wp:posOffset>4074795</wp:posOffset>
            </wp:positionH>
            <wp:positionV relativeFrom="paragraph">
              <wp:posOffset>131445</wp:posOffset>
            </wp:positionV>
            <wp:extent cx="2535555" cy="1682750"/>
            <wp:effectExtent l="0" t="0" r="0" b="0"/>
            <wp:wrapTight wrapText="bothSides">
              <wp:wrapPolygon edited="0">
                <wp:start x="0" y="0"/>
                <wp:lineTo x="0" y="21274"/>
                <wp:lineTo x="21421" y="21274"/>
                <wp:lineTo x="21421" y="0"/>
                <wp:lineTo x="0" y="0"/>
              </wp:wrapPolygon>
            </wp:wrapTight>
            <wp:docPr id="5" name="Picture 13" descr="Ararat_brandy_from_yer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rat_brandy_from_yerevan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5BB" w:rsidRPr="00C65763">
        <w:rPr>
          <w:color w:val="262626" w:themeColor="text1" w:themeTint="D9"/>
          <w:sz w:val="24"/>
          <w:szCs w:val="24"/>
          <w:lang w:val="ru-RU"/>
        </w:rPr>
        <w:t xml:space="preserve">По возвращению в Ереван, гости посещают </w:t>
      </w:r>
      <w:r w:rsidR="008E25BB" w:rsidRPr="00C65763">
        <w:rPr>
          <w:b/>
          <w:i/>
          <w:color w:val="00ABAB"/>
          <w:sz w:val="24"/>
          <w:szCs w:val="24"/>
          <w:lang w:val="ru-RU"/>
        </w:rPr>
        <w:t xml:space="preserve">Ереванский </w:t>
      </w:r>
      <w:r w:rsidR="00910A30" w:rsidRPr="00C65763">
        <w:rPr>
          <w:b/>
          <w:i/>
          <w:color w:val="00ABAB"/>
          <w:sz w:val="24"/>
          <w:szCs w:val="24"/>
          <w:lang w:val="ru-RU"/>
        </w:rPr>
        <w:t>Коньячный завод</w:t>
      </w:r>
      <w:r w:rsidR="008E25BB" w:rsidRPr="00C65763">
        <w:rPr>
          <w:b/>
          <w:i/>
          <w:color w:val="00ABAB"/>
          <w:sz w:val="24"/>
          <w:szCs w:val="24"/>
          <w:lang w:val="ru-RU"/>
        </w:rPr>
        <w:t xml:space="preserve"> ‘Арарат’</w:t>
      </w:r>
      <w:r w:rsidR="008E25BB" w:rsidRPr="00C65763">
        <w:rPr>
          <w:color w:val="262626" w:themeColor="text1" w:themeTint="D9"/>
          <w:sz w:val="24"/>
          <w:szCs w:val="24"/>
          <w:lang w:val="ru-RU"/>
        </w:rPr>
        <w:t xml:space="preserve"> </w:t>
      </w:r>
      <w:r w:rsidR="00910A30" w:rsidRPr="00C65763">
        <w:rPr>
          <w:color w:val="262626" w:themeColor="text1" w:themeTint="D9"/>
          <w:sz w:val="24"/>
          <w:szCs w:val="24"/>
          <w:lang w:val="ru-RU"/>
        </w:rPr>
        <w:t xml:space="preserve"> </w:t>
      </w:r>
      <w:r w:rsidR="008E25BB" w:rsidRPr="00C65763">
        <w:rPr>
          <w:color w:val="262626" w:themeColor="text1" w:themeTint="D9"/>
          <w:sz w:val="24"/>
          <w:szCs w:val="24"/>
          <w:lang w:val="ru-RU"/>
        </w:rPr>
        <w:t>.</w:t>
      </w:r>
      <w:r w:rsidR="00910A30" w:rsidRPr="00C65763">
        <w:rPr>
          <w:color w:val="262626" w:themeColor="text1" w:themeTint="D9"/>
          <w:sz w:val="24"/>
          <w:szCs w:val="24"/>
          <w:lang w:val="ru-RU"/>
        </w:rPr>
        <w:t xml:space="preserve">Гости имеют исключительную возможность посетить музей завода, ознакомиться с легендами коньяка АРАРАТ, 120-летней историей создания армянского коньяка, увидеть древние армянские бочки и медали, которые украшают многолетний погреб. Кроме этого, им предоставят  возможность дегустации неповторимых сортов коньяка “ТРИ ЗВЕЗДЫ” и “АХТАМАР”. </w:t>
      </w:r>
    </w:p>
    <w:p w:rsidR="00B4705D" w:rsidRPr="00C65763" w:rsidRDefault="00C65763" w:rsidP="00DA2831">
      <w:pPr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5713</wp:posOffset>
            </wp:positionH>
            <wp:positionV relativeFrom="margin">
              <wp:posOffset>2438400</wp:posOffset>
            </wp:positionV>
            <wp:extent cx="2447925" cy="163258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enian-national-dance-show-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05D" w:rsidRPr="00C65763">
        <w:rPr>
          <w:b/>
          <w:i/>
          <w:color w:val="00ABAB"/>
          <w:sz w:val="24"/>
          <w:szCs w:val="24"/>
          <w:lang w:val="ru-RU"/>
        </w:rPr>
        <w:t xml:space="preserve">Прощальный </w:t>
      </w:r>
      <w:r w:rsidRPr="00C65763">
        <w:rPr>
          <w:b/>
          <w:i/>
          <w:color w:val="00ABAB"/>
          <w:sz w:val="24"/>
          <w:szCs w:val="24"/>
          <w:lang w:val="ru-RU"/>
        </w:rPr>
        <w:t>ужин</w:t>
      </w:r>
      <w:r w:rsidR="00B4705D" w:rsidRPr="00C65763">
        <w:rPr>
          <w:b/>
          <w:i/>
          <w:color w:val="00ABAB"/>
          <w:sz w:val="24"/>
          <w:szCs w:val="24"/>
          <w:lang w:val="ru-RU"/>
        </w:rPr>
        <w:t xml:space="preserve"> –</w:t>
      </w:r>
      <w:r w:rsidR="00B4705D" w:rsidRPr="004C6E8B">
        <w:rPr>
          <w:rFonts w:cs="Times New Roman"/>
          <w:sz w:val="24"/>
          <w:szCs w:val="24"/>
          <w:lang w:val="ru-RU"/>
        </w:rPr>
        <w:t xml:space="preserve"> </w:t>
      </w:r>
      <w:r w:rsidR="00B4705D" w:rsidRPr="00C65763">
        <w:rPr>
          <w:color w:val="262626" w:themeColor="text1" w:themeTint="D9"/>
          <w:sz w:val="24"/>
          <w:szCs w:val="24"/>
          <w:lang w:val="ru-RU"/>
        </w:rPr>
        <w:t xml:space="preserve">В качестве завершения тура туристы приглашаются на прощальный обед в ресторане </w:t>
      </w:r>
      <w:r w:rsidR="00B4705D" w:rsidRPr="00C65763">
        <w:rPr>
          <w:b/>
          <w:i/>
          <w:color w:val="00ABAB"/>
          <w:sz w:val="24"/>
          <w:szCs w:val="24"/>
          <w:lang w:val="ru-RU"/>
        </w:rPr>
        <w:t>‘</w:t>
      </w:r>
      <w:r w:rsidRPr="00C65763">
        <w:rPr>
          <w:b/>
          <w:i/>
          <w:color w:val="00ABAB"/>
          <w:sz w:val="24"/>
          <w:szCs w:val="24"/>
          <w:lang w:val="ru-RU"/>
        </w:rPr>
        <w:t>Ереван Таверна</w:t>
      </w:r>
      <w:r w:rsidR="00B4705D" w:rsidRPr="00C65763">
        <w:rPr>
          <w:b/>
          <w:i/>
          <w:color w:val="00ABAB"/>
          <w:sz w:val="24"/>
          <w:szCs w:val="24"/>
          <w:lang w:val="ru-RU"/>
        </w:rPr>
        <w:t>’</w:t>
      </w:r>
      <w:r w:rsidR="00B4705D" w:rsidRPr="00C65763">
        <w:rPr>
          <w:color w:val="262626" w:themeColor="text1" w:themeTint="D9"/>
          <w:sz w:val="24"/>
          <w:szCs w:val="24"/>
          <w:lang w:val="ru-RU"/>
        </w:rPr>
        <w:t xml:space="preserve">, в течение которого их не только угостят вкусными национальными армянскими блюдами, а также все это будет сопроваждаться народными армянскими танцами и музыкой. За 3 часа почти вся культура и история Армении будет представлена их вниманию. Это мероприятие организуется нами, чтобы сделать поездку Ваших туристов в Армению более незабываемой . </w:t>
      </w:r>
    </w:p>
    <w:p w:rsidR="00C65763" w:rsidRPr="004C6E8B" w:rsidRDefault="00C65763" w:rsidP="00C65763">
      <w:pPr>
        <w:rPr>
          <w:rFonts w:cs="Times New Roman"/>
          <w:b/>
          <w:sz w:val="24"/>
          <w:szCs w:val="24"/>
          <w:lang w:val="ru-RU"/>
        </w:rPr>
      </w:pPr>
      <w:r w:rsidRPr="00C65763">
        <w:rPr>
          <w:rFonts w:eastAsiaTheme="minorHAnsi"/>
          <w:b/>
          <w:i/>
          <w:color w:val="00ABAB"/>
          <w:sz w:val="24"/>
          <w:szCs w:val="24"/>
          <w:lang w:val="ru-RU"/>
        </w:rPr>
        <w:t>День 8</w:t>
      </w:r>
      <w:r w:rsidRPr="008E234A">
        <w:rPr>
          <w:rFonts w:eastAsia="Times New Roman" w:cstheme="minorHAnsi"/>
          <w:i/>
          <w:sz w:val="24"/>
          <w:szCs w:val="24"/>
          <w:lang w:val="ru-RU"/>
        </w:rPr>
        <w:t xml:space="preserve"> - </w:t>
      </w:r>
      <w:r w:rsidRPr="0032381F">
        <w:rPr>
          <w:rFonts w:cstheme="minorHAnsi"/>
          <w:i/>
          <w:sz w:val="24"/>
          <w:szCs w:val="24"/>
          <w:lang w:val="ru-RU"/>
        </w:rPr>
        <w:t>Трансфер в Международный аэропорт Звартноц</w:t>
      </w:r>
    </w:p>
    <w:p w:rsidR="00B4705D" w:rsidRPr="00D33F37" w:rsidRDefault="00B4705D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817531" w:rsidRPr="00D33F37" w:rsidRDefault="00817531" w:rsidP="00DA2831">
      <w:pPr>
        <w:jc w:val="both"/>
        <w:rPr>
          <w:sz w:val="24"/>
          <w:szCs w:val="24"/>
          <w:lang w:val="ru-RU"/>
        </w:rPr>
      </w:pPr>
    </w:p>
    <w:p w:rsidR="00D77733" w:rsidRPr="00C66D73" w:rsidRDefault="00D77733" w:rsidP="00D77733">
      <w:pPr>
        <w:tabs>
          <w:tab w:val="left" w:pos="3090"/>
        </w:tabs>
        <w:jc w:val="center"/>
        <w:rPr>
          <w:b/>
          <w:i/>
          <w:color w:val="008080"/>
          <w:sz w:val="28"/>
          <w:szCs w:val="28"/>
          <w:lang w:val="ru-RU"/>
        </w:rPr>
      </w:pPr>
      <w:r w:rsidRPr="00C66D73">
        <w:rPr>
          <w:b/>
          <w:color w:val="008080"/>
          <w:sz w:val="28"/>
          <w:szCs w:val="28"/>
          <w:lang w:val="ru-RU"/>
        </w:rPr>
        <w:lastRenderedPageBreak/>
        <w:t>Стоимость</w:t>
      </w:r>
      <w:r w:rsidRPr="00C66D73">
        <w:rPr>
          <w:b/>
          <w:i/>
          <w:color w:val="008080"/>
          <w:sz w:val="28"/>
          <w:szCs w:val="28"/>
          <w:lang w:val="ru-RU"/>
        </w:rPr>
        <w:t xml:space="preserve"> </w:t>
      </w:r>
      <w:r w:rsidRPr="00C66D73">
        <w:rPr>
          <w:b/>
          <w:color w:val="008080"/>
          <w:sz w:val="28"/>
          <w:szCs w:val="28"/>
          <w:lang w:val="ru-RU"/>
        </w:rPr>
        <w:t xml:space="preserve">НА ЧЕЛОВЕКА </w:t>
      </w:r>
      <w:r w:rsidRPr="00D77733">
        <w:rPr>
          <w:b/>
          <w:color w:val="008080"/>
          <w:sz w:val="28"/>
          <w:szCs w:val="28"/>
          <w:lang w:val="ru-RU"/>
        </w:rPr>
        <w:t>при группе 1-3 чел</w:t>
      </w:r>
      <w:r w:rsidR="00344C44" w:rsidRPr="00344C44">
        <w:rPr>
          <w:b/>
          <w:color w:val="008080"/>
          <w:sz w:val="28"/>
          <w:szCs w:val="28"/>
          <w:lang w:val="ru-RU"/>
        </w:rPr>
        <w:t xml:space="preserve"> - </w:t>
      </w:r>
      <w:r w:rsidRPr="00C66D73">
        <w:rPr>
          <w:b/>
          <w:color w:val="008080"/>
          <w:sz w:val="28"/>
          <w:szCs w:val="28"/>
          <w:lang w:val="ru-RU"/>
        </w:rPr>
        <w:t>на 2017 год</w:t>
      </w:r>
    </w:p>
    <w:tbl>
      <w:tblPr>
        <w:tblStyle w:val="-5"/>
        <w:tblW w:w="11014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1635"/>
        <w:gridCol w:w="2235"/>
        <w:gridCol w:w="2340"/>
        <w:gridCol w:w="2430"/>
      </w:tblGrid>
      <w:tr w:rsidR="00D77733" w:rsidRPr="002432A9" w:rsidTr="00D77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sz w:val="24"/>
                <w:szCs w:val="28"/>
              </w:rPr>
            </w:pPr>
            <w:proofErr w:type="spellStart"/>
            <w:r w:rsidRPr="00D20BA8">
              <w:rPr>
                <w:rFonts w:eastAsia="Times New Roman" w:cs="Times New Roman"/>
                <w:sz w:val="24"/>
                <w:szCs w:val="28"/>
              </w:rPr>
              <w:t>Гостиница</w:t>
            </w:r>
            <w:proofErr w:type="spellEnd"/>
          </w:p>
        </w:tc>
        <w:tc>
          <w:tcPr>
            <w:tcW w:w="1635" w:type="dxa"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</w:rPr>
            </w:pPr>
            <w:proofErr w:type="spellStart"/>
            <w:r w:rsidRPr="00D20BA8">
              <w:rPr>
                <w:rFonts w:eastAsia="Times New Roman" w:cs="Times New Roman"/>
                <w:sz w:val="24"/>
                <w:szCs w:val="28"/>
              </w:rPr>
              <w:t>Размещение</w:t>
            </w:r>
            <w:proofErr w:type="spellEnd"/>
          </w:p>
        </w:tc>
        <w:tc>
          <w:tcPr>
            <w:tcW w:w="2235" w:type="dxa"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</w:rPr>
            </w:pPr>
            <w:proofErr w:type="spellStart"/>
            <w:r w:rsidRPr="00D20BA8">
              <w:rPr>
                <w:rFonts w:eastAsia="Times New Roman" w:cs="Times New Roman"/>
                <w:sz w:val="24"/>
                <w:szCs w:val="28"/>
              </w:rPr>
              <w:t>Низкий</w:t>
            </w:r>
            <w:proofErr w:type="spellEnd"/>
            <w:r w:rsidRPr="00D20BA8">
              <w:rPr>
                <w:rFonts w:eastAsia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D20BA8">
              <w:rPr>
                <w:rFonts w:eastAsia="Times New Roman" w:cs="Times New Roman"/>
                <w:sz w:val="24"/>
                <w:szCs w:val="28"/>
              </w:rPr>
              <w:t>Сезон</w:t>
            </w:r>
            <w:proofErr w:type="spellEnd"/>
            <w:r w:rsidRPr="00D20BA8">
              <w:rPr>
                <w:rFonts w:eastAsia="Times New Roman" w:cs="Times New Roman"/>
                <w:sz w:val="24"/>
                <w:szCs w:val="28"/>
              </w:rPr>
              <w:t xml:space="preserve">                 </w:t>
            </w:r>
            <w:r w:rsidRPr="00D20BA8">
              <w:t>(</w:t>
            </w:r>
            <w:proofErr w:type="spellStart"/>
            <w:r w:rsidRPr="00D20BA8">
              <w:rPr>
                <w:lang w:val="ru-RU"/>
              </w:rPr>
              <w:t>Нояб</w:t>
            </w:r>
            <w:proofErr w:type="spellEnd"/>
            <w:r w:rsidRPr="00D20BA8">
              <w:t>.-</w:t>
            </w:r>
            <w:proofErr w:type="spellStart"/>
            <w:r w:rsidRPr="00D20BA8">
              <w:t>Фев</w:t>
            </w:r>
            <w:proofErr w:type="spellEnd"/>
            <w:r w:rsidRPr="00D20BA8">
              <w:t>.)</w:t>
            </w:r>
          </w:p>
        </w:tc>
        <w:tc>
          <w:tcPr>
            <w:tcW w:w="2340" w:type="dxa"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D20BA8">
              <w:rPr>
                <w:rFonts w:eastAsia="Times New Roman" w:cs="Times New Roman"/>
                <w:sz w:val="24"/>
                <w:szCs w:val="28"/>
                <w:lang w:val="ru-RU"/>
              </w:rPr>
              <w:t xml:space="preserve">Средний Сезон  </w:t>
            </w:r>
            <w:r w:rsidRPr="00D20BA8">
              <w:rPr>
                <w:lang w:val="ru-RU"/>
              </w:rPr>
              <w:t>(Июль, Авг.)</w:t>
            </w:r>
          </w:p>
        </w:tc>
        <w:tc>
          <w:tcPr>
            <w:tcW w:w="2430" w:type="dxa"/>
            <w:shd w:val="clear" w:color="auto" w:fill="00ABAB"/>
            <w:vAlign w:val="center"/>
          </w:tcPr>
          <w:p w:rsidR="00D77733" w:rsidRPr="002432A9" w:rsidRDefault="00D77733" w:rsidP="004E2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D20BA8">
              <w:rPr>
                <w:rFonts w:eastAsia="Times New Roman" w:cs="Times New Roman"/>
                <w:sz w:val="24"/>
                <w:szCs w:val="28"/>
                <w:lang w:val="ru-RU"/>
              </w:rPr>
              <w:t xml:space="preserve">Высокий Сезон </w:t>
            </w:r>
          </w:p>
          <w:p w:rsidR="00D77733" w:rsidRPr="00D20BA8" w:rsidRDefault="00D77733" w:rsidP="004E2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D20BA8">
              <w:rPr>
                <w:lang w:val="ru-RU"/>
              </w:rPr>
              <w:t>(Сен-Окт, Март,</w:t>
            </w:r>
          </w:p>
          <w:p w:rsidR="00D77733" w:rsidRPr="00D20BA8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D20BA8">
              <w:rPr>
                <w:lang w:val="ru-RU"/>
              </w:rPr>
              <w:t>Апр-Июнь)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b w:val="0"/>
                <w:bCs w:val="0"/>
                <w:color w:val="FFFFFF" w:themeColor="background1"/>
                <w:sz w:val="24"/>
                <w:szCs w:val="28"/>
              </w:rPr>
            </w:pPr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Ararat 3*</w:t>
            </w: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  <w:lang w:val="ru-RU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968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1 059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1 151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DBL</w:t>
            </w:r>
          </w:p>
        </w:tc>
        <w:tc>
          <w:tcPr>
            <w:tcW w:w="2235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846</w:t>
            </w:r>
          </w:p>
        </w:tc>
        <w:tc>
          <w:tcPr>
            <w:tcW w:w="2340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891</w:t>
            </w:r>
          </w:p>
        </w:tc>
        <w:tc>
          <w:tcPr>
            <w:tcW w:w="2430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937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TRP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694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724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755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 w:val="restart"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Nova 3*+</w:t>
            </w:r>
          </w:p>
        </w:tc>
        <w:tc>
          <w:tcPr>
            <w:tcW w:w="1635" w:type="dxa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  <w:lang w:val="ru-RU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35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1 013</w:t>
            </w:r>
          </w:p>
        </w:tc>
        <w:tc>
          <w:tcPr>
            <w:tcW w:w="2340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1 105</w:t>
            </w:r>
          </w:p>
        </w:tc>
        <w:tc>
          <w:tcPr>
            <w:tcW w:w="2430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1 105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DBL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868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922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922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shd w:val="clear" w:color="auto" w:fill="92CDDC" w:themeFill="accent5" w:themeFillTint="99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TRP</w:t>
            </w:r>
          </w:p>
        </w:tc>
        <w:tc>
          <w:tcPr>
            <w:tcW w:w="2235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714</w:t>
            </w:r>
          </w:p>
        </w:tc>
        <w:tc>
          <w:tcPr>
            <w:tcW w:w="2340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750</w:t>
            </w:r>
          </w:p>
        </w:tc>
        <w:tc>
          <w:tcPr>
            <w:tcW w:w="2430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750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b w:val="0"/>
                <w:bCs w:val="0"/>
                <w:color w:val="FFFFFF" w:themeColor="background1"/>
                <w:sz w:val="24"/>
                <w:szCs w:val="28"/>
              </w:rPr>
            </w:pPr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Diamond House 4*</w:t>
            </w: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  <w:lang w:val="ru-RU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968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1 059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1 090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DBL</w:t>
            </w:r>
          </w:p>
        </w:tc>
        <w:tc>
          <w:tcPr>
            <w:tcW w:w="2235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861</w:t>
            </w:r>
          </w:p>
        </w:tc>
        <w:tc>
          <w:tcPr>
            <w:tcW w:w="2340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907</w:t>
            </w:r>
          </w:p>
        </w:tc>
        <w:tc>
          <w:tcPr>
            <w:tcW w:w="2430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922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TRP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699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730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740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 w:val="restart"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Paris 4*</w:t>
            </w:r>
          </w:p>
        </w:tc>
        <w:tc>
          <w:tcPr>
            <w:tcW w:w="1635" w:type="dxa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  <w:lang w:val="ru-RU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35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1 151</w:t>
            </w:r>
          </w:p>
        </w:tc>
        <w:tc>
          <w:tcPr>
            <w:tcW w:w="2340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1 273</w:t>
            </w:r>
          </w:p>
        </w:tc>
        <w:tc>
          <w:tcPr>
            <w:tcW w:w="2430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1 334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DBL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907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968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998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shd w:val="clear" w:color="auto" w:fill="92CDDC" w:themeFill="accent5" w:themeFillTint="99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TRP</w:t>
            </w:r>
          </w:p>
        </w:tc>
        <w:tc>
          <w:tcPr>
            <w:tcW w:w="2235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730</w:t>
            </w:r>
          </w:p>
        </w:tc>
        <w:tc>
          <w:tcPr>
            <w:tcW w:w="2340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770</w:t>
            </w:r>
          </w:p>
        </w:tc>
        <w:tc>
          <w:tcPr>
            <w:tcW w:w="2430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791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b w:val="0"/>
                <w:bCs w:val="0"/>
                <w:color w:val="FFFFFF" w:themeColor="background1"/>
                <w:sz w:val="24"/>
                <w:szCs w:val="28"/>
              </w:rPr>
            </w:pPr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Opera Suite 4*</w:t>
            </w:r>
          </w:p>
        </w:tc>
        <w:tc>
          <w:tcPr>
            <w:tcW w:w="1635" w:type="dxa"/>
            <w:tcBorders>
              <w:top w:val="none" w:sz="0" w:space="0" w:color="auto"/>
              <w:bottom w:val="double" w:sz="4" w:space="0" w:color="auto"/>
            </w:tcBorders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  <w:lang w:val="ru-RU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1 166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1 227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1 303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DBL</w:t>
            </w:r>
          </w:p>
        </w:tc>
        <w:tc>
          <w:tcPr>
            <w:tcW w:w="2235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975</w:t>
            </w:r>
          </w:p>
        </w:tc>
        <w:tc>
          <w:tcPr>
            <w:tcW w:w="2340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1 006</w:t>
            </w:r>
          </w:p>
        </w:tc>
        <w:tc>
          <w:tcPr>
            <w:tcW w:w="2430" w:type="dxa"/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1 044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TRP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780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801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826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 w:val="restart"/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 xml:space="preserve">Radisson </w:t>
            </w:r>
            <w:proofErr w:type="spellStart"/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Blu</w:t>
            </w:r>
            <w:proofErr w:type="spellEnd"/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 xml:space="preserve"> 5*</w:t>
            </w:r>
          </w:p>
        </w:tc>
        <w:tc>
          <w:tcPr>
            <w:tcW w:w="1635" w:type="dxa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  <w:lang w:val="ru-RU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35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1 303</w:t>
            </w:r>
          </w:p>
        </w:tc>
        <w:tc>
          <w:tcPr>
            <w:tcW w:w="2340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1 548</w:t>
            </w:r>
          </w:p>
        </w:tc>
        <w:tc>
          <w:tcPr>
            <w:tcW w:w="2430" w:type="dxa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1 716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DBL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1 029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1 151</w:t>
            </w:r>
          </w:p>
        </w:tc>
        <w:tc>
          <w:tcPr>
            <w:tcW w:w="24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1 235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bottom w:val="double" w:sz="4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</w:p>
        </w:tc>
        <w:tc>
          <w:tcPr>
            <w:tcW w:w="1635" w:type="dxa"/>
            <w:shd w:val="clear" w:color="auto" w:fill="92CDDC" w:themeFill="accent5" w:themeFillTint="99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TRP</w:t>
            </w:r>
          </w:p>
        </w:tc>
        <w:tc>
          <w:tcPr>
            <w:tcW w:w="2235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831</w:t>
            </w:r>
          </w:p>
        </w:tc>
        <w:tc>
          <w:tcPr>
            <w:tcW w:w="2340" w:type="dxa"/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913</w:t>
            </w:r>
          </w:p>
        </w:tc>
        <w:tc>
          <w:tcPr>
            <w:tcW w:w="2430" w:type="dxa"/>
            <w:tcBorders>
              <w:bottom w:val="double" w:sz="4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969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00ABAB"/>
            <w:vAlign w:val="center"/>
          </w:tcPr>
          <w:p w:rsidR="00D77733" w:rsidRPr="00D20BA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D20BA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National 5*</w:t>
            </w:r>
          </w:p>
        </w:tc>
        <w:tc>
          <w:tcPr>
            <w:tcW w:w="1635" w:type="dxa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  <w:lang w:val="ru-RU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35" w:type="dxa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1 349</w:t>
            </w:r>
          </w:p>
        </w:tc>
        <w:tc>
          <w:tcPr>
            <w:tcW w:w="2340" w:type="dxa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1 471</w:t>
            </w:r>
          </w:p>
        </w:tc>
        <w:tc>
          <w:tcPr>
            <w:tcW w:w="24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1 655</w:t>
            </w:r>
          </w:p>
        </w:tc>
      </w:tr>
      <w:tr w:rsidR="00D77733" w:rsidRPr="000B1417" w:rsidTr="00D77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shd w:val="clear" w:color="auto" w:fill="00ABAB"/>
          </w:tcPr>
          <w:p w:rsidR="00D77733" w:rsidRPr="004B384D" w:rsidRDefault="00D77733" w:rsidP="004E2ACA">
            <w:pPr>
              <w:tabs>
                <w:tab w:val="left" w:pos="3090"/>
              </w:tabs>
              <w:rPr>
                <w:rFonts w:eastAsia="Times New Roman" w:cs="Times New Roman"/>
                <w:color w:val="1F497D" w:themeColor="text2"/>
                <w:sz w:val="24"/>
                <w:szCs w:val="28"/>
              </w:rPr>
            </w:pPr>
          </w:p>
        </w:tc>
        <w:tc>
          <w:tcPr>
            <w:tcW w:w="1635" w:type="dxa"/>
            <w:tcBorders>
              <w:bottom w:val="double" w:sz="4" w:space="0" w:color="auto"/>
            </w:tcBorders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DBL</w:t>
            </w:r>
          </w:p>
        </w:tc>
        <w:tc>
          <w:tcPr>
            <w:tcW w:w="2235" w:type="dxa"/>
            <w:tcBorders>
              <w:bottom w:val="double" w:sz="4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1 067</w:t>
            </w:r>
          </w:p>
        </w:tc>
        <w:tc>
          <w:tcPr>
            <w:tcW w:w="2340" w:type="dxa"/>
            <w:tcBorders>
              <w:bottom w:val="double" w:sz="4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1 128</w:t>
            </w:r>
          </w:p>
        </w:tc>
        <w:tc>
          <w:tcPr>
            <w:tcW w:w="2430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 w:themeFill="accent5" w:themeFillTint="33"/>
            <w:vAlign w:val="bottom"/>
          </w:tcPr>
          <w:p w:rsidR="00D77733" w:rsidRDefault="00D77733" w:rsidP="00D777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1 220</w:t>
            </w:r>
          </w:p>
        </w:tc>
      </w:tr>
      <w:tr w:rsidR="00D77733" w:rsidRPr="000B1417" w:rsidTr="00D77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00ABAB"/>
          </w:tcPr>
          <w:p w:rsidR="00D77733" w:rsidRPr="004B384D" w:rsidRDefault="00D77733" w:rsidP="004E2ACA">
            <w:pPr>
              <w:tabs>
                <w:tab w:val="left" w:pos="3090"/>
              </w:tabs>
              <w:rPr>
                <w:rFonts w:eastAsia="Times New Roman" w:cs="Times New Roman"/>
                <w:color w:val="1F497D" w:themeColor="text2"/>
                <w:sz w:val="24"/>
                <w:szCs w:val="28"/>
              </w:rPr>
            </w:pPr>
          </w:p>
        </w:tc>
        <w:tc>
          <w:tcPr>
            <w:tcW w:w="1635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TRP</w:t>
            </w:r>
          </w:p>
        </w:tc>
        <w:tc>
          <w:tcPr>
            <w:tcW w:w="2235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862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903</w:t>
            </w:r>
          </w:p>
        </w:tc>
        <w:tc>
          <w:tcPr>
            <w:tcW w:w="24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  <w:vAlign w:val="bottom"/>
          </w:tcPr>
          <w:p w:rsidR="00D77733" w:rsidRDefault="00D77733" w:rsidP="00D77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964</w:t>
            </w:r>
          </w:p>
        </w:tc>
      </w:tr>
    </w:tbl>
    <w:p w:rsidR="00A1316D" w:rsidRDefault="00A1316D" w:rsidP="00DA2831">
      <w:pPr>
        <w:jc w:val="both"/>
        <w:rPr>
          <w:b/>
          <w:sz w:val="24"/>
          <w:szCs w:val="24"/>
        </w:rPr>
      </w:pPr>
    </w:p>
    <w:p w:rsidR="00817531" w:rsidRPr="00C66D73" w:rsidRDefault="00817531" w:rsidP="00817531">
      <w:pPr>
        <w:tabs>
          <w:tab w:val="left" w:pos="3090"/>
        </w:tabs>
        <w:jc w:val="center"/>
        <w:rPr>
          <w:b/>
          <w:color w:val="008080"/>
          <w:sz w:val="28"/>
          <w:lang w:val="ru-RU"/>
        </w:rPr>
      </w:pPr>
      <w:r w:rsidRPr="00034A55">
        <w:rPr>
          <w:b/>
          <w:color w:val="008080"/>
          <w:sz w:val="28"/>
          <w:lang w:val="ru-RU"/>
        </w:rPr>
        <w:t>Стоимость</w:t>
      </w:r>
      <w:r w:rsidRPr="002432A9">
        <w:rPr>
          <w:b/>
          <w:i/>
          <w:color w:val="008080"/>
          <w:sz w:val="24"/>
          <w:lang w:val="ru-RU"/>
        </w:rPr>
        <w:t xml:space="preserve"> </w:t>
      </w:r>
      <w:r w:rsidRPr="002432A9">
        <w:rPr>
          <w:b/>
          <w:color w:val="008080"/>
          <w:sz w:val="24"/>
          <w:lang w:val="ru-RU"/>
        </w:rPr>
        <w:t xml:space="preserve">НА ЧЕЛОВЕКА </w:t>
      </w:r>
      <w:r w:rsidRPr="00C66D73">
        <w:rPr>
          <w:b/>
          <w:color w:val="008080"/>
          <w:sz w:val="28"/>
          <w:lang w:val="ru-RU"/>
        </w:rPr>
        <w:t>на 2017 год при 1 чел.</w:t>
      </w:r>
    </w:p>
    <w:p w:rsidR="00D77733" w:rsidRPr="00817531" w:rsidRDefault="00D77733" w:rsidP="00DA2831">
      <w:pPr>
        <w:jc w:val="both"/>
        <w:rPr>
          <w:b/>
          <w:sz w:val="24"/>
          <w:szCs w:val="24"/>
          <w:lang w:val="ru-RU"/>
        </w:rPr>
      </w:pPr>
    </w:p>
    <w:tbl>
      <w:tblPr>
        <w:tblStyle w:val="-5"/>
        <w:tblpPr w:leftFromText="180" w:rightFromText="180" w:vertAnchor="text" w:tblpX="-352" w:tblpY="1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2268"/>
        <w:gridCol w:w="2268"/>
        <w:gridCol w:w="2410"/>
      </w:tblGrid>
      <w:tr w:rsidR="00D77733" w:rsidRPr="000B1417" w:rsidTr="00817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  <w:vAlign w:val="center"/>
          </w:tcPr>
          <w:p w:rsidR="00D77733" w:rsidRPr="00C66D73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C66D73">
              <w:rPr>
                <w:rFonts w:eastAsia="Times New Roman" w:cs="Times New Roman"/>
                <w:sz w:val="24"/>
                <w:szCs w:val="28"/>
                <w:lang w:val="ru-RU"/>
              </w:rPr>
              <w:t>Гостиница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  <w:vAlign w:val="center"/>
          </w:tcPr>
          <w:p w:rsidR="00D77733" w:rsidRPr="00C66D73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C66D73">
              <w:rPr>
                <w:rFonts w:eastAsia="Times New Roman" w:cs="Times New Roman"/>
                <w:sz w:val="24"/>
                <w:szCs w:val="28"/>
                <w:lang w:val="ru-RU"/>
              </w:rPr>
              <w:t>Размещение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  <w:vAlign w:val="center"/>
          </w:tcPr>
          <w:p w:rsidR="00D77733" w:rsidRPr="00C66D73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C66D73">
              <w:rPr>
                <w:rFonts w:eastAsia="Times New Roman" w:cs="Times New Roman"/>
                <w:sz w:val="24"/>
                <w:szCs w:val="28"/>
                <w:lang w:val="ru-RU"/>
              </w:rPr>
              <w:t xml:space="preserve">Низкий Сезон 2017                </w:t>
            </w:r>
            <w:r w:rsidRPr="00C66D73">
              <w:rPr>
                <w:sz w:val="24"/>
                <w:lang w:val="ru-RU"/>
              </w:rPr>
              <w:t>(</w:t>
            </w:r>
            <w:r w:rsidRPr="00BF6C48">
              <w:rPr>
                <w:sz w:val="24"/>
                <w:lang w:val="ru-RU"/>
              </w:rPr>
              <w:t>Нояб</w:t>
            </w:r>
            <w:r w:rsidRPr="00C66D73">
              <w:rPr>
                <w:sz w:val="24"/>
                <w:lang w:val="ru-RU"/>
              </w:rPr>
              <w:t>.-Фев.)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  <w:vAlign w:val="center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BF6C48">
              <w:rPr>
                <w:rFonts w:eastAsia="Times New Roman" w:cs="Times New Roman"/>
                <w:sz w:val="24"/>
                <w:szCs w:val="28"/>
                <w:lang w:val="ru-RU"/>
              </w:rPr>
              <w:t xml:space="preserve">Средний Сезон 2017 </w:t>
            </w:r>
            <w:r w:rsidRPr="00BF6C48">
              <w:rPr>
                <w:sz w:val="24"/>
                <w:lang w:val="ru-RU"/>
              </w:rPr>
              <w:t>(Июль, Авг.)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  <w:vAlign w:val="center"/>
          </w:tcPr>
          <w:p w:rsidR="00D77733" w:rsidRPr="00BF6C48" w:rsidRDefault="00D77733" w:rsidP="004E2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ru-RU"/>
              </w:rPr>
            </w:pPr>
            <w:r w:rsidRPr="00BF6C48">
              <w:rPr>
                <w:rFonts w:eastAsia="Times New Roman" w:cs="Times New Roman"/>
                <w:sz w:val="24"/>
                <w:szCs w:val="28"/>
                <w:lang w:val="ru-RU"/>
              </w:rPr>
              <w:t xml:space="preserve">Высокий Сезон 2017 </w:t>
            </w:r>
            <w:r w:rsidRPr="00BF6C48">
              <w:rPr>
                <w:sz w:val="24"/>
                <w:lang w:val="ru-RU"/>
              </w:rPr>
              <w:t>(Сен-Окт, Март,</w:t>
            </w:r>
          </w:p>
          <w:p w:rsidR="00D77733" w:rsidRPr="00BF6C48" w:rsidRDefault="00D77733" w:rsidP="004E2ACA">
            <w:pPr>
              <w:tabs>
                <w:tab w:val="left" w:pos="30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val="ru-RU"/>
              </w:rPr>
            </w:pPr>
            <w:r w:rsidRPr="00BF6C48">
              <w:rPr>
                <w:sz w:val="24"/>
                <w:lang w:val="ru-RU"/>
              </w:rPr>
              <w:t>Апр-Июнь)</w:t>
            </w:r>
          </w:p>
        </w:tc>
      </w:tr>
      <w:tr w:rsidR="00D77733" w:rsidRPr="000B1417" w:rsidTr="00817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Ararat 3*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1 391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1 484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1 576</w:t>
            </w:r>
          </w:p>
        </w:tc>
      </w:tr>
      <w:tr w:rsidR="00D77733" w:rsidRPr="000B1417" w:rsidTr="008175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Nova 3*+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center" w:pos="709"/>
                <w:tab w:val="left" w:pos="1290"/>
                <w:tab w:val="left" w:pos="30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ab/>
              <w:t>SGL</w:t>
            </w: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ab/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Pr="00DB7232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1 438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1 530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1 530</w:t>
            </w:r>
          </w:p>
        </w:tc>
      </w:tr>
      <w:tr w:rsidR="00D77733" w:rsidRPr="000B1417" w:rsidTr="00817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Diamond House 4*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Pr="00DB7232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1 391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Pr="00DB7232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1 484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1 515</w:t>
            </w:r>
          </w:p>
        </w:tc>
      </w:tr>
      <w:tr w:rsidR="00D77733" w:rsidRPr="000B1417" w:rsidTr="008175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Paris 4*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Pr="00DB7232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1 576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Pr="00DB7232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1 700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1 762</w:t>
            </w:r>
          </w:p>
        </w:tc>
      </w:tr>
      <w:tr w:rsidR="00D77733" w:rsidRPr="000B1417" w:rsidTr="00817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Opera Suite 4*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Pr="00DB7232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1 592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Pr="00DB7232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1 654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1 731</w:t>
            </w:r>
          </w:p>
        </w:tc>
      </w:tr>
      <w:tr w:rsidR="00D77733" w:rsidRPr="000B1417" w:rsidTr="008175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 xml:space="preserve">Radisson </w:t>
            </w:r>
            <w:proofErr w:type="spellStart"/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Blu</w:t>
            </w:r>
            <w:proofErr w:type="spellEnd"/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 xml:space="preserve"> 5*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Pr="00DB7232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1 731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Pr="00DB7232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1 978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D77733" w:rsidRDefault="00817531" w:rsidP="004E2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2 147</w:t>
            </w:r>
          </w:p>
        </w:tc>
      </w:tr>
      <w:tr w:rsidR="00D77733" w:rsidRPr="000B1417" w:rsidTr="00817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ABAB"/>
          </w:tcPr>
          <w:p w:rsidR="00D77733" w:rsidRPr="00BF6C48" w:rsidRDefault="00D77733" w:rsidP="004E2ACA">
            <w:pPr>
              <w:tabs>
                <w:tab w:val="left" w:pos="3090"/>
              </w:tabs>
              <w:jc w:val="center"/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</w:pPr>
            <w:r w:rsidRPr="00BF6C48">
              <w:rPr>
                <w:rFonts w:eastAsia="Times New Roman" w:cs="Times New Roman"/>
                <w:color w:val="FFFFFF" w:themeColor="background1"/>
                <w:sz w:val="24"/>
                <w:szCs w:val="28"/>
              </w:rPr>
              <w:t>National 5*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77733" w:rsidRPr="002432A9" w:rsidRDefault="00D77733" w:rsidP="004E2ACA">
            <w:pPr>
              <w:tabs>
                <w:tab w:val="left" w:pos="30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8"/>
              </w:rPr>
            </w:pPr>
            <w:r w:rsidRPr="002432A9">
              <w:rPr>
                <w:rFonts w:eastAsia="Times New Roman" w:cs="Times New Roman"/>
                <w:b/>
                <w:color w:val="000000"/>
                <w:sz w:val="24"/>
                <w:szCs w:val="28"/>
              </w:rPr>
              <w:t>SGL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Pr="00DB7232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1 777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Pr="00DB7232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1 900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733" w:rsidRDefault="00817531" w:rsidP="004E2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817531">
              <w:rPr>
                <w:rFonts w:ascii="Calibri" w:eastAsia="Times New Roman" w:hAnsi="Calibri" w:cs="Calibri"/>
                <w:color w:val="000000"/>
              </w:rPr>
              <w:t>$   2 086</w:t>
            </w:r>
          </w:p>
        </w:tc>
      </w:tr>
    </w:tbl>
    <w:p w:rsidR="00D77733" w:rsidRDefault="00D77733" w:rsidP="00DA2831">
      <w:pPr>
        <w:jc w:val="both"/>
        <w:rPr>
          <w:b/>
          <w:sz w:val="24"/>
          <w:szCs w:val="24"/>
        </w:rPr>
      </w:pPr>
    </w:p>
    <w:p w:rsidR="00817531" w:rsidRDefault="00817531" w:rsidP="00817531">
      <w:pPr>
        <w:tabs>
          <w:tab w:val="left" w:pos="3090"/>
        </w:tabs>
        <w:rPr>
          <w:b/>
          <w:i/>
          <w:color w:val="008080"/>
          <w:sz w:val="24"/>
        </w:rPr>
      </w:pPr>
    </w:p>
    <w:p w:rsidR="00B4705D" w:rsidRPr="00817531" w:rsidRDefault="00B4705D" w:rsidP="00817531">
      <w:pPr>
        <w:tabs>
          <w:tab w:val="left" w:pos="3090"/>
        </w:tabs>
        <w:rPr>
          <w:b/>
          <w:i/>
          <w:color w:val="008080"/>
          <w:sz w:val="24"/>
        </w:rPr>
      </w:pPr>
      <w:proofErr w:type="spellStart"/>
      <w:r w:rsidRPr="00817531">
        <w:rPr>
          <w:b/>
          <w:i/>
          <w:color w:val="008080"/>
          <w:sz w:val="24"/>
        </w:rPr>
        <w:lastRenderedPageBreak/>
        <w:t>Цены</w:t>
      </w:r>
      <w:proofErr w:type="spellEnd"/>
      <w:r w:rsidRPr="00817531">
        <w:rPr>
          <w:b/>
          <w:i/>
          <w:color w:val="008080"/>
          <w:sz w:val="24"/>
        </w:rPr>
        <w:t xml:space="preserve"> </w:t>
      </w:r>
      <w:proofErr w:type="spellStart"/>
      <w:r w:rsidRPr="00817531">
        <w:rPr>
          <w:b/>
          <w:i/>
          <w:color w:val="008080"/>
          <w:sz w:val="24"/>
        </w:rPr>
        <w:t>тура</w:t>
      </w:r>
      <w:proofErr w:type="spellEnd"/>
      <w:r w:rsidRPr="00817531">
        <w:rPr>
          <w:b/>
          <w:i/>
          <w:color w:val="008080"/>
          <w:sz w:val="24"/>
        </w:rPr>
        <w:t xml:space="preserve"> </w:t>
      </w:r>
      <w:proofErr w:type="spellStart"/>
      <w:r w:rsidRPr="00817531">
        <w:rPr>
          <w:b/>
          <w:i/>
          <w:color w:val="008080"/>
          <w:sz w:val="24"/>
        </w:rPr>
        <w:t>включают</w:t>
      </w:r>
      <w:proofErr w:type="spellEnd"/>
      <w:r w:rsidRPr="00817531">
        <w:rPr>
          <w:b/>
          <w:i/>
          <w:color w:val="008080"/>
          <w:sz w:val="24"/>
        </w:rPr>
        <w:t>:</w:t>
      </w:r>
    </w:p>
    <w:p w:rsidR="00B4705D" w:rsidRPr="00817531" w:rsidRDefault="00B4705D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 xml:space="preserve">Гостиничное проживание в Ереване на </w:t>
      </w:r>
      <w:r w:rsidR="00F6169F" w:rsidRPr="00817531">
        <w:rPr>
          <w:i/>
          <w:color w:val="404040" w:themeColor="text1" w:themeTint="BF"/>
          <w:sz w:val="24"/>
          <w:lang w:val="ru-RU"/>
        </w:rPr>
        <w:t>5</w:t>
      </w:r>
      <w:r w:rsidRPr="00817531">
        <w:rPr>
          <w:i/>
          <w:color w:val="404040" w:themeColor="text1" w:themeTint="BF"/>
          <w:sz w:val="24"/>
          <w:lang w:val="ru-RU"/>
        </w:rPr>
        <w:t xml:space="preserve"> ночей</w:t>
      </w:r>
      <w:r w:rsidR="00817531" w:rsidRPr="00817531">
        <w:rPr>
          <w:i/>
          <w:color w:val="404040" w:themeColor="text1" w:themeTint="BF"/>
          <w:sz w:val="24"/>
          <w:lang w:val="ru-RU"/>
        </w:rPr>
        <w:t xml:space="preserve"> и в регионах на 2 ночи</w:t>
      </w:r>
    </w:p>
    <w:p w:rsidR="00B4705D" w:rsidRPr="00817531" w:rsidRDefault="00B4705D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>Полупансион (завтраки в гостинице, указанные обеды в ресторанах)</w:t>
      </w:r>
    </w:p>
    <w:p w:rsidR="00B4705D" w:rsidRPr="00817531" w:rsidRDefault="00B4705D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>Трансферы в течение всего тура на комфортабельных автобусах</w:t>
      </w:r>
    </w:p>
    <w:p w:rsidR="00B4705D" w:rsidRPr="00817531" w:rsidRDefault="00B4705D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>Профессиональный гид</w:t>
      </w:r>
    </w:p>
    <w:p w:rsidR="00B4705D" w:rsidRPr="00817531" w:rsidRDefault="00B4705D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>Входные билеты во все экскурсионные места</w:t>
      </w:r>
    </w:p>
    <w:p w:rsidR="00817531" w:rsidRPr="00817531" w:rsidRDefault="00817531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>Прощальный ужин в Ресторане “Ереван Таверна” с шоу программой</w:t>
      </w:r>
    </w:p>
    <w:p w:rsidR="00B4705D" w:rsidRPr="00817531" w:rsidRDefault="00B4705D" w:rsidP="00817531">
      <w:pPr>
        <w:tabs>
          <w:tab w:val="left" w:pos="3090"/>
        </w:tabs>
        <w:rPr>
          <w:b/>
          <w:i/>
          <w:color w:val="008080"/>
          <w:sz w:val="24"/>
        </w:rPr>
      </w:pPr>
      <w:proofErr w:type="spellStart"/>
      <w:r w:rsidRPr="00817531">
        <w:rPr>
          <w:b/>
          <w:i/>
          <w:color w:val="008080"/>
          <w:sz w:val="24"/>
        </w:rPr>
        <w:t>Цены</w:t>
      </w:r>
      <w:proofErr w:type="spellEnd"/>
      <w:r w:rsidRPr="00817531">
        <w:rPr>
          <w:b/>
          <w:i/>
          <w:color w:val="008080"/>
          <w:sz w:val="24"/>
        </w:rPr>
        <w:t xml:space="preserve"> </w:t>
      </w:r>
      <w:proofErr w:type="spellStart"/>
      <w:r w:rsidRPr="00817531">
        <w:rPr>
          <w:b/>
          <w:i/>
          <w:color w:val="008080"/>
          <w:sz w:val="24"/>
        </w:rPr>
        <w:t>тура</w:t>
      </w:r>
      <w:proofErr w:type="spellEnd"/>
      <w:r w:rsidRPr="00817531">
        <w:rPr>
          <w:b/>
          <w:i/>
          <w:color w:val="008080"/>
          <w:sz w:val="24"/>
        </w:rPr>
        <w:t xml:space="preserve"> НЕ </w:t>
      </w:r>
      <w:proofErr w:type="spellStart"/>
      <w:r w:rsidRPr="00817531">
        <w:rPr>
          <w:b/>
          <w:i/>
          <w:color w:val="008080"/>
          <w:sz w:val="24"/>
        </w:rPr>
        <w:t>включают</w:t>
      </w:r>
      <w:proofErr w:type="spellEnd"/>
      <w:r w:rsidRPr="00817531">
        <w:rPr>
          <w:b/>
          <w:i/>
          <w:color w:val="008080"/>
          <w:sz w:val="24"/>
        </w:rPr>
        <w:t>:</w:t>
      </w:r>
    </w:p>
    <w:p w:rsidR="00817531" w:rsidRPr="00817531" w:rsidRDefault="00B4705D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>Алкогольные напитки</w:t>
      </w:r>
    </w:p>
    <w:p w:rsidR="00817531" w:rsidRPr="00817531" w:rsidRDefault="00817531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proofErr w:type="spellStart"/>
      <w:r>
        <w:rPr>
          <w:i/>
          <w:color w:val="404040" w:themeColor="text1" w:themeTint="BF"/>
          <w:sz w:val="24"/>
        </w:rPr>
        <w:t>Чаевые</w:t>
      </w:r>
      <w:proofErr w:type="spellEnd"/>
    </w:p>
    <w:p w:rsidR="00BD6487" w:rsidRPr="00817531" w:rsidRDefault="00817531" w:rsidP="00817531">
      <w:pPr>
        <w:pStyle w:val="a3"/>
        <w:numPr>
          <w:ilvl w:val="0"/>
          <w:numId w:val="8"/>
        </w:numPr>
        <w:tabs>
          <w:tab w:val="left" w:pos="3090"/>
        </w:tabs>
        <w:rPr>
          <w:i/>
          <w:color w:val="404040" w:themeColor="text1" w:themeTint="BF"/>
          <w:sz w:val="24"/>
          <w:lang w:val="ru-RU"/>
        </w:rPr>
      </w:pPr>
      <w:r w:rsidRPr="00817531">
        <w:rPr>
          <w:i/>
          <w:color w:val="404040" w:themeColor="text1" w:themeTint="BF"/>
          <w:sz w:val="24"/>
          <w:lang w:val="ru-RU"/>
        </w:rPr>
        <w:t>У</w:t>
      </w:r>
      <w:r w:rsidR="00BD6487" w:rsidRPr="00817531">
        <w:rPr>
          <w:i/>
          <w:color w:val="404040" w:themeColor="text1" w:themeTint="BF"/>
          <w:sz w:val="24"/>
          <w:lang w:val="ru-RU"/>
        </w:rPr>
        <w:t>жины</w:t>
      </w:r>
      <w:r w:rsidRPr="00817531">
        <w:rPr>
          <w:i/>
          <w:color w:val="404040" w:themeColor="text1" w:themeTint="BF"/>
          <w:sz w:val="24"/>
          <w:lang w:val="ru-RU"/>
        </w:rPr>
        <w:t>, не указанные в программе</w:t>
      </w:r>
      <w:bookmarkStart w:id="0" w:name="_GoBack"/>
      <w:bookmarkEnd w:id="0"/>
    </w:p>
    <w:sectPr w:rsidR="00BD6487" w:rsidRPr="00817531" w:rsidSect="00423121">
      <w:pgSz w:w="12240" w:h="15840"/>
      <w:pgMar w:top="993" w:right="1041" w:bottom="426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365E"/>
    <w:multiLevelType w:val="hybridMultilevel"/>
    <w:tmpl w:val="F4BEE2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207507"/>
    <w:multiLevelType w:val="hybridMultilevel"/>
    <w:tmpl w:val="B43E3D44"/>
    <w:lvl w:ilvl="0" w:tplc="065EA942">
      <w:start w:val="1"/>
      <w:numFmt w:val="bullet"/>
      <w:lvlText w:val="€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D7B42"/>
    <w:multiLevelType w:val="hybridMultilevel"/>
    <w:tmpl w:val="D19E2CE6"/>
    <w:lvl w:ilvl="0" w:tplc="E9DAF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E7080"/>
    <w:multiLevelType w:val="hybridMultilevel"/>
    <w:tmpl w:val="ED509E5C"/>
    <w:lvl w:ilvl="0" w:tplc="E9DAF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920F5"/>
    <w:multiLevelType w:val="hybridMultilevel"/>
    <w:tmpl w:val="0372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D6020"/>
    <w:multiLevelType w:val="hybridMultilevel"/>
    <w:tmpl w:val="06C2B0B8"/>
    <w:lvl w:ilvl="0" w:tplc="065EA942">
      <w:start w:val="1"/>
      <w:numFmt w:val="bullet"/>
      <w:lvlText w:val="€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B699C"/>
    <w:multiLevelType w:val="hybridMultilevel"/>
    <w:tmpl w:val="B6ECF8A2"/>
    <w:lvl w:ilvl="0" w:tplc="02B413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6972DBA"/>
    <w:multiLevelType w:val="hybridMultilevel"/>
    <w:tmpl w:val="CB9A5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E82137"/>
    <w:multiLevelType w:val="hybridMultilevel"/>
    <w:tmpl w:val="F9362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8F5E56"/>
    <w:multiLevelType w:val="hybridMultilevel"/>
    <w:tmpl w:val="AE42CB8E"/>
    <w:lvl w:ilvl="0" w:tplc="065EA942">
      <w:start w:val="1"/>
      <w:numFmt w:val="bullet"/>
      <w:lvlText w:val="€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002C82"/>
    <w:multiLevelType w:val="hybridMultilevel"/>
    <w:tmpl w:val="7DF2151C"/>
    <w:lvl w:ilvl="0" w:tplc="065EA942">
      <w:start w:val="1"/>
      <w:numFmt w:val="bullet"/>
      <w:lvlText w:val="€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BB1034"/>
    <w:multiLevelType w:val="hybridMultilevel"/>
    <w:tmpl w:val="C02A9D10"/>
    <w:lvl w:ilvl="0" w:tplc="3DD8D026">
      <w:numFmt w:val="bullet"/>
      <w:lvlText w:val="-"/>
      <w:lvlJc w:val="left"/>
      <w:pPr>
        <w:ind w:left="720" w:hanging="360"/>
      </w:pPr>
      <w:rPr>
        <w:rFonts w:ascii="Arial Unicode" w:eastAsiaTheme="minorHAnsi" w:hAnsi="Arial Unicode" w:cstheme="minorBidi" w:hint="default"/>
        <w:b/>
        <w:color w:val="1F497D" w:themeColor="text2"/>
        <w:sz w:val="24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9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0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C83"/>
    <w:rsid w:val="000A6779"/>
    <w:rsid w:val="00174B96"/>
    <w:rsid w:val="00190AB7"/>
    <w:rsid w:val="00207BB6"/>
    <w:rsid w:val="00325C83"/>
    <w:rsid w:val="00344C44"/>
    <w:rsid w:val="003578A3"/>
    <w:rsid w:val="00357EF6"/>
    <w:rsid w:val="00412967"/>
    <w:rsid w:val="00423121"/>
    <w:rsid w:val="00436798"/>
    <w:rsid w:val="004C6E8B"/>
    <w:rsid w:val="00510A6F"/>
    <w:rsid w:val="005367EF"/>
    <w:rsid w:val="005573EB"/>
    <w:rsid w:val="005B5BBE"/>
    <w:rsid w:val="00692430"/>
    <w:rsid w:val="006A30F7"/>
    <w:rsid w:val="006D6F75"/>
    <w:rsid w:val="00702260"/>
    <w:rsid w:val="00727038"/>
    <w:rsid w:val="0081345F"/>
    <w:rsid w:val="00817531"/>
    <w:rsid w:val="00825ADA"/>
    <w:rsid w:val="008771C2"/>
    <w:rsid w:val="008779BF"/>
    <w:rsid w:val="008E25BB"/>
    <w:rsid w:val="008F1638"/>
    <w:rsid w:val="00906713"/>
    <w:rsid w:val="0090747F"/>
    <w:rsid w:val="00910A30"/>
    <w:rsid w:val="0094640E"/>
    <w:rsid w:val="00947669"/>
    <w:rsid w:val="00982685"/>
    <w:rsid w:val="00987440"/>
    <w:rsid w:val="00A1316D"/>
    <w:rsid w:val="00A51798"/>
    <w:rsid w:val="00AB7E10"/>
    <w:rsid w:val="00B4705D"/>
    <w:rsid w:val="00B67252"/>
    <w:rsid w:val="00BD6487"/>
    <w:rsid w:val="00C04111"/>
    <w:rsid w:val="00C65763"/>
    <w:rsid w:val="00C742E2"/>
    <w:rsid w:val="00CE5FC7"/>
    <w:rsid w:val="00CF6C03"/>
    <w:rsid w:val="00D02339"/>
    <w:rsid w:val="00D33F37"/>
    <w:rsid w:val="00D642C1"/>
    <w:rsid w:val="00D77733"/>
    <w:rsid w:val="00DA2831"/>
    <w:rsid w:val="00E2121C"/>
    <w:rsid w:val="00E721A8"/>
    <w:rsid w:val="00EB7EAF"/>
    <w:rsid w:val="00F02D22"/>
    <w:rsid w:val="00F437F2"/>
    <w:rsid w:val="00F6169F"/>
    <w:rsid w:val="00FB7D8E"/>
    <w:rsid w:val="00FE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2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21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21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82685"/>
  </w:style>
  <w:style w:type="character" w:styleId="a7">
    <w:name w:val="Emphasis"/>
    <w:basedOn w:val="a0"/>
    <w:uiPriority w:val="20"/>
    <w:qFormat/>
    <w:rsid w:val="0090747F"/>
    <w:rPr>
      <w:i/>
      <w:iCs/>
    </w:rPr>
  </w:style>
  <w:style w:type="character" w:styleId="a8">
    <w:name w:val="Hyperlink"/>
    <w:basedOn w:val="a0"/>
    <w:uiPriority w:val="99"/>
    <w:unhideWhenUsed/>
    <w:rsid w:val="00357EF6"/>
    <w:rPr>
      <w:color w:val="0000FF"/>
      <w:u w:val="single"/>
    </w:rPr>
  </w:style>
  <w:style w:type="table" w:styleId="a9">
    <w:name w:val="Table Grid"/>
    <w:basedOn w:val="a1"/>
    <w:uiPriority w:val="59"/>
    <w:rsid w:val="00B47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6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94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D777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2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21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21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82685"/>
  </w:style>
  <w:style w:type="character" w:styleId="a7">
    <w:name w:val="Emphasis"/>
    <w:basedOn w:val="a0"/>
    <w:uiPriority w:val="20"/>
    <w:qFormat/>
    <w:rsid w:val="0090747F"/>
    <w:rPr>
      <w:i/>
      <w:iCs/>
    </w:rPr>
  </w:style>
  <w:style w:type="character" w:styleId="a8">
    <w:name w:val="Hyperlink"/>
    <w:basedOn w:val="a0"/>
    <w:uiPriority w:val="99"/>
    <w:unhideWhenUsed/>
    <w:rsid w:val="00357EF6"/>
    <w:rPr>
      <w:color w:val="0000FF"/>
      <w:u w:val="single"/>
    </w:rPr>
  </w:style>
  <w:style w:type="table" w:styleId="a9">
    <w:name w:val="Table Grid"/>
    <w:basedOn w:val="a1"/>
    <w:uiPriority w:val="59"/>
    <w:rsid w:val="00B47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6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94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D777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jevangroup.com/content/vineyard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pg/ToonArmeni/photos/?tab=album&amp;album_id=963553463736465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microsoft.com/office/2007/relationships/hdphoto" Target="media/hdphoto1.wdp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jpeg"/><Relationship Id="rId29" Type="http://schemas.openxmlformats.org/officeDocument/2006/relationships/hyperlink" Target="https://www.facebook.com/pg/ToonArmeni/photos/?tab=album&amp;album_id=963553463736465" TargetMode="Externa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oldbridgewinery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www.facebook.com/oldbridgewinery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hyperlink" Target="http://www.armas.am/en/an-exceptional-terroir" TargetMode="External"/><Relationship Id="rId19" Type="http://schemas.openxmlformats.org/officeDocument/2006/relationships/hyperlink" Target="http://www.armas.am/en/an-exceptional-terroir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hyperlink" Target="http://maran.am/" TargetMode="External"/><Relationship Id="rId14" Type="http://schemas.openxmlformats.org/officeDocument/2006/relationships/hyperlink" Target="http://maran.am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://ijevangroup.com/content/vineyards" TargetMode="External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9B9D1-00FC-4D7F-B722-9E8D0EAE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2526</Words>
  <Characters>14399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Shevchenko</cp:lastModifiedBy>
  <cp:revision>2</cp:revision>
  <cp:lastPrinted>2017-02-16T07:47:00Z</cp:lastPrinted>
  <dcterms:created xsi:type="dcterms:W3CDTF">2017-02-27T12:13:00Z</dcterms:created>
  <dcterms:modified xsi:type="dcterms:W3CDTF">2017-02-27T12:13:00Z</dcterms:modified>
</cp:coreProperties>
</file>