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DB" w:rsidRDefault="006710DB" w:rsidP="003C12BA">
      <w:pPr>
        <w:jc w:val="center"/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</w:pPr>
    </w:p>
    <w:p w:rsidR="00166B2C" w:rsidRPr="00166B2C" w:rsidRDefault="00C05739" w:rsidP="003C12BA">
      <w:pPr>
        <w:jc w:val="center"/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</w:pPr>
      <w:r w:rsidRPr="00166B2C"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  <w:t xml:space="preserve">Программа рекламного тура по Западной Украине </w:t>
      </w:r>
    </w:p>
    <w:p w:rsidR="00C05739" w:rsidRPr="006710DB" w:rsidRDefault="00C05739" w:rsidP="006710DB">
      <w:pPr>
        <w:jc w:val="center"/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</w:pPr>
      <w:r w:rsidRPr="006710DB"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  <w:t>06.04</w:t>
      </w:r>
      <w:r w:rsidR="00166B2C" w:rsidRPr="006710DB"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  <w:t>.2020</w:t>
      </w:r>
      <w:r w:rsidRPr="006710DB"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  <w:t>-11.04.2020</w:t>
      </w:r>
      <w:r w:rsidR="006710DB" w:rsidRPr="006710DB"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  <w:t xml:space="preserve"> (</w:t>
      </w:r>
      <w:r w:rsidRPr="006710DB"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  <w:lang w:val="en-US"/>
        </w:rPr>
        <w:t xml:space="preserve">6 </w:t>
      </w:r>
      <w:r w:rsidRPr="006710DB"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  <w:t xml:space="preserve">дней </w:t>
      </w:r>
      <w:r w:rsidRPr="006710DB"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  <w:lang w:val="en-US"/>
        </w:rPr>
        <w:t xml:space="preserve">/ 5 </w:t>
      </w:r>
      <w:r w:rsidRPr="006710DB"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  <w:t>ночей</w:t>
      </w:r>
      <w:r w:rsidR="006710DB" w:rsidRPr="006710DB">
        <w:rPr>
          <w:rFonts w:ascii="Calibri" w:eastAsia="Times New Roman" w:hAnsi="Calibri" w:cs="Calibri"/>
          <w:b/>
          <w:bCs/>
          <w:color w:val="1F497D" w:themeColor="text2"/>
          <w:sz w:val="32"/>
          <w:szCs w:val="32"/>
        </w:rPr>
        <w:t>)</w:t>
      </w:r>
    </w:p>
    <w:tbl>
      <w:tblPr>
        <w:tblW w:w="5784" w:type="pct"/>
        <w:tblCellSpacing w:w="20" w:type="dxa"/>
        <w:tblInd w:w="-1113" w:type="dxa"/>
        <w:tblBorders>
          <w:top w:val="outset" w:sz="6" w:space="0" w:color="95B3D7" w:themeColor="accent1" w:themeTint="99"/>
          <w:left w:val="outset" w:sz="6" w:space="0" w:color="95B3D7" w:themeColor="accent1" w:themeTint="99"/>
          <w:bottom w:val="outset" w:sz="6" w:space="0" w:color="95B3D7" w:themeColor="accent1" w:themeTint="99"/>
          <w:right w:val="outset" w:sz="6" w:space="0" w:color="95B3D7" w:themeColor="accent1" w:themeTint="99"/>
          <w:insideH w:val="outset" w:sz="6" w:space="0" w:color="95B3D7" w:themeColor="accent1" w:themeTint="99"/>
          <w:insideV w:val="outset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316"/>
        <w:gridCol w:w="6480"/>
        <w:gridCol w:w="3403"/>
      </w:tblGrid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1 день</w:t>
            </w:r>
          </w:p>
        </w:tc>
        <w:tc>
          <w:tcPr>
            <w:tcW w:w="2875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 </w:t>
            </w:r>
          </w:p>
        </w:tc>
        <w:tc>
          <w:tcPr>
            <w:tcW w:w="1492" w:type="pct"/>
            <w:vMerge w:val="restart"/>
            <w:shd w:val="clear" w:color="auto" w:fill="95B3D7" w:themeFill="accent1" w:themeFillTint="99"/>
          </w:tcPr>
          <w:p w:rsidR="006710DB" w:rsidRDefault="006710DB" w:rsidP="00C05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</w:p>
          <w:p w:rsidR="006710DB" w:rsidRPr="006710DB" w:rsidRDefault="00082658" w:rsidP="006710DB">
            <w:pPr>
              <w:rPr>
                <w:rFonts w:ascii="Calibri" w:eastAsia="Times New Roman" w:hAnsi="Calibri"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B3C6A2" wp14:editId="5DD83F8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-20320</wp:posOffset>
                  </wp:positionV>
                  <wp:extent cx="1962150" cy="1352550"/>
                  <wp:effectExtent l="0" t="0" r="0" b="0"/>
                  <wp:wrapNone/>
                  <wp:docPr id="2" name="Рисунок 2" descr="https://starapravda.s3.amazonaws.com/cache/00/91/00918b342ac4bfaec2110ba7147f14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rapravda.s3.amazonaws.com/cache/00/91/00918b342ac4bfaec2110ba7147f14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0DB" w:rsidRP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P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P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Default="00082658" w:rsidP="006710D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BCD6B81" wp14:editId="52A1FE7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-113665</wp:posOffset>
                  </wp:positionV>
                  <wp:extent cx="1961515" cy="1300480"/>
                  <wp:effectExtent l="0" t="0" r="635" b="0"/>
                  <wp:wrapNone/>
                  <wp:docPr id="4" name="Рисунок 4" descr="https://bukovel.com/media/__sized__/pages/comforts/45a43150516e4fbcb8ff4528e6562931-crop-c0-5__0-5-800x480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ukovel.com/media/__sized__/pages/comforts/45a43150516e4fbcb8ff4528e6562931-crop-c0-5__0-5-800x480-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0DB" w:rsidRP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P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Default="00082658" w:rsidP="006710DB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C3BD384" wp14:editId="3E2E3935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3101975</wp:posOffset>
                  </wp:positionV>
                  <wp:extent cx="1961515" cy="1281430"/>
                  <wp:effectExtent l="0" t="0" r="635" b="0"/>
                  <wp:wrapNone/>
                  <wp:docPr id="3" name="Рисунок 3" descr="C:\Users\Lyuda_P\Desktop\987f879d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uda_P\Desktop\987f879d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10DB" w:rsidRP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P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Default="006710DB" w:rsidP="006710DB">
            <w:pPr>
              <w:jc w:val="center"/>
              <w:rPr>
                <w:rFonts w:ascii="Calibri" w:eastAsia="Times New Roman" w:hAnsi="Calibri" w:cs="Calibri"/>
              </w:rPr>
            </w:pPr>
          </w:p>
          <w:p w:rsidR="006710DB" w:rsidRPr="006710DB" w:rsidRDefault="00082658" w:rsidP="006710DB">
            <w:pPr>
              <w:rPr>
                <w:rFonts w:ascii="Calibri" w:eastAsia="Times New Roman" w:hAnsi="Calibri"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70E7358" wp14:editId="206BA4C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-161290</wp:posOffset>
                  </wp:positionV>
                  <wp:extent cx="1961515" cy="1417955"/>
                  <wp:effectExtent l="0" t="0" r="635" b="0"/>
                  <wp:wrapNone/>
                  <wp:docPr id="5" name="Рисунок 5" descr="&quot;Деца у нотаря&quot; запрошує на «Баламутівські хронік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quot;Деца у нотаря&quot; запрошує на «Баламутівські хронік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0DB" w:rsidRP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P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6710DB" w:rsidRDefault="006710DB" w:rsidP="006710DB">
            <w:pPr>
              <w:rPr>
                <w:rFonts w:ascii="Calibri" w:eastAsia="Times New Roman" w:hAnsi="Calibri" w:cs="Calibri"/>
              </w:rPr>
            </w:pPr>
          </w:p>
          <w:p w:rsidR="00166B2C" w:rsidRPr="006710DB" w:rsidRDefault="00082658" w:rsidP="006710DB">
            <w:pPr>
              <w:tabs>
                <w:tab w:val="left" w:pos="930"/>
              </w:tabs>
              <w:rPr>
                <w:rFonts w:ascii="Calibri" w:eastAsia="Times New Roman" w:hAnsi="Calibri" w:cs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89FE28C" wp14:editId="68C2E7A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90337</wp:posOffset>
                  </wp:positionV>
                  <wp:extent cx="1961515" cy="1445260"/>
                  <wp:effectExtent l="0" t="0" r="635" b="2540"/>
                  <wp:wrapNone/>
                  <wp:docPr id="6" name="Рисунок 6" descr="incr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cre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0DB">
              <w:rPr>
                <w:rFonts w:ascii="Calibri" w:eastAsia="Times New Roman" w:hAnsi="Calibri" w:cs="Calibri"/>
              </w:rPr>
              <w:tab/>
            </w: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06.04.2020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09:00 – прибытие на вокзал в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г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.И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вано-Франковск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Трансфер Ивано-Франковск -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Буковель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(около 96 км)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166B2C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Прибытие в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Буковель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. Осмотр отельной базы: "История", "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Старая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Правда",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GasthauS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", "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F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&amp;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B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Spa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Resort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(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ex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. 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Fomich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Hotel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)",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Skilandhaus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".</w:t>
            </w:r>
          </w:p>
        </w:tc>
        <w:tc>
          <w:tcPr>
            <w:tcW w:w="1492" w:type="pct"/>
            <w:vMerge/>
          </w:tcPr>
          <w:p w:rsidR="00166B2C" w:rsidRPr="006710DB" w:rsidRDefault="00166B2C" w:rsidP="00166B2C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Обед в 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ресторане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Борзовареники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". </w:t>
            </w: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007F6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Продолжение осмотра отельной базы: ТК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Буковель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", отель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Тавель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".</w:t>
            </w:r>
          </w:p>
        </w:tc>
        <w:tc>
          <w:tcPr>
            <w:tcW w:w="1492" w:type="pct"/>
            <w:vMerge/>
          </w:tcPr>
          <w:p w:rsidR="00166B2C" w:rsidRPr="006710DB" w:rsidRDefault="00166B2C" w:rsidP="00007F6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Размещение в 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отеле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Тавель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", свободное время.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2 день</w:t>
            </w:r>
          </w:p>
        </w:tc>
        <w:tc>
          <w:tcPr>
            <w:tcW w:w="2875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ночлег</w:t>
            </w:r>
          </w:p>
        </w:tc>
        <w:tc>
          <w:tcPr>
            <w:tcW w:w="1492" w:type="pct"/>
            <w:vMerge/>
            <w:shd w:val="clear" w:color="auto" w:fill="95B3D7" w:themeFill="accent1" w:themeFillTint="99"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07.04.2020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Завтрак, освобождение номеров.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166B2C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Осмотр отельной базы: "VIP резиденция",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Ганц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&amp;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Spa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",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Редисон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Блу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резорт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".</w:t>
            </w:r>
          </w:p>
        </w:tc>
        <w:tc>
          <w:tcPr>
            <w:tcW w:w="1492" w:type="pct"/>
            <w:vMerge/>
          </w:tcPr>
          <w:p w:rsidR="00166B2C" w:rsidRPr="006710DB" w:rsidRDefault="00166B2C" w:rsidP="00166B2C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007F6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Трансфер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с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.П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аляница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(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Ивано-Франковская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обл.) - г. Ужгород (около 279 км). </w:t>
            </w:r>
          </w:p>
        </w:tc>
        <w:tc>
          <w:tcPr>
            <w:tcW w:w="1492" w:type="pct"/>
            <w:vMerge/>
          </w:tcPr>
          <w:p w:rsidR="00166B2C" w:rsidRPr="006710DB" w:rsidRDefault="00166B2C" w:rsidP="00007F66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обед в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колыбе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-музее "Центр Европы". 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7B2502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Посещение ресторана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Деца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у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Нотаря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". </w:t>
            </w:r>
          </w:p>
          <w:p w:rsidR="00166B2C" w:rsidRPr="006710DB" w:rsidRDefault="00166B2C" w:rsidP="007B2502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 xml:space="preserve">(ужин за свой счет по меню, средний чек 150-200 </w:t>
            </w:r>
            <w:proofErr w:type="spellStart"/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грн</w:t>
            </w:r>
            <w:proofErr w:type="spellEnd"/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).</w:t>
            </w:r>
          </w:p>
        </w:tc>
        <w:tc>
          <w:tcPr>
            <w:tcW w:w="1492" w:type="pct"/>
            <w:vMerge/>
          </w:tcPr>
          <w:p w:rsidR="00166B2C" w:rsidRPr="006710DB" w:rsidRDefault="00166B2C" w:rsidP="007B2502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Трансфер Ужгород - с. 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Нижнее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Солотвино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(17 км).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Размещение в санаторном 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комплексе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Деренивская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Купель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3 день</w:t>
            </w:r>
          </w:p>
        </w:tc>
        <w:tc>
          <w:tcPr>
            <w:tcW w:w="2875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ночлег</w:t>
            </w:r>
          </w:p>
        </w:tc>
        <w:tc>
          <w:tcPr>
            <w:tcW w:w="1492" w:type="pct"/>
            <w:vMerge/>
            <w:shd w:val="clear" w:color="auto" w:fill="95B3D7" w:themeFill="accent1" w:themeFillTint="99"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08.04.2020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166B2C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Завтрак, освобождение номеров.</w:t>
            </w:r>
          </w:p>
        </w:tc>
        <w:tc>
          <w:tcPr>
            <w:tcW w:w="1492" w:type="pct"/>
            <w:vMerge/>
          </w:tcPr>
          <w:p w:rsidR="00166B2C" w:rsidRPr="006710DB" w:rsidRDefault="00166B2C" w:rsidP="00166B2C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Осмотр СК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Деренивская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Купель".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Трансфер с. Нижнее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Солотвино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-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п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.П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оляна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(Закарпатская обл.) (около 56 км).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Осмотр ГК «Фантазия».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Мини-презентация сети отелей «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Рейкардц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» кофе-брейк. 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Осмотр отеля 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Рейкардц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Поляна"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Отдых в СПА и 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бассейне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Трансфер п. Поляна -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Нелипыно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(около 16 км)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Прибытие в п.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Нелипыно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, размещение в 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отеле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Затишок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Презентация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отельно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-ресторанного комплекса.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166B2C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Ужин-дегустация.</w:t>
            </w:r>
          </w:p>
        </w:tc>
        <w:tc>
          <w:tcPr>
            <w:tcW w:w="1492" w:type="pct"/>
            <w:vMerge/>
          </w:tcPr>
          <w:p w:rsidR="00166B2C" w:rsidRPr="006710DB" w:rsidRDefault="00166B2C" w:rsidP="00166B2C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4 день</w:t>
            </w:r>
          </w:p>
        </w:tc>
        <w:tc>
          <w:tcPr>
            <w:tcW w:w="2875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ночлег</w:t>
            </w:r>
          </w:p>
        </w:tc>
        <w:tc>
          <w:tcPr>
            <w:tcW w:w="1492" w:type="pct"/>
            <w:vMerge/>
            <w:shd w:val="clear" w:color="auto" w:fill="95B3D7" w:themeFill="accent1" w:themeFillTint="99"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lastRenderedPageBreak/>
              <w:t>09.04.2020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082658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E2F328A" wp14:editId="53B2C42E">
                  <wp:simplePos x="0" y="0"/>
                  <wp:positionH relativeFrom="column">
                    <wp:posOffset>4146550</wp:posOffset>
                  </wp:positionH>
                  <wp:positionV relativeFrom="paragraph">
                    <wp:posOffset>47625</wp:posOffset>
                  </wp:positionV>
                  <wp:extent cx="1961515" cy="1285240"/>
                  <wp:effectExtent l="0" t="0" r="635" b="0"/>
                  <wp:wrapNone/>
                  <wp:docPr id="8" name="Рисунок 8" descr="https://www.zatyshok-svalyava.com/img/gallery/hotel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zatyshok-svalyava.com/img/gallery/hotel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>Завтрак, освобождение номеров.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Трансфер  п.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Нелипыно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(Закарпатская обл.) -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п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.С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лавское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(Львовская обл.) – (около 87 км.).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166B2C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По дороге обед в бистро-кафе 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Перевал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.                                             </w:t>
            </w:r>
          </w:p>
        </w:tc>
        <w:tc>
          <w:tcPr>
            <w:tcW w:w="1492" w:type="pct"/>
            <w:vMerge/>
          </w:tcPr>
          <w:p w:rsidR="00166B2C" w:rsidRPr="006710DB" w:rsidRDefault="00166B2C" w:rsidP="00166B2C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7B2502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Прибытие в Славское,  осмотр отельной базы: 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Двор Княжеской Короны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, пансионат 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Жемчужина Карпат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, пансионат 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Славский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, "Терем".</w:t>
            </w:r>
          </w:p>
        </w:tc>
        <w:tc>
          <w:tcPr>
            <w:tcW w:w="1492" w:type="pct"/>
            <w:vMerge/>
          </w:tcPr>
          <w:p w:rsidR="00166B2C" w:rsidRPr="006710DB" w:rsidRDefault="00166B2C" w:rsidP="007B2502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082658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CAAB5B1" wp14:editId="6C094A93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-1270</wp:posOffset>
                  </wp:positionV>
                  <wp:extent cx="1961515" cy="1363980"/>
                  <wp:effectExtent l="0" t="0" r="635" b="7620"/>
                  <wp:wrapNone/>
                  <wp:docPr id="9" name="Рисунок 9" descr="Отель Тер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тель Тер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Размещение в </w:t>
            </w:r>
            <w:proofErr w:type="gramStart"/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>отеле</w:t>
            </w:r>
            <w:proofErr w:type="gramEnd"/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"Терем".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Ужин.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5 день</w:t>
            </w:r>
          </w:p>
        </w:tc>
        <w:tc>
          <w:tcPr>
            <w:tcW w:w="2875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ночлег</w:t>
            </w:r>
          </w:p>
        </w:tc>
        <w:tc>
          <w:tcPr>
            <w:tcW w:w="1492" w:type="pct"/>
            <w:vMerge/>
            <w:shd w:val="clear" w:color="auto" w:fill="95B3D7" w:themeFill="accent1" w:themeFillTint="99"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10.04.2020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Завтрак, освобождение номеров.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Трансфер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пгт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. Славское - г.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Моршин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(около 77 км)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082658" w:rsidP="007B2502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3264632" wp14:editId="1E5FD524">
                  <wp:simplePos x="0" y="0"/>
                  <wp:positionH relativeFrom="column">
                    <wp:posOffset>4153535</wp:posOffset>
                  </wp:positionH>
                  <wp:positionV relativeFrom="paragraph">
                    <wp:posOffset>311150</wp:posOffset>
                  </wp:positionV>
                  <wp:extent cx="1961515" cy="1471930"/>
                  <wp:effectExtent l="0" t="0" r="635" b="0"/>
                  <wp:wrapNone/>
                  <wp:docPr id="10" name="Рисунок 10" descr="https://royal-grand-hotel-truskavets.com.ua/wp-content/uploads/2018/04/spa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oyal-grand-hotel-truskavets.com.ua/wp-content/uploads/2018/04/spa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>Осмотр санаторной базы: "Мраморный дворец", "Лаванда", "Днестр".</w:t>
            </w:r>
          </w:p>
        </w:tc>
        <w:tc>
          <w:tcPr>
            <w:tcW w:w="1492" w:type="pct"/>
            <w:vMerge/>
          </w:tcPr>
          <w:p w:rsidR="00166B2C" w:rsidRPr="006710DB" w:rsidRDefault="00166B2C" w:rsidP="007B2502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Обед в одном из санаториев.</w:t>
            </w:r>
            <w:proofErr w:type="gramEnd"/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Трансфер  г.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Моршин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- г. Трускавец (около 49 км).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7B2502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lang w:val="en-US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Осмотр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 xml:space="preserve"> 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санаторной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 xml:space="preserve"> 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базы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: "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Лесная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 xml:space="preserve"> </w:t>
            </w:r>
            <w:r w:rsidRPr="006710DB">
              <w:rPr>
                <w:rFonts w:ascii="Calibri" w:eastAsia="Times New Roman" w:hAnsi="Calibri" w:cs="Calibri"/>
                <w:color w:val="1F497D" w:themeColor="text2"/>
              </w:rPr>
              <w:t>песня</w:t>
            </w:r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 xml:space="preserve">", "Royal Medical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Cezar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 xml:space="preserve">", "Royal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Promenad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 xml:space="preserve"> Hotel", "Royal Spa Geneva", "Royal Grand Hotel &amp; Spa".</w:t>
            </w:r>
          </w:p>
        </w:tc>
        <w:tc>
          <w:tcPr>
            <w:tcW w:w="1492" w:type="pct"/>
            <w:vMerge/>
          </w:tcPr>
          <w:p w:rsidR="00166B2C" w:rsidRPr="006710DB" w:rsidRDefault="00166B2C" w:rsidP="007B2502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  <w:lang w:val="en-US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Размещение в 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отеле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"Royal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Grand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Hotel &amp;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Spa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".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6 день</w:t>
            </w:r>
          </w:p>
        </w:tc>
        <w:tc>
          <w:tcPr>
            <w:tcW w:w="2875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свободное время, ночлег</w:t>
            </w:r>
          </w:p>
        </w:tc>
        <w:tc>
          <w:tcPr>
            <w:tcW w:w="1492" w:type="pct"/>
            <w:vMerge/>
            <w:shd w:val="clear" w:color="auto" w:fill="95B3D7" w:themeFill="accent1" w:themeFillTint="99"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95B3D7" w:themeFill="accent1" w:themeFillTint="99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11.</w:t>
            </w: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  <w:shd w:val="clear" w:color="auto" w:fill="95B3D7" w:themeFill="accent1" w:themeFillTint="99"/>
              </w:rPr>
              <w:t>0</w:t>
            </w:r>
            <w:r w:rsidRPr="006710DB">
              <w:rPr>
                <w:rFonts w:ascii="Calibri" w:eastAsia="Times New Roman" w:hAnsi="Calibri" w:cs="Calibri"/>
                <w:b/>
                <w:bCs/>
                <w:color w:val="1F497D" w:themeColor="text2"/>
              </w:rPr>
              <w:t>4.2020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082658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4DB44DE" wp14:editId="2AEDD0EA">
                  <wp:simplePos x="0" y="0"/>
                  <wp:positionH relativeFrom="column">
                    <wp:posOffset>4148455</wp:posOffset>
                  </wp:positionH>
                  <wp:positionV relativeFrom="paragraph">
                    <wp:posOffset>-13970</wp:posOffset>
                  </wp:positionV>
                  <wp:extent cx="1961515" cy="639445"/>
                  <wp:effectExtent l="0" t="0" r="635" b="8255"/>
                  <wp:wrapNone/>
                  <wp:docPr id="12" name="Рисунок 12" descr="https://royal-grand-hotel-truskavets.com.ua/wp-content/uploads/2017/01/slider-4-1-e1497443458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royal-grand-hotel-truskavets.com.ua/wp-content/uploads/2017/01/slider-4-1-e1497443458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>Освобождение номеров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 </w:t>
            </w: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Завтрак в санатории "Весна"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082658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D935502" wp14:editId="6830F56E">
                  <wp:simplePos x="0" y="0"/>
                  <wp:positionH relativeFrom="column">
                    <wp:posOffset>4158615</wp:posOffset>
                  </wp:positionH>
                  <wp:positionV relativeFrom="paragraph">
                    <wp:posOffset>247650</wp:posOffset>
                  </wp:positionV>
                  <wp:extent cx="1961515" cy="1475740"/>
                  <wp:effectExtent l="0" t="0" r="635" b="0"/>
                  <wp:wrapNone/>
                  <wp:docPr id="11" name="Рисунок 11" descr="https://trysyny.com/5-star/gallery/interier-21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trysyny.com/5-star/gallery/interier-21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47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>Осмотр санаторной базы: "Весна",  "Шале Грааль", "</w:t>
            </w:r>
            <w:proofErr w:type="spellStart"/>
            <w:r w:rsidR="00166B2C"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Mirotel</w:t>
            </w:r>
            <w:proofErr w:type="spellEnd"/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</w:t>
            </w:r>
            <w:r w:rsidR="00166B2C"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Resort</w:t>
            </w:r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&amp; </w:t>
            </w:r>
            <w:r w:rsidR="00166B2C" w:rsidRPr="006710DB">
              <w:rPr>
                <w:rFonts w:ascii="Calibri" w:eastAsia="Times New Roman" w:hAnsi="Calibri" w:cs="Calibri"/>
                <w:color w:val="1F497D" w:themeColor="text2"/>
                <w:lang w:val="en-US"/>
              </w:rPr>
              <w:t>SPA</w:t>
            </w:r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>", "</w:t>
            </w:r>
            <w:proofErr w:type="spellStart"/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>Риксос</w:t>
            </w:r>
            <w:proofErr w:type="spellEnd"/>
            <w:r w:rsidR="00166B2C"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Прикарпатья", "Шахтер", "Карпаты".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Трансфер Трускавец -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Сходница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(около 23 км). 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Отельный комплекс "Три сына и дочь".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Обед в 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комплексе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"Три сына и дочь".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6710DB">
        <w:trPr>
          <w:trHeight w:val="300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>Осмотр ЛОК "Санта Мария".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  <w:tr w:rsidR="006710DB" w:rsidRPr="006710DB" w:rsidTr="00082658">
        <w:trPr>
          <w:trHeight w:val="674"/>
          <w:tblCellSpacing w:w="20" w:type="dxa"/>
        </w:trPr>
        <w:tc>
          <w:tcPr>
            <w:tcW w:w="561" w:type="pct"/>
            <w:shd w:val="clear" w:color="auto" w:fill="auto"/>
            <w:vAlign w:val="center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2875" w:type="pct"/>
            <w:shd w:val="clear" w:color="auto" w:fill="auto"/>
            <w:vAlign w:val="bottom"/>
            <w:hideMark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Трансфер </w:t>
            </w:r>
            <w:proofErr w:type="spell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Сходница</w:t>
            </w:r>
            <w:proofErr w:type="spell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 xml:space="preserve"> - </w:t>
            </w:r>
            <w:proofErr w:type="gramStart"/>
            <w:r w:rsidRPr="006710DB">
              <w:rPr>
                <w:rFonts w:ascii="Calibri" w:eastAsia="Times New Roman" w:hAnsi="Calibri" w:cs="Calibri"/>
                <w:color w:val="1F497D" w:themeColor="text2"/>
              </w:rPr>
              <w:t>Львов (ж</w:t>
            </w:r>
            <w:proofErr w:type="gramEnd"/>
            <w:r w:rsidRPr="006710DB">
              <w:rPr>
                <w:rFonts w:ascii="Calibri" w:eastAsia="Times New Roman" w:hAnsi="Calibri" w:cs="Calibri"/>
                <w:color w:val="1F497D" w:themeColor="text2"/>
              </w:rPr>
              <w:t>/д вокзал)  (около 111 км). Отъезд самостоятельно.</w:t>
            </w:r>
          </w:p>
        </w:tc>
        <w:tc>
          <w:tcPr>
            <w:tcW w:w="1492" w:type="pct"/>
            <w:vMerge/>
          </w:tcPr>
          <w:p w:rsidR="00166B2C" w:rsidRPr="006710DB" w:rsidRDefault="00166B2C" w:rsidP="00C05739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</w:tbl>
    <w:p w:rsidR="00082658" w:rsidRDefault="00082658" w:rsidP="003C12BA">
      <w:pPr>
        <w:rPr>
          <w:b/>
          <w:color w:val="1F497D" w:themeColor="text2"/>
        </w:rPr>
      </w:pPr>
    </w:p>
    <w:p w:rsidR="003C12BA" w:rsidRPr="006710DB" w:rsidRDefault="003C12BA" w:rsidP="003C12BA">
      <w:pPr>
        <w:rPr>
          <w:b/>
          <w:color w:val="1F497D" w:themeColor="text2"/>
        </w:rPr>
      </w:pPr>
      <w:r w:rsidRPr="006710DB">
        <w:rPr>
          <w:b/>
          <w:color w:val="1F497D" w:themeColor="text2"/>
        </w:rPr>
        <w:t xml:space="preserve">Стоимость на 1 участника тура: 3250 </w:t>
      </w:r>
      <w:proofErr w:type="spellStart"/>
      <w:r w:rsidRPr="006710DB">
        <w:rPr>
          <w:b/>
          <w:color w:val="1F497D" w:themeColor="text2"/>
        </w:rPr>
        <w:t>грн</w:t>
      </w:r>
      <w:proofErr w:type="spellEnd"/>
    </w:p>
    <w:p w:rsidR="003C12BA" w:rsidRPr="00082658" w:rsidRDefault="003C12BA" w:rsidP="003C12BA">
      <w:pPr>
        <w:rPr>
          <w:color w:val="1F497D" w:themeColor="text2"/>
          <w:sz w:val="18"/>
          <w:szCs w:val="18"/>
        </w:rPr>
      </w:pPr>
      <w:r w:rsidRPr="00082658">
        <w:rPr>
          <w:b/>
          <w:color w:val="1F497D" w:themeColor="text2"/>
          <w:sz w:val="18"/>
          <w:szCs w:val="18"/>
        </w:rPr>
        <w:t>В стоимость входит:</w:t>
      </w:r>
      <w:r w:rsidRPr="00082658">
        <w:rPr>
          <w:color w:val="1F497D" w:themeColor="text2"/>
          <w:sz w:val="18"/>
          <w:szCs w:val="18"/>
        </w:rPr>
        <w:t xml:space="preserve"> проезд автобусом по маршруту, проживание в </w:t>
      </w:r>
      <w:proofErr w:type="gramStart"/>
      <w:r w:rsidRPr="00082658">
        <w:rPr>
          <w:color w:val="1F497D" w:themeColor="text2"/>
          <w:sz w:val="18"/>
          <w:szCs w:val="18"/>
        </w:rPr>
        <w:t>отелях</w:t>
      </w:r>
      <w:proofErr w:type="gramEnd"/>
      <w:r w:rsidRPr="00082658">
        <w:rPr>
          <w:color w:val="1F497D" w:themeColor="text2"/>
          <w:sz w:val="18"/>
          <w:szCs w:val="18"/>
        </w:rPr>
        <w:t xml:space="preserve"> (2-местное размещение), питание согласно программы (5 завтраков, 5 обедов, 2 ужина, кофе-брейк), транспортное обслуживание по программе, отдых в СПА – центре отеля «</w:t>
      </w:r>
      <w:proofErr w:type="spellStart"/>
      <w:r w:rsidRPr="00082658">
        <w:rPr>
          <w:color w:val="1F497D" w:themeColor="text2"/>
          <w:sz w:val="18"/>
          <w:szCs w:val="18"/>
        </w:rPr>
        <w:t>Рейкардц</w:t>
      </w:r>
      <w:proofErr w:type="spellEnd"/>
      <w:r w:rsidRPr="00082658">
        <w:rPr>
          <w:color w:val="1F497D" w:themeColor="text2"/>
          <w:sz w:val="18"/>
          <w:szCs w:val="18"/>
        </w:rPr>
        <w:t xml:space="preserve"> Поляна» 2 часа. </w:t>
      </w:r>
    </w:p>
    <w:p w:rsidR="003C12BA" w:rsidRDefault="003C12BA" w:rsidP="00082658">
      <w:pPr>
        <w:spacing w:after="0"/>
        <w:rPr>
          <w:color w:val="1F497D" w:themeColor="text2"/>
          <w:sz w:val="18"/>
          <w:szCs w:val="18"/>
        </w:rPr>
      </w:pPr>
      <w:r w:rsidRPr="00082658">
        <w:rPr>
          <w:b/>
          <w:color w:val="1F497D" w:themeColor="text2"/>
          <w:sz w:val="18"/>
          <w:szCs w:val="18"/>
        </w:rPr>
        <w:t>В стоимость не входит:</w:t>
      </w:r>
      <w:r w:rsidRPr="00082658">
        <w:rPr>
          <w:color w:val="1F497D" w:themeColor="text2"/>
          <w:sz w:val="18"/>
          <w:szCs w:val="18"/>
        </w:rPr>
        <w:t xml:space="preserve"> проезд  до Ивано-Франковска, проезд из Львова, личные расходы, страховка. </w:t>
      </w:r>
    </w:p>
    <w:p w:rsidR="00082658" w:rsidRPr="00082658" w:rsidRDefault="00082658" w:rsidP="00082658">
      <w:pPr>
        <w:spacing w:after="0"/>
        <w:rPr>
          <w:color w:val="1F497D" w:themeColor="text2"/>
          <w:sz w:val="18"/>
          <w:szCs w:val="18"/>
        </w:rPr>
      </w:pPr>
    </w:p>
    <w:p w:rsidR="003C12BA" w:rsidRPr="00082658" w:rsidRDefault="003C12BA" w:rsidP="00082658">
      <w:pPr>
        <w:spacing w:after="0"/>
        <w:rPr>
          <w:i/>
          <w:color w:val="1F497D" w:themeColor="text2"/>
          <w:sz w:val="18"/>
          <w:szCs w:val="18"/>
        </w:rPr>
      </w:pPr>
      <w:r w:rsidRPr="00082658">
        <w:rPr>
          <w:i/>
          <w:color w:val="1F497D" w:themeColor="text2"/>
          <w:sz w:val="18"/>
          <w:szCs w:val="18"/>
        </w:rPr>
        <w:t>Туроператор оставляет за собой право изменять программу, не меняя объема предоставляемых услуг.</w:t>
      </w:r>
    </w:p>
    <w:p w:rsidR="003C12BA" w:rsidRPr="00082658" w:rsidRDefault="003C12BA" w:rsidP="00082658">
      <w:pPr>
        <w:spacing w:after="0"/>
        <w:rPr>
          <w:i/>
          <w:color w:val="1F497D" w:themeColor="text2"/>
          <w:sz w:val="18"/>
          <w:szCs w:val="18"/>
        </w:rPr>
      </w:pPr>
      <w:r w:rsidRPr="00082658">
        <w:rPr>
          <w:i/>
          <w:color w:val="1F497D" w:themeColor="text2"/>
          <w:sz w:val="18"/>
          <w:szCs w:val="18"/>
        </w:rPr>
        <w:t xml:space="preserve">Туристический сбор оплачивается при заселении. При наличии командировочного листа, туристический сбор не оплачивается. </w:t>
      </w:r>
    </w:p>
    <w:p w:rsidR="003C12BA" w:rsidRPr="00082658" w:rsidRDefault="003C12BA" w:rsidP="00082658">
      <w:pPr>
        <w:spacing w:after="0"/>
        <w:rPr>
          <w:i/>
          <w:color w:val="1F497D" w:themeColor="text2"/>
          <w:sz w:val="18"/>
          <w:szCs w:val="18"/>
        </w:rPr>
      </w:pPr>
      <w:r w:rsidRPr="00082658">
        <w:rPr>
          <w:i/>
          <w:color w:val="1F497D" w:themeColor="text2"/>
          <w:sz w:val="18"/>
          <w:szCs w:val="18"/>
        </w:rPr>
        <w:t xml:space="preserve">При себе необходимо иметь гражданский паспорт, визитки. </w:t>
      </w:r>
      <w:bookmarkStart w:id="0" w:name="_GoBack"/>
      <w:bookmarkEnd w:id="0"/>
    </w:p>
    <w:sectPr w:rsidR="003C12BA" w:rsidRPr="00082658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68" w:rsidRDefault="00C01568" w:rsidP="00C05739">
      <w:pPr>
        <w:spacing w:after="0" w:line="240" w:lineRule="auto"/>
      </w:pPr>
      <w:r>
        <w:separator/>
      </w:r>
    </w:p>
  </w:endnote>
  <w:endnote w:type="continuationSeparator" w:id="0">
    <w:p w:rsidR="00C01568" w:rsidRDefault="00C01568" w:rsidP="00C0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39" w:rsidRDefault="00C05739" w:rsidP="00C05739">
    <w:pPr>
      <w:pStyle w:val="a3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lang w:val="en-US"/>
      </w:rPr>
    </w:pPr>
    <w:r>
      <w:rPr>
        <w:rFonts w:ascii="Arial Black" w:hAnsi="Arial Black"/>
        <w:b/>
        <w:noProof/>
        <w:color w:val="548DD4"/>
        <w:lang w:eastAsia="ru-RU"/>
      </w:rPr>
      <w:drawing>
        <wp:inline distT="0" distB="0" distL="0" distR="0" wp14:anchorId="11C831AC" wp14:editId="48263E91">
          <wp:extent cx="180975" cy="123825"/>
          <wp:effectExtent l="0" t="0" r="9525" b="9525"/>
          <wp:docPr id="1" name="Рисунок 1" descr="Описание: 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548DD4"/>
        <w:lang w:val="en-US"/>
      </w:rPr>
      <w:t xml:space="preserve">Pan </w:t>
    </w:r>
    <w:smartTag w:uri="urn:schemas-microsoft-com:office:smarttags" w:element="place">
      <w:smartTag w:uri="urn:schemas-microsoft-com:office:smarttags" w:element="country-region">
        <w:r>
          <w:rPr>
            <w:rFonts w:ascii="Arial Black" w:hAnsi="Arial Black"/>
            <w:b/>
            <w:color w:val="548DD4"/>
            <w:lang w:val="en-US"/>
          </w:rPr>
          <w:t>Ukraine</w:t>
        </w:r>
      </w:smartTag>
    </w:smartTag>
  </w:p>
  <w:p w:rsidR="00C05739" w:rsidRPr="00335A9C" w:rsidRDefault="00C01568" w:rsidP="00C05739">
    <w:pPr>
      <w:pStyle w:val="a3"/>
      <w:pBdr>
        <w:between w:val="single" w:sz="4" w:space="1" w:color="4F81BD"/>
      </w:pBdr>
      <w:jc w:val="center"/>
      <w:rPr>
        <w:rFonts w:ascii="Times New Roman" w:hAnsi="Times New Roman"/>
        <w:lang w:val="en-US"/>
      </w:rPr>
    </w:pPr>
    <w:r>
      <w:fldChar w:fldCharType="begin"/>
    </w:r>
    <w:r w:rsidRPr="00166B2C">
      <w:rPr>
        <w:lang w:val="en-US"/>
      </w:rPr>
      <w:instrText xml:space="preserve"> HYPERLINK "http://www.panukraine.ua/" </w:instrText>
    </w:r>
    <w:r>
      <w:fldChar w:fldCharType="separate"/>
    </w:r>
    <w:r w:rsidR="00C05739">
      <w:rPr>
        <w:rStyle w:val="a7"/>
        <w:rFonts w:ascii="Arial" w:hAnsi="Arial" w:cs="Arial"/>
        <w:b/>
        <w:lang w:val="en-US"/>
      </w:rPr>
      <w:t>www.panukraine.ua</w:t>
    </w:r>
    <w:r>
      <w:rPr>
        <w:rStyle w:val="a7"/>
        <w:rFonts w:ascii="Arial" w:hAnsi="Arial" w:cs="Arial"/>
        <w:b/>
        <w:lang w:val="en-US"/>
      </w:rPr>
      <w:fldChar w:fldCharType="end"/>
    </w:r>
    <w:r w:rsidR="00C05739">
      <w:rPr>
        <w:rFonts w:ascii="Arial" w:hAnsi="Arial" w:cs="Arial"/>
        <w:b/>
        <w:color w:val="1F497D"/>
        <w:lang w:val="en-US"/>
      </w:rPr>
      <w:t xml:space="preserve"> </w:t>
    </w:r>
    <w:r w:rsidR="00C05739">
      <w:rPr>
        <w:rFonts w:ascii="Arial" w:hAnsi="Arial" w:cs="Arial"/>
        <w:b/>
        <w:color w:val="1F497D"/>
        <w:lang w:val="en-US"/>
      </w:rPr>
      <w:tab/>
    </w:r>
    <w:r w:rsidR="00C05739">
      <w:rPr>
        <w:rFonts w:ascii="Arial" w:hAnsi="Arial" w:cs="Arial"/>
        <w:b/>
        <w:color w:val="1F497D"/>
        <w:lang w:val="en-US"/>
      </w:rPr>
      <w:tab/>
    </w:r>
    <w:r w:rsidR="00C05739">
      <w:rPr>
        <w:rFonts w:ascii="Arial" w:hAnsi="Arial" w:cs="Arial"/>
        <w:b/>
        <w:color w:val="0000FF"/>
        <w:lang w:val="en-US"/>
      </w:rPr>
      <w:t>+38 (044) 238 08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68" w:rsidRDefault="00C01568" w:rsidP="00C05739">
      <w:pPr>
        <w:spacing w:after="0" w:line="240" w:lineRule="auto"/>
      </w:pPr>
      <w:r>
        <w:separator/>
      </w:r>
    </w:p>
  </w:footnote>
  <w:footnote w:type="continuationSeparator" w:id="0">
    <w:p w:rsidR="00C01568" w:rsidRDefault="00C01568" w:rsidP="00C0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39" w:rsidRDefault="00C05739" w:rsidP="00C05739">
    <w:pPr>
      <w:pStyle w:val="a3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lang w:val="en-US"/>
      </w:rPr>
    </w:pPr>
    <w:r>
      <w:rPr>
        <w:rFonts w:ascii="Arial Black" w:hAnsi="Arial Black"/>
        <w:b/>
        <w:noProof/>
        <w:color w:val="548DD4"/>
        <w:lang w:eastAsia="ru-RU"/>
      </w:rPr>
      <w:drawing>
        <wp:inline distT="0" distB="0" distL="0" distR="0" wp14:anchorId="699ECF30" wp14:editId="0C7F567B">
          <wp:extent cx="180975" cy="123825"/>
          <wp:effectExtent l="0" t="0" r="9525" b="9525"/>
          <wp:docPr id="7" name="Рисунок 1" descr="Описание: 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548DD4"/>
        <w:lang w:val="en-US"/>
      </w:rPr>
      <w:t xml:space="preserve">Pan </w:t>
    </w:r>
    <w:smartTag w:uri="urn:schemas-microsoft-com:office:smarttags" w:element="place">
      <w:smartTag w:uri="urn:schemas-microsoft-com:office:smarttags" w:element="country-region">
        <w:r>
          <w:rPr>
            <w:rFonts w:ascii="Arial Black" w:hAnsi="Arial Black"/>
            <w:b/>
            <w:color w:val="548DD4"/>
            <w:lang w:val="en-US"/>
          </w:rPr>
          <w:t>Ukraine</w:t>
        </w:r>
      </w:smartTag>
    </w:smartTag>
  </w:p>
  <w:p w:rsidR="00C05739" w:rsidRPr="00C05739" w:rsidRDefault="00C01568" w:rsidP="00C05739">
    <w:pPr>
      <w:pStyle w:val="a3"/>
      <w:pBdr>
        <w:between w:val="single" w:sz="4" w:space="1" w:color="4F81BD"/>
      </w:pBdr>
      <w:jc w:val="center"/>
      <w:rPr>
        <w:rFonts w:ascii="Times New Roman" w:hAnsi="Times New Roman"/>
        <w:lang w:val="en-US"/>
      </w:rPr>
    </w:pPr>
    <w:hyperlink r:id="rId2" w:history="1">
      <w:r w:rsidR="00C05739">
        <w:rPr>
          <w:rStyle w:val="a7"/>
          <w:rFonts w:ascii="Arial" w:hAnsi="Arial" w:cs="Arial"/>
          <w:b/>
          <w:lang w:val="en-US"/>
        </w:rPr>
        <w:t>www.panukraine.ua</w:t>
      </w:r>
    </w:hyperlink>
    <w:r w:rsidR="00C05739">
      <w:rPr>
        <w:rFonts w:ascii="Arial" w:hAnsi="Arial" w:cs="Arial"/>
        <w:b/>
        <w:color w:val="1F497D"/>
        <w:lang w:val="en-US"/>
      </w:rPr>
      <w:t xml:space="preserve"> </w:t>
    </w:r>
    <w:r w:rsidR="00C05739">
      <w:rPr>
        <w:rFonts w:ascii="Arial" w:hAnsi="Arial" w:cs="Arial"/>
        <w:b/>
        <w:color w:val="1F497D"/>
        <w:lang w:val="en-US"/>
      </w:rPr>
      <w:tab/>
    </w:r>
    <w:r w:rsidR="00C05739">
      <w:rPr>
        <w:rFonts w:ascii="Arial" w:hAnsi="Arial" w:cs="Arial"/>
        <w:b/>
        <w:color w:val="1F497D"/>
        <w:lang w:val="en-US"/>
      </w:rPr>
      <w:tab/>
    </w:r>
    <w:r w:rsidR="00C05739">
      <w:rPr>
        <w:rFonts w:ascii="Arial" w:hAnsi="Arial" w:cs="Arial"/>
        <w:b/>
        <w:color w:val="0000FF"/>
        <w:lang w:val="en-US"/>
      </w:rPr>
      <w:t>+38 (044) 238 08 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39"/>
    <w:rsid w:val="00007F66"/>
    <w:rsid w:val="00082658"/>
    <w:rsid w:val="00166B2C"/>
    <w:rsid w:val="001B13D4"/>
    <w:rsid w:val="003C12BA"/>
    <w:rsid w:val="006710DB"/>
    <w:rsid w:val="00701DCF"/>
    <w:rsid w:val="00710965"/>
    <w:rsid w:val="007B2502"/>
    <w:rsid w:val="009A7141"/>
    <w:rsid w:val="00BA467E"/>
    <w:rsid w:val="00C01568"/>
    <w:rsid w:val="00C0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739"/>
  </w:style>
  <w:style w:type="paragraph" w:styleId="a5">
    <w:name w:val="footer"/>
    <w:basedOn w:val="a"/>
    <w:link w:val="a6"/>
    <w:uiPriority w:val="99"/>
    <w:unhideWhenUsed/>
    <w:rsid w:val="00C0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739"/>
  </w:style>
  <w:style w:type="character" w:styleId="a7">
    <w:name w:val="Hyperlink"/>
    <w:basedOn w:val="a0"/>
    <w:uiPriority w:val="99"/>
    <w:semiHidden/>
    <w:rsid w:val="00C0573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739"/>
  </w:style>
  <w:style w:type="paragraph" w:styleId="a5">
    <w:name w:val="footer"/>
    <w:basedOn w:val="a"/>
    <w:link w:val="a6"/>
    <w:uiPriority w:val="99"/>
    <w:unhideWhenUsed/>
    <w:rsid w:val="00C05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739"/>
  </w:style>
  <w:style w:type="character" w:styleId="a7">
    <w:name w:val="Hyperlink"/>
    <w:basedOn w:val="a0"/>
    <w:uiPriority w:val="99"/>
    <w:semiHidden/>
    <w:rsid w:val="00C0573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ukraine.ua/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Ukraine3</dc:creator>
  <cp:lastModifiedBy>Ivanova </cp:lastModifiedBy>
  <cp:revision>2</cp:revision>
  <dcterms:created xsi:type="dcterms:W3CDTF">2020-03-12T13:37:00Z</dcterms:created>
  <dcterms:modified xsi:type="dcterms:W3CDTF">2020-03-12T13:37:00Z</dcterms:modified>
</cp:coreProperties>
</file>