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A1F07" w:rsidRDefault="003A1F07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="Garamond" w:hAnsi="Garamond" w:cs="Arial"/>
          <w:b/>
          <w:color w:val="17365D" w:themeColor="text2" w:themeShade="BF"/>
          <w:sz w:val="52"/>
        </w:rPr>
      </w:pPr>
      <w:r w:rsidRPr="00291B9C">
        <w:rPr>
          <w:noProof/>
          <w:color w:val="17365D" w:themeColor="text2" w:themeShade="BF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7F0ED" wp14:editId="58329D4C">
                <wp:simplePos x="0" y="0"/>
                <wp:positionH relativeFrom="column">
                  <wp:posOffset>-1270</wp:posOffset>
                </wp:positionH>
                <wp:positionV relativeFrom="paragraph">
                  <wp:posOffset>-43180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314E" w:rsidRPr="00744F91" w:rsidRDefault="0041314E" w:rsidP="003A1F07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Культурные</w:t>
                            </w:r>
                            <w:proofErr w:type="spellEnd"/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туры</w:t>
                            </w:r>
                            <w:proofErr w:type="spellEnd"/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</w:t>
                            </w:r>
                            <w:proofErr w:type="spellStart"/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96"/>
                                <w:szCs w:val="7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Армении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1pt;margin-top:-3.4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" filled="f" stroked="f">
                <v:textbox style="mso-fit-shape-to-text:t">
                  <w:txbxContent>
                    <w:p w:rsidR="0041314E" w:rsidRPr="00744F91" w:rsidRDefault="0041314E" w:rsidP="003A1F07">
                      <w:pPr>
                        <w:jc w:val="center"/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44F91"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Культурные</w:t>
                      </w:r>
                      <w:proofErr w:type="spellEnd"/>
                      <w:r w:rsidRPr="00744F91"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44F91"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туры</w:t>
                      </w:r>
                      <w:proofErr w:type="spellEnd"/>
                      <w:r w:rsidRPr="00744F91"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</w:t>
                      </w:r>
                      <w:proofErr w:type="spellStart"/>
                      <w:r w:rsidRPr="00744F91">
                        <w:rPr>
                          <w:rFonts w:cs="Times New Roman"/>
                          <w:b/>
                          <w:color w:val="00ABAB"/>
                          <w:sz w:val="96"/>
                          <w:szCs w:val="7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Армении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 w:cs="Arial"/>
          <w:b/>
          <w:noProof/>
          <w:color w:val="1F497D" w:themeColor="text2"/>
          <w:sz w:val="52"/>
          <w:lang w:val="ru-RU" w:eastAsia="ru-RU"/>
        </w:rPr>
        <w:drawing>
          <wp:inline distT="0" distB="0" distL="0" distR="0">
            <wp:extent cx="6202392" cy="3489143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rat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957" cy="349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07" w:rsidRPr="00D3672D" w:rsidRDefault="00291B9C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="Garamond" w:hAnsi="Garamond" w:cs="Arial"/>
          <w:color w:val="00ABAB"/>
          <w:sz w:val="52"/>
          <w:lang w:val="ru-RU"/>
        </w:rPr>
      </w:pPr>
      <w:r w:rsidRPr="00D3672D">
        <w:rPr>
          <w:rFonts w:ascii="Garamond" w:hAnsi="Garamond" w:cs="Arial"/>
          <w:b/>
          <w:color w:val="00ABAB"/>
          <w:sz w:val="52"/>
          <w:lang w:val="ru-RU"/>
        </w:rPr>
        <w:t xml:space="preserve">Добро пожаловать в Армению </w:t>
      </w:r>
      <w:r w:rsidR="003A1F07" w:rsidRPr="00D3672D">
        <w:rPr>
          <w:rFonts w:ascii="Garamond" w:hAnsi="Garamond" w:cs="Arial"/>
          <w:color w:val="00ABAB"/>
          <w:sz w:val="52"/>
          <w:lang w:val="ru-RU"/>
        </w:rPr>
        <w:t>-</w:t>
      </w:r>
    </w:p>
    <w:p w:rsidR="00060584" w:rsidRPr="00D3672D" w:rsidRDefault="00291B9C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Theme="minorHAnsi" w:hAnsiTheme="minorHAnsi" w:cs="Arial"/>
          <w:color w:val="262626" w:themeColor="text1" w:themeTint="D9"/>
          <w:lang w:val="ru-RU"/>
        </w:rPr>
      </w:pPr>
      <w:r w:rsidRPr="00D3672D">
        <w:rPr>
          <w:rFonts w:asciiTheme="minorHAnsi" w:hAnsiTheme="minorHAnsi" w:cs="Arial"/>
          <w:color w:val="262626" w:themeColor="text1" w:themeTint="D9"/>
          <w:lang w:val="ru-RU"/>
        </w:rPr>
        <w:t>край яркого горного солнца, сочных фруктов, древних хачкаров</w:t>
      </w:r>
      <w:r w:rsidR="00060584" w:rsidRPr="00D3672D">
        <w:rPr>
          <w:rFonts w:asciiTheme="minorHAnsi" w:hAnsiTheme="minorHAnsi" w:cs="Arial"/>
          <w:color w:val="262626" w:themeColor="text1" w:themeTint="D9"/>
          <w:lang w:val="ru-RU"/>
        </w:rPr>
        <w:t xml:space="preserve"> и гостеприимных людей.</w:t>
      </w:r>
    </w:p>
    <w:p w:rsidR="00060584" w:rsidRPr="00D3672D" w:rsidRDefault="00060584" w:rsidP="003A0688">
      <w:pPr>
        <w:pStyle w:val="a7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="Arial"/>
          <w:color w:val="262626" w:themeColor="text1" w:themeTint="D9"/>
          <w:lang w:val="ru-RU"/>
        </w:rPr>
      </w:pPr>
      <w:r w:rsidRPr="00D3672D">
        <w:rPr>
          <w:rFonts w:asciiTheme="minorHAnsi" w:hAnsiTheme="minorHAnsi" w:cs="Arial"/>
          <w:color w:val="262626" w:themeColor="text1" w:themeTint="D9"/>
          <w:lang w:val="ru-RU"/>
        </w:rPr>
        <w:t>Здесь Вы познакомитесь с историей древнейшего народа, первым принявшим христианство (301г.) и, пройдя через тяжкие испытания, сохранившим свою культуру и религию на протяжении веков.</w:t>
      </w:r>
    </w:p>
    <w:p w:rsidR="00060584" w:rsidRPr="00D3672D" w:rsidRDefault="00060584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Theme="minorHAnsi" w:hAnsiTheme="minorHAnsi" w:cs="Arial"/>
          <w:color w:val="262626" w:themeColor="text1" w:themeTint="D9"/>
          <w:lang w:val="ru-RU"/>
        </w:rPr>
      </w:pPr>
      <w:r w:rsidRPr="00D3672D">
        <w:rPr>
          <w:rFonts w:asciiTheme="minorHAnsi" w:hAnsiTheme="minorHAnsi" w:cs="Arial"/>
          <w:color w:val="262626" w:themeColor="text1" w:themeTint="D9"/>
          <w:lang w:val="ru-RU"/>
        </w:rPr>
        <w:t>Об этом вам расскажут древние храмы и монастыри Гарни, Гегард, Санаин, Ахпат, Хор Вирап, древние рукописи, хранящиеся в Матенадаране, и многие другие памятники древности. Именно поэтому Армению часто называют музеем под открытым небом.</w:t>
      </w:r>
    </w:p>
    <w:p w:rsidR="003A1F07" w:rsidRPr="00D3672D" w:rsidRDefault="003A1F07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Theme="minorHAnsi" w:hAnsiTheme="minorHAnsi" w:cs="Arial"/>
          <w:color w:val="262626" w:themeColor="text1" w:themeTint="D9"/>
          <w:lang w:val="ru-RU"/>
        </w:rPr>
      </w:pPr>
    </w:p>
    <w:p w:rsidR="00060584" w:rsidRPr="00D3672D" w:rsidRDefault="00060584" w:rsidP="003A0688">
      <w:pPr>
        <w:pStyle w:val="a7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Theme="minorHAnsi" w:hAnsiTheme="minorHAnsi" w:cs="Arial"/>
          <w:color w:val="262626" w:themeColor="text1" w:themeTint="D9"/>
          <w:lang w:val="ru-RU"/>
        </w:rPr>
      </w:pPr>
      <w:r w:rsidRPr="00D3672D">
        <w:rPr>
          <w:rFonts w:asciiTheme="minorHAnsi" w:hAnsiTheme="minorHAnsi" w:cs="Arial"/>
          <w:color w:val="262626" w:themeColor="text1" w:themeTint="D9"/>
          <w:lang w:val="ru-RU"/>
        </w:rPr>
        <w:t>Предлагаем Вашему вниманию индивидуальные и групповые туры по самым известным и живописным местам Армении.</w:t>
      </w:r>
    </w:p>
    <w:p w:rsidR="00060584" w:rsidRPr="003A1F07" w:rsidRDefault="00060584" w:rsidP="00060584">
      <w:pPr>
        <w:pStyle w:val="a7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Theme="minorHAnsi" w:hAnsiTheme="minorHAnsi" w:cs="Arial"/>
          <w:color w:val="504D4D"/>
          <w:lang w:val="ru-RU"/>
        </w:rPr>
      </w:pPr>
    </w:p>
    <w:p w:rsidR="00060584" w:rsidRPr="00291B9C" w:rsidRDefault="003A1F07" w:rsidP="00291B9C">
      <w:pPr>
        <w:rPr>
          <w:rFonts w:cs="Times New Roman"/>
          <w:b/>
          <w:color w:val="1F497D" w:themeColor="text2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42F38B" wp14:editId="0885E6E1">
                <wp:simplePos x="0" y="0"/>
                <wp:positionH relativeFrom="column">
                  <wp:posOffset>424815</wp:posOffset>
                </wp:positionH>
                <wp:positionV relativeFrom="paragraph">
                  <wp:posOffset>-292100</wp:posOffset>
                </wp:positionV>
                <wp:extent cx="6003925" cy="1397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314E" w:rsidRPr="00744F91" w:rsidRDefault="0041314E" w:rsidP="00F54C4C">
                            <w:pPr>
                              <w:ind w:right="-180"/>
                              <w:jc w:val="center"/>
                              <w:rPr>
                                <w:rFonts w:cs="Times New Roman"/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F91">
                              <w:rPr>
                                <w:rFonts w:cs="Times New Roman"/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Цены индивидуальных и групповых туров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3.45pt;margin-top:-23pt;width:472.75pt;height:1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" filled="f" stroked="f">
                <v:textbox>
                  <w:txbxContent>
                    <w:p w:rsidR="0041314E" w:rsidRPr="00744F91" w:rsidRDefault="0041314E" w:rsidP="00F54C4C">
                      <w:pPr>
                        <w:ind w:right="-180"/>
                        <w:jc w:val="center"/>
                        <w:rPr>
                          <w:rFonts w:cs="Times New Roman"/>
                          <w:b/>
                          <w:color w:val="00ABAB"/>
                          <w:sz w:val="72"/>
                          <w:szCs w:val="72"/>
                          <w:lang w:val="ru-RU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F91">
                        <w:rPr>
                          <w:rFonts w:cs="Times New Roman"/>
                          <w:b/>
                          <w:color w:val="00ABAB"/>
                          <w:sz w:val="72"/>
                          <w:szCs w:val="72"/>
                          <w:lang w:val="ru-RU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Цены индивидуальных и групповых туров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F5A">
        <w:rPr>
          <w:noProof/>
          <w:lang w:val="ru-RU"/>
        </w:rPr>
        <w:t xml:space="preserve"> </w:t>
      </w:r>
    </w:p>
    <w:tbl>
      <w:tblPr>
        <w:tblpPr w:leftFromText="180" w:rightFromText="180" w:vertAnchor="page" w:horzAnchor="margin" w:tblpXSpec="center" w:tblpY="3085"/>
        <w:tblW w:w="9066" w:type="dxa"/>
        <w:tblLook w:val="04A0" w:firstRow="1" w:lastRow="0" w:firstColumn="1" w:lastColumn="0" w:noHBand="0" w:noVBand="1"/>
      </w:tblPr>
      <w:tblGrid>
        <w:gridCol w:w="5376"/>
        <w:gridCol w:w="1260"/>
        <w:gridCol w:w="1170"/>
        <w:gridCol w:w="1260"/>
      </w:tblGrid>
      <w:tr w:rsidR="00CA3F5A" w:rsidRPr="00291B9C" w:rsidTr="00D3672D">
        <w:trPr>
          <w:trHeight w:val="565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BAB"/>
            <w:noWrap/>
            <w:vAlign w:val="center"/>
            <w:hideMark/>
          </w:tcPr>
          <w:p w:rsidR="003A1F07" w:rsidRPr="00D3672D" w:rsidRDefault="003A1F07" w:rsidP="003A1F0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Регулярные туры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 xml:space="preserve"> (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индивидуальные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BAB"/>
            <w:vAlign w:val="center"/>
          </w:tcPr>
          <w:p w:rsidR="003A1F07" w:rsidRPr="00D3672D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1 чел.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BAB"/>
            <w:vAlign w:val="center"/>
          </w:tcPr>
          <w:p w:rsidR="003A1F07" w:rsidRPr="00D3672D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  <w:t xml:space="preserve">2 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чел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BAB"/>
            <w:vAlign w:val="center"/>
          </w:tcPr>
          <w:p w:rsidR="003A1F07" w:rsidRPr="00D3672D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3 чел.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  <w:lang w:val="en-GB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Коньячный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забод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Арарат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26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20</w:t>
            </w:r>
          </w:p>
        </w:tc>
      </w:tr>
      <w:tr w:rsidR="00CA3F5A" w:rsidRPr="00E12389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2389" w:rsidRPr="00EA0FF2" w:rsidRDefault="00E12389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EA0FF2">
              <w:rPr>
                <w:rFonts w:eastAsia="Times New Roman" w:cs="Times New Roman"/>
                <w:sz w:val="24"/>
                <w:szCs w:val="20"/>
                <w:lang w:val="ru-RU"/>
              </w:rPr>
              <w:t>Коньячный забод Арарат, + дегустация Наири коньяка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389" w:rsidRPr="00CA3F5A" w:rsidRDefault="00E12389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USD 43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389" w:rsidRPr="00CA3F5A" w:rsidRDefault="00E12389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USD 38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389" w:rsidRPr="00CA3F5A" w:rsidRDefault="00E12389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USD 37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Тур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по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Еревану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69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37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27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Ечмиадзин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Звартноц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83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34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Хор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Вирап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91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35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Гарни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Гегард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100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56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41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Сахмосаванк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Аштарак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102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39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Севан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Цахкадзор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113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48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Севан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Нврадуз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Айриванк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116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45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Дилижан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Севан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122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47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Хор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Вирап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Арени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Нораванк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146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58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Сахмосаванк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Агпат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Санаин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166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89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64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EA0FF2">
              <w:rPr>
                <w:rFonts w:eastAsia="Times New Roman" w:cs="Times New Roman"/>
                <w:sz w:val="24"/>
                <w:szCs w:val="20"/>
                <w:lang w:val="ru-RU"/>
              </w:rPr>
              <w:t>Хор Вирап – Арени – Нораванк – Норадуз -Севан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174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95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69</w:t>
            </w:r>
          </w:p>
        </w:tc>
      </w:tr>
      <w:tr w:rsidR="00CA3F5A" w:rsidRPr="00291B9C" w:rsidTr="00EA0FF2">
        <w:trPr>
          <w:trHeight w:val="300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A1F07" w:rsidRPr="00EA0FF2" w:rsidRDefault="003A1F07" w:rsidP="00CA3F5A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Нораванк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Татев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205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124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F07" w:rsidRPr="00CA3F5A" w:rsidRDefault="003A1F07" w:rsidP="00CA3F5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98</w:t>
            </w:r>
          </w:p>
        </w:tc>
      </w:tr>
    </w:tbl>
    <w:p w:rsidR="00060584" w:rsidRPr="003A1F07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  <w:lang w:val="ru-RU"/>
        </w:rPr>
      </w:pPr>
    </w:p>
    <w:p w:rsidR="00060584" w:rsidRPr="003A1F07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  <w:lang w:val="ru-RU"/>
        </w:rPr>
      </w:pPr>
    </w:p>
    <w:p w:rsidR="00060584" w:rsidRPr="003A1F07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  <w:lang w:val="ru-RU"/>
        </w:rPr>
      </w:pPr>
    </w:p>
    <w:p w:rsidR="00060584" w:rsidRPr="003A1F07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  <w:lang w:val="ru-RU"/>
        </w:rPr>
      </w:pPr>
    </w:p>
    <w:p w:rsidR="00060584" w:rsidRPr="003A1F07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  <w:lang w:val="ru-RU"/>
        </w:rPr>
      </w:pPr>
    </w:p>
    <w:p w:rsidR="003A1F07" w:rsidRPr="00291B9C" w:rsidRDefault="003A1F07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</w:rPr>
      </w:pPr>
    </w:p>
    <w:p w:rsidR="00060584" w:rsidRPr="00291B9C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</w:rPr>
      </w:pPr>
    </w:p>
    <w:p w:rsidR="00060584" w:rsidRPr="00291B9C" w:rsidRDefault="00060584" w:rsidP="005C7C05">
      <w:pPr>
        <w:ind w:right="-180"/>
        <w:jc w:val="both"/>
        <w:rPr>
          <w:rFonts w:cs="Times New Roman"/>
          <w:b/>
          <w:color w:val="1F497D" w:themeColor="text2"/>
          <w:sz w:val="24"/>
          <w:szCs w:val="24"/>
          <w:u w:val="single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291B9C" w:rsidRDefault="00291B9C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1050"/>
        <w:gridCol w:w="5612"/>
        <w:gridCol w:w="1111"/>
        <w:gridCol w:w="1299"/>
      </w:tblGrid>
      <w:tr w:rsidR="0041314E" w:rsidTr="0041314E">
        <w:tc>
          <w:tcPr>
            <w:tcW w:w="1050" w:type="dxa"/>
            <w:shd w:val="clear" w:color="auto" w:fill="00ABAB"/>
            <w:vAlign w:val="center"/>
          </w:tcPr>
          <w:p w:rsidR="0041314E" w:rsidRPr="0041314E" w:rsidRDefault="0041314E" w:rsidP="0041314E">
            <w:pPr>
              <w:jc w:val="center"/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График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1</w:t>
            </w:r>
          </w:p>
        </w:tc>
        <w:tc>
          <w:tcPr>
            <w:tcW w:w="5612" w:type="dxa"/>
            <w:shd w:val="clear" w:color="auto" w:fill="00ABAB"/>
            <w:vAlign w:val="center"/>
          </w:tcPr>
          <w:p w:rsidR="0041314E" w:rsidRPr="0041314E" w:rsidRDefault="0041314E" w:rsidP="0041314E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41314E">
              <w:rPr>
                <w:b/>
                <w:color w:val="FFFFFF" w:themeColor="background1"/>
                <w:sz w:val="24"/>
              </w:rPr>
              <w:t xml:space="preserve">1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Марта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- 25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Декабря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>, 2017</w:t>
            </w:r>
          </w:p>
        </w:tc>
        <w:tc>
          <w:tcPr>
            <w:tcW w:w="1111" w:type="dxa"/>
            <w:shd w:val="clear" w:color="auto" w:fill="00ABAB"/>
            <w:vAlign w:val="center"/>
          </w:tcPr>
          <w:p w:rsidR="0041314E" w:rsidRPr="0041314E" w:rsidRDefault="0041314E" w:rsidP="0041314E">
            <w:pPr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Длит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>.</w:t>
            </w:r>
          </w:p>
        </w:tc>
        <w:tc>
          <w:tcPr>
            <w:tcW w:w="1299" w:type="dxa"/>
            <w:shd w:val="clear" w:color="auto" w:fill="00ABAB"/>
            <w:vAlign w:val="center"/>
          </w:tcPr>
          <w:p w:rsidR="0041314E" w:rsidRPr="0041314E" w:rsidRDefault="0041314E" w:rsidP="0041314E">
            <w:pPr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Цена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на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чел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>.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Пн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Гарни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Гегард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выпечка лаваша,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Цахкадзор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Кечарис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Канатная дорога</w:t>
            </w:r>
            <w:r w:rsidRPr="00BE66F2">
              <w:rPr>
                <w:rFonts w:eastAsia="Times New Roman" w:cs="Times New Roman"/>
                <w:color w:val="00ABAB"/>
                <w:sz w:val="24"/>
                <w:szCs w:val="20"/>
                <w:lang w:val="ru-RU"/>
              </w:rPr>
              <w:t>*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</w:t>
            </w:r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6-7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29 $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Вт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Эчмиадзин 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Рипсиме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Гаяне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Кафедральный Собор,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Музей "Сокровища Эчмиадзина"),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Звартноц</w:t>
            </w:r>
            <w:proofErr w:type="spellEnd"/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4-5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Ср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Озеро Севан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Севанаванк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Дилижан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Гошаванк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Агарцин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</w:t>
            </w:r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7-8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24 $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Чтв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Тур по Еревану: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Музей Эребуни, рынок, фабрика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ковроделия</w:t>
            </w:r>
            <w:proofErr w:type="spellEnd"/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"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Мегерян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Карпет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", обзорный тур,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Коньячный завод "АРАРАТ", Торговый центр "Армянские бренды" (шоппинг по желанию)</w:t>
            </w:r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5-6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24 $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Птн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Матенадаран, Эчмиадзин 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Рипсиме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Гаяне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Кафедральный Собор), культурно-креативный центр </w:t>
            </w:r>
            <w:proofErr w:type="gram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КАЕ</w:t>
            </w:r>
            <w:proofErr w:type="gram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Звартноц</w:t>
            </w:r>
            <w:proofErr w:type="spellEnd"/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6-7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24 $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Сб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.- 10:00</w:t>
            </w:r>
          </w:p>
        </w:tc>
        <w:tc>
          <w:tcPr>
            <w:tcW w:w="5612" w:type="dxa"/>
            <w:vAlign w:val="center"/>
          </w:tcPr>
          <w:p w:rsidR="00D3672D" w:rsidRPr="00EA0FF2" w:rsidRDefault="00D3672D" w:rsidP="0041314E">
            <w:pPr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Гарни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fldChar w:fldCharType="begin"/>
            </w:r>
            <w:r w:rsidRPr="00EA0FF2">
              <w:rPr>
                <w:rFonts w:eastAsia="Times New Roman" w:cs="Times New Roman"/>
                <w:sz w:val="24"/>
                <w:szCs w:val="20"/>
              </w:rPr>
              <w:instrText xml:space="preserve"> HYPERLINK "javascript:void(0);" </w:instrText>
            </w:r>
            <w:r w:rsidRPr="00EA0FF2">
              <w:rPr>
                <w:rFonts w:eastAsia="Times New Roman" w:cs="Times New Roman"/>
                <w:sz w:val="24"/>
                <w:szCs w:val="20"/>
              </w:rPr>
              <w:fldChar w:fldCharType="separate"/>
            </w:r>
            <w:r w:rsidRPr="00EA0FF2">
              <w:rPr>
                <w:rFonts w:eastAsia="Times New Roman" w:cs="Times New Roman"/>
                <w:szCs w:val="20"/>
              </w:rPr>
              <w:t>Гегард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fldChar w:fldCharType="end"/>
            </w:r>
            <w:r w:rsidRPr="00EA0FF2">
              <w:rPr>
                <w:rFonts w:eastAsia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выпечка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лаваша</w:t>
            </w:r>
            <w:proofErr w:type="spellEnd"/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4-5 ч.</w:t>
            </w:r>
          </w:p>
        </w:tc>
        <w:tc>
          <w:tcPr>
            <w:tcW w:w="1299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  <w:tr w:rsidR="00D3672D" w:rsidTr="0041314E">
        <w:tc>
          <w:tcPr>
            <w:tcW w:w="1050" w:type="dxa"/>
            <w:shd w:val="clear" w:color="auto" w:fill="00ABAB"/>
            <w:vAlign w:val="center"/>
          </w:tcPr>
          <w:p w:rsidR="00D3672D" w:rsidRPr="0041314E" w:rsidRDefault="00D3672D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Вскр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612" w:type="dxa"/>
            <w:vAlign w:val="center"/>
          </w:tcPr>
          <w:p w:rsidR="00D3672D" w:rsidRPr="00BE66F2" w:rsidRDefault="00D3672D" w:rsidP="0041314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Хор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Вирап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древняя пещера ("</w:t>
            </w:r>
            <w:proofErr w:type="gram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Пещера-Птиц</w:t>
            </w:r>
            <w:proofErr w:type="gram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"),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Арени</w:t>
            </w:r>
            <w:proofErr w:type="spellEnd"/>
            <w:r w:rsidR="0041314E"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(винный завод)</w:t>
            </w:r>
          </w:p>
        </w:tc>
        <w:tc>
          <w:tcPr>
            <w:tcW w:w="1111" w:type="dxa"/>
            <w:vAlign w:val="center"/>
          </w:tcPr>
          <w:p w:rsidR="00D3672D" w:rsidRPr="00EA0FF2" w:rsidRDefault="00D3672D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6-7 ч.</w:t>
            </w:r>
          </w:p>
        </w:tc>
        <w:tc>
          <w:tcPr>
            <w:tcW w:w="1299" w:type="dxa"/>
            <w:vAlign w:val="center"/>
          </w:tcPr>
          <w:p w:rsidR="00D3672D" w:rsidRPr="00EA0FF2" w:rsidRDefault="0041314E" w:rsidP="0041314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</w:tbl>
    <w:p w:rsidR="009C18E1" w:rsidRDefault="009C18E1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p w:rsidR="009C18E1" w:rsidRDefault="009C18E1" w:rsidP="00060584">
      <w:pPr>
        <w:ind w:left="-270" w:right="-180"/>
        <w:jc w:val="both"/>
        <w:rPr>
          <w:b/>
          <w:color w:val="1F497D" w:themeColor="text2"/>
          <w:sz w:val="24"/>
          <w:szCs w:val="24"/>
          <w:u w:val="single"/>
          <w:lang w:val="ru-RU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446"/>
        <w:gridCol w:w="7064"/>
        <w:gridCol w:w="1315"/>
        <w:gridCol w:w="1063"/>
      </w:tblGrid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Default="00BE66F2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График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 xml:space="preserve"> 2</w:t>
            </w:r>
          </w:p>
        </w:tc>
        <w:tc>
          <w:tcPr>
            <w:tcW w:w="3244" w:type="pct"/>
            <w:shd w:val="clear" w:color="auto" w:fill="00ABAB"/>
            <w:vAlign w:val="center"/>
          </w:tcPr>
          <w:p w:rsidR="00BE66F2" w:rsidRDefault="00BE66F2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Марта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 xml:space="preserve"> - 15 </w:t>
            </w: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Ноября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, 2017</w:t>
            </w:r>
          </w:p>
        </w:tc>
        <w:tc>
          <w:tcPr>
            <w:tcW w:w="604" w:type="pct"/>
            <w:shd w:val="clear" w:color="auto" w:fill="00ABAB"/>
            <w:vAlign w:val="center"/>
          </w:tcPr>
          <w:p w:rsidR="00BE66F2" w:rsidRDefault="00BE66F2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Длит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488" w:type="pct"/>
            <w:shd w:val="clear" w:color="auto" w:fill="00ABAB"/>
          </w:tcPr>
          <w:p w:rsidR="00BE66F2" w:rsidRDefault="00BE66F2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Цена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на</w:t>
            </w:r>
            <w:proofErr w:type="spellEnd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чел</w:t>
            </w:r>
            <w:proofErr w:type="spellEnd"/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Пн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BE66F2" w:rsidRDefault="00BE66F2" w:rsidP="00EA0FF2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Хор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Вирап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Нораванк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Джермук,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Арени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(винный завод)</w:t>
            </w:r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10-11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29 $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Вт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BE66F2" w:rsidRDefault="00BE66F2" w:rsidP="00EA0FF2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Нораванк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Татев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-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Канатная дорога,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Караундж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Зорац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Карер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</w:t>
            </w:r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13-14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44 $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Ср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EA0FF2" w:rsidRDefault="00BE66F2" w:rsidP="00EA0FF2">
            <w:pPr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Гарни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, 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Гегард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выпечка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лаваша</w:t>
            </w:r>
            <w:proofErr w:type="spellEnd"/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4-5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Чтв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Озеро Севан,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Норатус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Айраванк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показ национальных танцев,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Севанаванк</w:t>
            </w:r>
            <w:proofErr w:type="spellEnd"/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6-7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Птн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Хор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Вирап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Нораванк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древняя пещера ("</w:t>
            </w:r>
            <w:proofErr w:type="gram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Пещера-Птиц</w:t>
            </w:r>
            <w:proofErr w:type="gram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"),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Арени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(винный завод)</w:t>
            </w:r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8-9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24 $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Сб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.- 10:00</w:t>
            </w:r>
          </w:p>
        </w:tc>
        <w:tc>
          <w:tcPr>
            <w:tcW w:w="324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Цахкадзор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Кечарис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 Канатная дорога</w:t>
            </w:r>
            <w:r w:rsidRPr="00BE66F2">
              <w:rPr>
                <w:rFonts w:eastAsia="Times New Roman" w:cs="Times New Roman"/>
                <w:color w:val="00ABAB"/>
                <w:sz w:val="24"/>
                <w:szCs w:val="20"/>
                <w:lang w:val="ru-RU"/>
              </w:rPr>
              <w:t>*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Озеро Севан,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Дилижан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Гошаванк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Агарцин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), винный завод Иджеван</w:t>
            </w:r>
          </w:p>
        </w:tc>
        <w:tc>
          <w:tcPr>
            <w:tcW w:w="60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9-10 ч.</w:t>
            </w:r>
          </w:p>
        </w:tc>
        <w:tc>
          <w:tcPr>
            <w:tcW w:w="488" w:type="pct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27 $</w:t>
            </w:r>
          </w:p>
        </w:tc>
      </w:tr>
      <w:tr w:rsidR="00BE66F2" w:rsidTr="00BE66F2">
        <w:tc>
          <w:tcPr>
            <w:tcW w:w="664" w:type="pct"/>
            <w:shd w:val="clear" w:color="auto" w:fill="00ABAB"/>
            <w:vAlign w:val="center"/>
          </w:tcPr>
          <w:p w:rsidR="00BE66F2" w:rsidRPr="0041314E" w:rsidRDefault="00BE66F2" w:rsidP="0041314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Вскр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3244" w:type="pct"/>
            <w:vAlign w:val="center"/>
          </w:tcPr>
          <w:p w:rsidR="00BE66F2" w:rsidRPr="00EA0FF2" w:rsidRDefault="00BE66F2" w:rsidP="0047766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Эчмиадзин),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Эчмиадзин (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Рипсиме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Гаяне</w:t>
            </w:r>
            <w:proofErr w:type="spell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Кафедральный Собор,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Музей "Сокровища Эчмиадзина"),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Воскресная литургия</w:t>
            </w:r>
            <w:proofErr w:type="gram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,</w:t>
            </w:r>
            <w:proofErr w:type="gramEnd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 xml:space="preserve"> </w:t>
            </w:r>
            <w:proofErr w:type="spellStart"/>
            <w:r w:rsidRPr="00BE66F2">
              <w:rPr>
                <w:rFonts w:eastAsia="Times New Roman" w:cs="Times New Roman"/>
                <w:sz w:val="24"/>
                <w:szCs w:val="20"/>
                <w:lang w:val="ru-RU"/>
              </w:rPr>
              <w:t>Звартноц</w:t>
            </w:r>
            <w:proofErr w:type="spellEnd"/>
          </w:p>
        </w:tc>
        <w:tc>
          <w:tcPr>
            <w:tcW w:w="604" w:type="pct"/>
            <w:vAlign w:val="center"/>
          </w:tcPr>
          <w:p w:rsidR="00BE66F2" w:rsidRPr="00EA0FF2" w:rsidRDefault="00BE66F2" w:rsidP="002C03FA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4-5 ч.</w:t>
            </w:r>
          </w:p>
        </w:tc>
        <w:tc>
          <w:tcPr>
            <w:tcW w:w="488" w:type="pct"/>
            <w:vAlign w:val="center"/>
          </w:tcPr>
          <w:p w:rsidR="00BE66F2" w:rsidRPr="00EA0FF2" w:rsidRDefault="00BE66F2" w:rsidP="00B3543D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19 $</w:t>
            </w:r>
          </w:p>
        </w:tc>
      </w:tr>
    </w:tbl>
    <w:p w:rsidR="009C18E1" w:rsidRPr="00BE66F2" w:rsidRDefault="00EA0FF2" w:rsidP="00EA0FF2">
      <w:pPr>
        <w:ind w:left="-270" w:right="-180"/>
        <w:jc w:val="center"/>
        <w:rPr>
          <w:rFonts w:eastAsia="Times New Roman" w:cs="Times New Roman"/>
          <w:sz w:val="24"/>
          <w:szCs w:val="20"/>
          <w:lang w:val="ru-RU"/>
        </w:rPr>
      </w:pPr>
      <w:r w:rsidRPr="00EA0FF2">
        <w:rPr>
          <w:rFonts w:ascii="Verdana" w:hAnsi="Verdana"/>
          <w:b/>
          <w:bCs/>
          <w:color w:val="00ABAB"/>
          <w:sz w:val="24"/>
          <w:szCs w:val="23"/>
          <w:lang w:val="ru-RU"/>
        </w:rPr>
        <w:t>*</w:t>
      </w:r>
      <w:r>
        <w:rPr>
          <w:rStyle w:val="apple-converted-space"/>
          <w:rFonts w:ascii="Verdana" w:hAnsi="Verdana"/>
          <w:color w:val="333333"/>
          <w:sz w:val="23"/>
          <w:szCs w:val="23"/>
        </w:rPr>
        <w:t> </w:t>
      </w:r>
      <w:r w:rsidRPr="00BE66F2">
        <w:rPr>
          <w:rFonts w:eastAsia="Times New Roman" w:cs="Times New Roman"/>
          <w:sz w:val="24"/>
          <w:szCs w:val="20"/>
          <w:lang w:val="ru-RU"/>
        </w:rPr>
        <w:t>По желанию: цена билета канатной дороги</w:t>
      </w:r>
      <w:r w:rsidRPr="00EA0FF2">
        <w:rPr>
          <w:rFonts w:eastAsia="Times New Roman" w:cs="Times New Roman"/>
          <w:sz w:val="24"/>
          <w:szCs w:val="20"/>
        </w:rPr>
        <w:t> </w:t>
      </w:r>
      <w:r w:rsidRPr="00BE66F2">
        <w:rPr>
          <w:rFonts w:eastAsia="Times New Roman" w:cs="Times New Roman"/>
          <w:sz w:val="24"/>
          <w:szCs w:val="20"/>
          <w:lang w:val="ru-RU"/>
        </w:rPr>
        <w:t xml:space="preserve">2000 </w:t>
      </w:r>
      <w:r w:rsidRPr="00EA0FF2">
        <w:rPr>
          <w:rFonts w:eastAsia="Times New Roman" w:cs="Times New Roman"/>
          <w:sz w:val="24"/>
          <w:szCs w:val="20"/>
        </w:rPr>
        <w:t>AMD </w:t>
      </w:r>
      <w:r w:rsidRPr="00BE66F2">
        <w:rPr>
          <w:rFonts w:eastAsia="Times New Roman" w:cs="Times New Roman"/>
          <w:sz w:val="24"/>
          <w:szCs w:val="20"/>
          <w:lang w:val="ru-RU"/>
        </w:rPr>
        <w:t>за одну станцию.</w:t>
      </w:r>
    </w:p>
    <w:p w:rsidR="00060584" w:rsidRPr="00EA0FF2" w:rsidRDefault="00060584" w:rsidP="00F54C4C">
      <w:pPr>
        <w:ind w:right="-180"/>
        <w:jc w:val="both"/>
        <w:rPr>
          <w:b/>
          <w:color w:val="262626" w:themeColor="text1" w:themeTint="D9"/>
          <w:sz w:val="24"/>
          <w:szCs w:val="24"/>
          <w:u w:val="single"/>
          <w:lang w:val="ru-RU"/>
        </w:rPr>
      </w:pPr>
      <w:r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Коньячный завод</w:t>
      </w:r>
      <w:r w:rsidRPr="00EA0FF2">
        <w:rPr>
          <w:color w:val="262626" w:themeColor="text1" w:themeTint="D9"/>
          <w:sz w:val="24"/>
          <w:szCs w:val="24"/>
          <w:u w:val="single"/>
          <w:lang w:val="ru-RU"/>
        </w:rPr>
        <w:t xml:space="preserve"> –</w:t>
      </w:r>
      <w:r w:rsidRPr="00EA0FF2">
        <w:rPr>
          <w:color w:val="262626" w:themeColor="text1" w:themeTint="D9"/>
          <w:sz w:val="24"/>
          <w:szCs w:val="24"/>
          <w:lang w:val="ru-RU"/>
        </w:rPr>
        <w:t xml:space="preserve"> Здесь гости имеют исключительную возможность посетить музей завода, ознакомиться с легендами коньяка АРАРАТ, 120-летней историей создания армянского коньяка, увидеть древние армянские бочки и медали, которые украшают многолетний погреб. Кроме этого, им предоставят  возможность дегустации неповторимых сортов коньяка.</w:t>
      </w:r>
    </w:p>
    <w:p w:rsidR="00060584" w:rsidRPr="00EA0FF2" w:rsidRDefault="00BE66F2" w:rsidP="00BE66F2">
      <w:pPr>
        <w:ind w:right="-180"/>
        <w:jc w:val="both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EA0FF2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666FE3DB" wp14:editId="6D8542EA">
            <wp:simplePos x="0" y="0"/>
            <wp:positionH relativeFrom="margin">
              <wp:posOffset>4373245</wp:posOffset>
            </wp:positionH>
            <wp:positionV relativeFrom="margin">
              <wp:posOffset>4319270</wp:posOffset>
            </wp:positionV>
            <wp:extent cx="2519680" cy="188912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чмитцин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395"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Тур по столице Ереван</w:t>
      </w:r>
      <w:r w:rsidR="00335395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– Площадь Республики, Оперный театр, Каскад, Северный проспект, Ночной Ереван</w:t>
      </w:r>
    </w:p>
    <w:p w:rsidR="009C18E1" w:rsidRPr="00EA0FF2" w:rsidRDefault="009C18E1" w:rsidP="00EA0FF2">
      <w:pPr>
        <w:ind w:right="-50"/>
        <w:jc w:val="both"/>
        <w:rPr>
          <w:color w:val="262626" w:themeColor="text1" w:themeTint="D9"/>
          <w:sz w:val="24"/>
          <w:lang w:val="ru-RU"/>
        </w:rPr>
      </w:pPr>
      <w:r w:rsidRPr="00EA0FF2">
        <w:rPr>
          <w:color w:val="262626" w:themeColor="text1" w:themeTint="D9"/>
          <w:sz w:val="24"/>
          <w:lang w:val="ru-RU"/>
        </w:rPr>
        <w:t>Гости могут прогуляться по Площади Республики с поющими фонтанами, любуясь великолепной панорамой города Еревана из вершины комплекса Каскад,который является  одной из излюбленных достопримечательностей города.</w:t>
      </w:r>
    </w:p>
    <w:p w:rsidR="00060584" w:rsidRPr="00EA0FF2" w:rsidRDefault="00BE66F2" w:rsidP="00EA0FF2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7C0F56CE" wp14:editId="73821D56">
            <wp:simplePos x="0" y="0"/>
            <wp:positionH relativeFrom="margin">
              <wp:posOffset>4365625</wp:posOffset>
            </wp:positionH>
            <wp:positionV relativeFrom="margin">
              <wp:posOffset>6378575</wp:posOffset>
            </wp:positionV>
            <wp:extent cx="2519680" cy="16789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561725_zvartnot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584"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Эчмиадзин</w:t>
      </w:r>
      <w:r w:rsidR="00060584" w:rsidRPr="00EA0FF2">
        <w:rPr>
          <w:rFonts w:cs="Times New Roman"/>
          <w:color w:val="262626" w:themeColor="text1" w:themeTint="D9"/>
          <w:sz w:val="24"/>
          <w:szCs w:val="24"/>
          <w:u w:val="single"/>
          <w:lang w:val="ru-RU"/>
        </w:rPr>
        <w:t xml:space="preserve"> –</w:t>
      </w:r>
      <w:r w:rsidR="00060584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центр Армянской Апостольской церкви, резиденция Католикоса всех армян. Там же находится Кафедральный собор Эчмиадзин. 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место для постройки собора. На этом месте в 303 году, где находился древний языческий храм, и была заложена церковь, названная Эчмиадзином, что по-армянски означает</w:t>
      </w:r>
      <w:r w:rsidR="00060584" w:rsidRPr="00EA0FF2">
        <w:rPr>
          <w:rFonts w:cs="Times New Roman"/>
          <w:color w:val="262626" w:themeColor="text1" w:themeTint="D9"/>
          <w:sz w:val="24"/>
          <w:szCs w:val="24"/>
        </w:rPr>
        <w:t> </w:t>
      </w:r>
      <w:r w:rsidR="00060584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«место сошествия Единорожденного». </w:t>
      </w:r>
    </w:p>
    <w:p w:rsidR="004F3D89" w:rsidRPr="00EA0FF2" w:rsidRDefault="00F54C4C" w:rsidP="00EA0FF2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 xml:space="preserve"> </w:t>
      </w:r>
      <w:r w:rsidR="00060584"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Звартно</w:t>
      </w:r>
      <w:proofErr w:type="gramStart"/>
      <w:r w:rsidR="00060584"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ц–</w:t>
      </w:r>
      <w:proofErr w:type="gramEnd"/>
      <w:r w:rsidR="00060584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величайший дворцово-храмовый комплекс, уникальный памятник раннесредневековой армянской архитектуры. Находится около Еревана и Эчмиадзина. Влияние архитектуры Звартноца отчетливо видно на всех памятниках Армении 2-й половины </w:t>
      </w:r>
      <w:r w:rsidR="00060584" w:rsidRPr="00EA0FF2">
        <w:rPr>
          <w:rFonts w:cs="Times New Roman"/>
          <w:color w:val="262626" w:themeColor="text1" w:themeTint="D9"/>
          <w:sz w:val="24"/>
          <w:szCs w:val="24"/>
        </w:rPr>
        <w:t>VII</w:t>
      </w:r>
      <w:r w:rsidR="00060584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века. В результате разрушительного землетрясения в 10 веке второй ярус храма полностью обвалился. Сегодня мы можем увидеть практически полностью реконструированный первый ярус храма. С 2000 г. Звартноц включен в список Всемирного  Наследия ЮНЕСКО. </w:t>
      </w:r>
    </w:p>
    <w:p w:rsidR="009C18E1" w:rsidRPr="00EA0FF2" w:rsidRDefault="00744F91" w:rsidP="00EA0FF2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8839063" wp14:editId="5A46F1DE">
            <wp:simplePos x="0" y="0"/>
            <wp:positionH relativeFrom="margin">
              <wp:posOffset>4328795</wp:posOffset>
            </wp:positionH>
            <wp:positionV relativeFrom="margin">
              <wp:posOffset>131445</wp:posOffset>
            </wp:positionV>
            <wp:extent cx="2519680" cy="167894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n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FF2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6CA7CD34" wp14:editId="7C78272B">
            <wp:simplePos x="0" y="0"/>
            <wp:positionH relativeFrom="margin">
              <wp:posOffset>4279900</wp:posOffset>
            </wp:positionH>
            <wp:positionV relativeFrom="margin">
              <wp:posOffset>2331720</wp:posOffset>
            </wp:positionV>
            <wp:extent cx="2585085" cy="1950720"/>
            <wp:effectExtent l="0" t="0" r="571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хар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E3626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Гарн</w:t>
      </w:r>
      <w:proofErr w:type="gramStart"/>
      <w:r w:rsidR="00FE3626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и</w:t>
      </w:r>
      <w:proofErr w:type="spellEnd"/>
      <w:r w:rsidR="00DD75D8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-</w:t>
      </w:r>
      <w:proofErr w:type="gramEnd"/>
      <w:r w:rsidR="00DD75D8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 xml:space="preserve"> </w:t>
      </w:r>
      <w:r w:rsidR="00DD75D8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Крепость </w:t>
      </w:r>
      <w:proofErr w:type="spellStart"/>
      <w:r w:rsidR="00DD75D8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>Гарни</w:t>
      </w:r>
      <w:proofErr w:type="spellEnd"/>
      <w:r w:rsidR="00DD75D8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</w:t>
      </w:r>
      <w:r w:rsidR="00DD75D8" w:rsidRPr="00EA0FF2">
        <w:rPr>
          <w:rFonts w:cs="Times New Roman"/>
          <w:color w:val="262626" w:themeColor="text1" w:themeTint="D9"/>
          <w:sz w:val="24"/>
          <w:szCs w:val="24"/>
        </w:rPr>
        <w:t>I</w:t>
      </w:r>
      <w:r w:rsidR="00DD75D8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147CE2" w:rsidRPr="00EA0FF2" w:rsidRDefault="00744F91" w:rsidP="00EA0FF2">
      <w:pPr>
        <w:ind w:right="-50"/>
        <w:jc w:val="both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EA0FF2">
        <w:rPr>
          <w:rFonts w:cs="Arial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5EBD1194" wp14:editId="16583CC6">
            <wp:simplePos x="0" y="0"/>
            <wp:positionH relativeFrom="margin">
              <wp:posOffset>4242435</wp:posOffset>
            </wp:positionH>
            <wp:positionV relativeFrom="margin">
              <wp:posOffset>4457065</wp:posOffset>
            </wp:positionV>
            <wp:extent cx="2588260" cy="1941195"/>
            <wp:effectExtent l="0" t="0" r="2540" b="190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147466_hor-virap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8" w:rsidRPr="00EA0FF2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Гегард -</w:t>
      </w:r>
      <w:r w:rsidR="00DD75D8" w:rsidRPr="00EA0FF2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</w:t>
      </w:r>
    </w:p>
    <w:p w:rsidR="00F54C4C" w:rsidRPr="00EA0FF2" w:rsidRDefault="00F54C4C" w:rsidP="00EA0FF2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rFonts w:cs="Arial"/>
          <w:b/>
          <w:color w:val="262626" w:themeColor="text1" w:themeTint="D9"/>
          <w:sz w:val="24"/>
          <w:szCs w:val="24"/>
          <w:u w:val="single"/>
          <w:lang w:val="ru-RU"/>
        </w:rPr>
        <w:t>Хор Вирап</w:t>
      </w:r>
      <w:r w:rsidRPr="00EA0FF2">
        <w:rPr>
          <w:rFonts w:cs="Arial"/>
          <w:b/>
          <w:color w:val="262626" w:themeColor="text1" w:themeTint="D9"/>
          <w:sz w:val="24"/>
          <w:szCs w:val="24"/>
          <w:lang w:val="ru-RU"/>
        </w:rPr>
        <w:t xml:space="preserve"> –</w:t>
      </w:r>
      <w:r w:rsidRPr="00EA0FF2">
        <w:rPr>
          <w:rFonts w:cs="Arial"/>
          <w:color w:val="262626" w:themeColor="text1" w:themeTint="D9"/>
          <w:sz w:val="24"/>
          <w:szCs w:val="24"/>
          <w:lang w:val="ru-RU"/>
        </w:rPr>
        <w:t xml:space="preserve"> самое известное паломническое направление в Армении, так как непосредственно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 , где провел в заточении около 15 лет. В 17 веке над темницей был построен монастырь Хор Вирап. С монастыря  зрению открывается божественны видна библейскую гору Арарат. </w:t>
      </w:r>
    </w:p>
    <w:p w:rsidR="004F3D89" w:rsidRPr="00EA0FF2" w:rsidRDefault="00744F91" w:rsidP="00744F91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79C60783" wp14:editId="3D1B1FAE">
            <wp:simplePos x="0" y="0"/>
            <wp:positionH relativeFrom="margin">
              <wp:posOffset>4281170</wp:posOffset>
            </wp:positionH>
            <wp:positionV relativeFrom="margin">
              <wp:posOffset>6800850</wp:posOffset>
            </wp:positionV>
            <wp:extent cx="2532380" cy="1694180"/>
            <wp:effectExtent l="0" t="0" r="1270" b="12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26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С</w:t>
      </w:r>
      <w:r w:rsidR="004F3D89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ело Арени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, которое  находится в регионе Вайоц Дзоре и имеет за собой древнюю историю. Эта солнечная деревушка известна своими лучшими сортами вина. </w:t>
      </w:r>
    </w:p>
    <w:p w:rsidR="004F3D89" w:rsidRPr="00EA0FF2" w:rsidRDefault="004F3D89" w:rsidP="00744F91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color w:val="262626" w:themeColor="text1" w:themeTint="D9"/>
          <w:sz w:val="24"/>
          <w:szCs w:val="24"/>
          <w:lang w:val="ru-RU"/>
        </w:rPr>
        <w:t>Благодаря своеобразному аромату и неповторимому вкусу, вино Арени занимает почетное место среди разновидностей армянского вина.  Здесь также находится винный завод Арени. Посетив его, нашим гости будут иметь возможность продегустировать несколько сортов вина.</w:t>
      </w:r>
    </w:p>
    <w:p w:rsidR="004F3D89" w:rsidRPr="00EA0FF2" w:rsidRDefault="00744F91" w:rsidP="00744F91">
      <w:pPr>
        <w:ind w:right="-50"/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EA0FF2">
        <w:rPr>
          <w:rFonts w:eastAsia="Times New Roman" w:cs="Times New Roman"/>
          <w:noProof/>
          <w:color w:val="262626" w:themeColor="text1" w:themeTint="D9"/>
          <w:sz w:val="24"/>
          <w:szCs w:val="24"/>
          <w:u w:val="single"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3B5DF3E" wp14:editId="43421767">
            <wp:simplePos x="0" y="0"/>
            <wp:positionH relativeFrom="margin">
              <wp:posOffset>4289425</wp:posOffset>
            </wp:positionH>
            <wp:positionV relativeFrom="margin">
              <wp:posOffset>2272030</wp:posOffset>
            </wp:positionV>
            <wp:extent cx="2519680" cy="188912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ev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FF2">
        <w:rPr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606C89A4" wp14:editId="3EE9357D">
            <wp:simplePos x="0" y="0"/>
            <wp:positionH relativeFrom="margin">
              <wp:posOffset>4279900</wp:posOffset>
            </wp:positionH>
            <wp:positionV relativeFrom="margin">
              <wp:posOffset>-1270</wp:posOffset>
            </wp:positionV>
            <wp:extent cx="2519680" cy="1675130"/>
            <wp:effectExtent l="0" t="0" r="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van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89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Нораванк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 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</w:t>
      </w:r>
      <w:r w:rsidR="004F3D89" w:rsidRPr="00EA0FF2">
        <w:rPr>
          <w:color w:val="262626" w:themeColor="text1" w:themeTint="D9"/>
          <w:sz w:val="24"/>
          <w:szCs w:val="24"/>
        </w:rPr>
        <w:t>IX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>-</w:t>
      </w:r>
      <w:r w:rsidR="004F3D89" w:rsidRPr="00EA0FF2">
        <w:rPr>
          <w:color w:val="262626" w:themeColor="text1" w:themeTint="D9"/>
          <w:sz w:val="24"/>
          <w:szCs w:val="24"/>
        </w:rPr>
        <w:t>X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 веков. К северу от нее расположен главный храм, также посвященный Св.Карапету, возведенный в 1221-1227 годах.</w:t>
      </w:r>
    </w:p>
    <w:p w:rsidR="004F3D89" w:rsidRPr="00EA0FF2" w:rsidRDefault="004F3D89" w:rsidP="00744F91">
      <w:pPr>
        <w:tabs>
          <w:tab w:val="left" w:pos="309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rFonts w:eastAsia="Times New Roman" w:cs="Times New Roman"/>
          <w:b/>
          <w:color w:val="262626" w:themeColor="text1" w:themeTint="D9"/>
          <w:sz w:val="24"/>
          <w:szCs w:val="24"/>
          <w:u w:val="single"/>
          <w:lang w:val="ru-RU"/>
        </w:rPr>
        <w:t>Татевский монастырский комплекс</w:t>
      </w:r>
      <w:r w:rsidR="00147CE2" w:rsidRPr="00EA0FF2">
        <w:rPr>
          <w:rFonts w:eastAsia="Times New Roman" w:cs="Times New Roman"/>
          <w:b/>
          <w:color w:val="262626" w:themeColor="text1" w:themeTint="D9"/>
          <w:sz w:val="24"/>
          <w:szCs w:val="24"/>
          <w:u w:val="single"/>
          <w:lang w:val="ru-RU"/>
        </w:rPr>
        <w:t xml:space="preserve"> </w:t>
      </w:r>
      <w:r w:rsidRPr="00EA0FF2">
        <w:rPr>
          <w:rFonts w:eastAsia="Times New Roman" w:cs="Times New Roman"/>
          <w:b/>
          <w:color w:val="262626" w:themeColor="text1" w:themeTint="D9"/>
          <w:sz w:val="24"/>
          <w:szCs w:val="24"/>
          <w:u w:val="single"/>
          <w:lang w:val="ru-RU"/>
        </w:rPr>
        <w:t xml:space="preserve"> (Татев)</w:t>
      </w:r>
      <w:r w:rsidRPr="00EA0FF2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 xml:space="preserve"> – шедевр слияния гениальной средневековой архитектуры со сказочной природой Армении. Татев без преувеличения можно считать одним из самых прекрасных и наиболее достопримечательных мест на Планете. Монастырь Татев находится в южной части Армении (регион Сюник) и расположен на краю гигантского ущелья. Стены монастыря кажутся естественным продолжением скалы, вознесшей ее так высоко.</w:t>
      </w:r>
      <w:r w:rsidRPr="00EA0FF2">
        <w:rPr>
          <w:color w:val="262626" w:themeColor="text1" w:themeTint="D9"/>
          <w:sz w:val="24"/>
          <w:szCs w:val="24"/>
          <w:lang w:val="ru-RU"/>
        </w:rPr>
        <w:t xml:space="preserve"> </w:t>
      </w:r>
      <w:r w:rsidRPr="00EA0FF2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>Жемчужина средневековой армянской архитектуры монастырь Татев был построен в 9-12 веках. Татев производит очень сильное впечатление. Лабиринты узких ходов, ведущих из просторных залов в череду помещений непонятного предназначения, проступающие из темноты очертания ниш, каменные лестницы, аркообразный проем в никуда, подходя к краю которого захватывает дух – земля словно уходит из-под ног и под тобой развертывается бездна – где-то далеко внизу шумит река Воротан, а вокруг дыбятся и теснятся бархатные зеленые холмы.</w:t>
      </w:r>
    </w:p>
    <w:p w:rsidR="004F3D89" w:rsidRPr="00EA0FF2" w:rsidRDefault="00744F91" w:rsidP="00EA0FF2">
      <w:pPr>
        <w:tabs>
          <w:tab w:val="left" w:pos="-36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24518F81" wp14:editId="67FB1A48">
            <wp:simplePos x="0" y="0"/>
            <wp:positionH relativeFrom="margin">
              <wp:posOffset>4293870</wp:posOffset>
            </wp:positionH>
            <wp:positionV relativeFrom="margin">
              <wp:posOffset>5410200</wp:posOffset>
            </wp:positionV>
            <wp:extent cx="2519680" cy="178054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ан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5"/>
                    <a:stretch/>
                  </pic:blipFill>
                  <pic:spPr bwMode="auto">
                    <a:xfrm>
                      <a:off x="0" y="0"/>
                      <a:ext cx="251968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89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Озеро Севан</w:t>
      </w:r>
      <w:r w:rsidR="004F3D89" w:rsidRPr="00EA0FF2">
        <w:rPr>
          <w:b/>
          <w:color w:val="262626" w:themeColor="text1" w:themeTint="D9"/>
          <w:sz w:val="24"/>
          <w:szCs w:val="24"/>
          <w:lang w:val="ru-RU"/>
        </w:rPr>
        <w:t xml:space="preserve"> 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самое большое на Кавказе, а так же одно из самых больших высокогорных пресных озер Земли. Озеро состоит из двух неравных частей – Большой Севан и Малый Севан. Из исторических памятников на побережье Севана наиболее легендарным считается монастырь Севанаванк, находящойся на полуострове в северо-западной части озера. Первоначально монастырь находился на полуостров, хотя в связи со снижением уровня воды возник перешеек, соединивший полуостров в сушей. На западном склоне величается другой монастырь – Айриванк. Сегодня Севан является одним из любимых и часто посещаемых курортов для туристов. </w:t>
      </w:r>
    </w:p>
    <w:p w:rsidR="00744F91" w:rsidRPr="00744F91" w:rsidRDefault="0066591B" w:rsidP="00EA0FF2">
      <w:pPr>
        <w:tabs>
          <w:tab w:val="left" w:pos="-72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color w:val="262626" w:themeColor="text1" w:themeTint="D9"/>
          <w:sz w:val="24"/>
          <w:szCs w:val="24"/>
          <w:lang w:val="ru-RU"/>
        </w:rPr>
        <w:t xml:space="preserve">           </w:t>
      </w:r>
      <w:r w:rsidR="006C4366" w:rsidRPr="00EA0FF2">
        <w:rPr>
          <w:color w:val="262626" w:themeColor="text1" w:themeTint="D9"/>
          <w:sz w:val="24"/>
          <w:szCs w:val="24"/>
          <w:lang w:val="ru-RU"/>
        </w:rPr>
        <w:t xml:space="preserve">  </w:t>
      </w:r>
      <w:r w:rsidRPr="00EA0FF2">
        <w:rPr>
          <w:color w:val="262626" w:themeColor="text1" w:themeTint="D9"/>
          <w:sz w:val="24"/>
          <w:szCs w:val="24"/>
          <w:lang w:val="ru-RU"/>
        </w:rPr>
        <w:t xml:space="preserve"> </w:t>
      </w:r>
    </w:p>
    <w:p w:rsidR="00744F91" w:rsidRPr="00744F91" w:rsidRDefault="00744F91" w:rsidP="00EA0FF2">
      <w:pPr>
        <w:tabs>
          <w:tab w:val="left" w:pos="-72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</w:p>
    <w:p w:rsidR="00744F91" w:rsidRPr="00744F91" w:rsidRDefault="00744F91" w:rsidP="00EA0FF2">
      <w:pPr>
        <w:tabs>
          <w:tab w:val="left" w:pos="-72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</w:p>
    <w:p w:rsidR="004F3D89" w:rsidRPr="00EA0FF2" w:rsidRDefault="00744F91" w:rsidP="00EA0FF2">
      <w:pPr>
        <w:tabs>
          <w:tab w:val="left" w:pos="-72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b/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FD649F4" wp14:editId="4ADFE1FE">
            <wp:simplePos x="0" y="0"/>
            <wp:positionH relativeFrom="column">
              <wp:posOffset>4305935</wp:posOffset>
            </wp:positionH>
            <wp:positionV relativeFrom="paragraph">
              <wp:posOffset>57150</wp:posOffset>
            </wp:positionV>
            <wp:extent cx="2475230" cy="1809750"/>
            <wp:effectExtent l="0" t="0" r="1270" b="0"/>
            <wp:wrapTight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hpat-monastery-10th-centur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Архитектурный комплелс </w:t>
      </w:r>
      <w:r w:rsidR="004F3D89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Санаин и Ахпат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 числятся среди выдающихся работ среднековой  армянской архитектуры. Время основания Санаина точно неизвестно. По документальным данным и памятникам материальной культуры начало его развития относится к середине X века.  Эти два византийских монастыря в регионе Туманьян были важными научны</w:t>
      </w:r>
      <w:r w:rsidR="00147CE2" w:rsidRPr="00EA0FF2">
        <w:rPr>
          <w:color w:val="262626" w:themeColor="text1" w:themeTint="D9"/>
          <w:sz w:val="24"/>
          <w:szCs w:val="24"/>
          <w:lang w:val="ru-RU"/>
        </w:rPr>
        <w:t xml:space="preserve">ми центрами  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 Они  исключительные примеры 'куполообразного зала', духовная архитектура, которая развивалась в Армении от   10-ого до 13-ых столетий, которые смешивали элементы и византийской церковной архитектуры. Оба включены в список Всемирного Культурного Наследия ЮНЕСКО.</w:t>
      </w:r>
    </w:p>
    <w:p w:rsidR="00566CD1" w:rsidRPr="00EA0FF2" w:rsidRDefault="0066591B" w:rsidP="00EA0FF2">
      <w:pPr>
        <w:tabs>
          <w:tab w:val="left" w:pos="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b/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5D63331C" wp14:editId="41AC8ED1">
            <wp:simplePos x="0" y="0"/>
            <wp:positionH relativeFrom="margin">
              <wp:posOffset>4286250</wp:posOffset>
            </wp:positionH>
            <wp:positionV relativeFrom="margin">
              <wp:posOffset>2533650</wp:posOffset>
            </wp:positionV>
            <wp:extent cx="2514600" cy="16764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erd_Fortress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89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Крепость Амберд</w:t>
      </w:r>
      <w:r w:rsidR="004F3D89" w:rsidRPr="00EA0FF2">
        <w:rPr>
          <w:color w:val="262626" w:themeColor="text1" w:themeTint="D9"/>
          <w:sz w:val="24"/>
          <w:szCs w:val="24"/>
          <w:lang w:val="ru-RU"/>
        </w:rPr>
        <w:t xml:space="preserve"> – местность, где находится сегодня крепость, изначально была поселением Каменного века. Крепость была построена во время Бронзового века  в период правления Урартской династии. Замок Амберд и некоторые секции были сконструированы в 7 веке до н.э. в качестве владения знатного рода Камсаракан. Амберд был захвачен в 1070 гг. Селджукскими турками, которые превратили его в военную базу. В 1197г. обединенная армия грузин и армян под командованием генерала Закарии Закаряна освободили крепость. Под руководством Закаряна в течение 12-13 веков, стены крепости были укреплены, а замок и внешняя часть были реставрированы. </w:t>
      </w:r>
    </w:p>
    <w:p w:rsidR="003A0688" w:rsidRPr="00EA0FF2" w:rsidRDefault="00744F91" w:rsidP="00EA0FF2">
      <w:pPr>
        <w:ind w:right="-50"/>
        <w:jc w:val="both"/>
        <w:rPr>
          <w:b/>
          <w:color w:val="262626" w:themeColor="text1" w:themeTint="D9"/>
          <w:sz w:val="24"/>
          <w:szCs w:val="24"/>
          <w:lang w:val="ru-RU"/>
        </w:rPr>
      </w:pPr>
      <w:r w:rsidRPr="00EA0FF2">
        <w:rPr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6D088CF3" wp14:editId="7C1438B1">
            <wp:simplePos x="0" y="0"/>
            <wp:positionH relativeFrom="margin">
              <wp:posOffset>4229100</wp:posOffset>
            </wp:positionH>
            <wp:positionV relativeFrom="margin">
              <wp:posOffset>5066665</wp:posOffset>
            </wp:positionV>
            <wp:extent cx="2552700" cy="1610995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saghmosavank-monastery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CD1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Сагмосаванк</w:t>
      </w:r>
      <w:r w:rsidR="00566CD1" w:rsidRPr="00EA0FF2">
        <w:rPr>
          <w:rFonts w:cs="Arial"/>
          <w:color w:val="262626" w:themeColor="text1" w:themeTint="D9"/>
          <w:sz w:val="24"/>
          <w:szCs w:val="24"/>
          <w:lang w:val="ru-RU"/>
        </w:rPr>
        <w:t xml:space="preserve"> </w:t>
      </w:r>
      <w:r w:rsidR="00566CD1" w:rsidRPr="00EA0FF2">
        <w:rPr>
          <w:color w:val="262626" w:themeColor="text1" w:themeTint="D9"/>
          <w:sz w:val="24"/>
          <w:szCs w:val="24"/>
          <w:lang w:val="ru-RU"/>
        </w:rPr>
        <w:t xml:space="preserve">- был основан в 1215 г. Монастырь славился хранилищем манускриптов. Здесь создавались и копировались множество миниатюр-иллюстраций. Книгохранилище Сагмосаванка принадлежит к числу достаточно редких по назначению и оригинальных по композиции сооружений Армении. Гладким скромным фасадам книгохранилища, не уступающего по высоте храму, контрастируют богатые резьбой и цветом интерьеры. Центральный шатёр свода книгохранилища увенчан восьмигранной ротондой. </w:t>
      </w:r>
    </w:p>
    <w:p w:rsidR="00FE3626" w:rsidRPr="00EA0FF2" w:rsidRDefault="00744F91" w:rsidP="00EA0FF2">
      <w:pPr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 w:rsidRPr="00EA0FF2">
        <w:rPr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2F7B909C" wp14:editId="3267730F">
            <wp:simplePos x="0" y="0"/>
            <wp:positionH relativeFrom="margin">
              <wp:posOffset>4237990</wp:posOffset>
            </wp:positionH>
            <wp:positionV relativeFrom="margin">
              <wp:posOffset>7235190</wp:posOffset>
            </wp:positionV>
            <wp:extent cx="2519680" cy="1668780"/>
            <wp:effectExtent l="0" t="0" r="0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лижан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26" w:rsidRPr="00EA0FF2">
        <w:rPr>
          <w:b/>
          <w:color w:val="262626" w:themeColor="text1" w:themeTint="D9"/>
          <w:sz w:val="24"/>
          <w:szCs w:val="24"/>
          <w:u w:val="single"/>
          <w:lang w:val="ru-RU"/>
        </w:rPr>
        <w:t>Дилижан</w:t>
      </w:r>
      <w:r w:rsidR="00FE3626" w:rsidRPr="00EA0FF2">
        <w:rPr>
          <w:color w:val="262626" w:themeColor="text1" w:themeTint="D9"/>
          <w:sz w:val="24"/>
          <w:szCs w:val="24"/>
          <w:lang w:val="ru-RU"/>
        </w:rPr>
        <w:t xml:space="preserve"> – курортный город Дилижан со специфической флорой и фауной находится на территории республики Армения. Обширная его территория занимает ущелья бассейна реки Агстев и двух ее притоков. 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туристов приезжают сюда, чтобы отдохнуть, попоравить здоровье, подышать чистым воздухом и насладиться кристально-чистой водой из природных минеральных источников. В 12 </w:t>
      </w:r>
      <w:r w:rsidR="00FE3626" w:rsidRPr="00EA0FF2">
        <w:rPr>
          <w:color w:val="262626" w:themeColor="text1" w:themeTint="D9"/>
          <w:sz w:val="24"/>
          <w:szCs w:val="24"/>
          <w:lang w:val="ru-RU"/>
        </w:rPr>
        <w:lastRenderedPageBreak/>
        <w:t xml:space="preserve">км от Дилижана расположен средневековый монастырный комплекс Агарцин. Комплекс состоит из четырех церквей, двух часовен и хачкаров (крест-камней). Среди мемориальных хачкаров Агарцина имеются оригинальные художественные примеры. </w:t>
      </w:r>
    </w:p>
    <w:p w:rsidR="00FE3626" w:rsidRPr="00EA0FF2" w:rsidRDefault="00744F91" w:rsidP="00EA0FF2">
      <w:pPr>
        <w:ind w:right="-50"/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EA0FF2">
        <w:rPr>
          <w:rFonts w:cs="Arial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50B08114" wp14:editId="1E54B8CE">
            <wp:simplePos x="0" y="0"/>
            <wp:positionH relativeFrom="column">
              <wp:posOffset>4270375</wp:posOffset>
            </wp:positionH>
            <wp:positionV relativeFrom="paragraph">
              <wp:posOffset>116205</wp:posOffset>
            </wp:positionV>
            <wp:extent cx="2520000" cy="1687585"/>
            <wp:effectExtent l="0" t="0" r="0" b="8255"/>
            <wp:wrapTight wrapText="bothSides">
              <wp:wrapPolygon edited="0">
                <wp:start x="0" y="0"/>
                <wp:lineTo x="0" y="21462"/>
                <wp:lineTo x="21393" y="21462"/>
                <wp:lineTo x="21393" y="0"/>
                <wp:lineTo x="0" y="0"/>
              </wp:wrapPolygon>
            </wp:wrapTight>
            <wp:docPr id="40" name="Picture 2" descr="Monastir' Kecharis v Tsakhkadz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tir' Kecharis v Tsakhkadzo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75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26" w:rsidRPr="00EA0FF2">
        <w:rPr>
          <w:rFonts w:cs="Arial"/>
          <w:b/>
          <w:color w:val="262626" w:themeColor="text1" w:themeTint="D9"/>
          <w:sz w:val="24"/>
          <w:szCs w:val="24"/>
          <w:u w:val="single"/>
          <w:lang w:val="ru-RU"/>
        </w:rPr>
        <w:t>Цахкадзор</w:t>
      </w:r>
      <w:r w:rsidR="00FE3626" w:rsidRPr="00EA0FF2">
        <w:rPr>
          <w:color w:val="262626" w:themeColor="text1" w:themeTint="D9"/>
          <w:sz w:val="24"/>
          <w:szCs w:val="24"/>
          <w:lang w:val="ru-RU"/>
        </w:rPr>
        <w:t xml:space="preserve"> – </w:t>
      </w:r>
      <w:r w:rsidR="003A0688" w:rsidRPr="00EA0FF2">
        <w:rPr>
          <w:rFonts w:cs="Arial"/>
          <w:color w:val="262626" w:themeColor="text1" w:themeTint="D9"/>
          <w:sz w:val="24"/>
          <w:szCs w:val="24"/>
          <w:lang w:val="ru-RU"/>
        </w:rPr>
        <w:t xml:space="preserve">курортный городок. </w:t>
      </w:r>
      <w:r w:rsidR="00FE3626" w:rsidRPr="00EA0FF2">
        <w:rPr>
          <w:rFonts w:cs="Arial"/>
          <w:color w:val="262626" w:themeColor="text1" w:themeTint="D9"/>
          <w:sz w:val="24"/>
          <w:szCs w:val="24"/>
          <w:lang w:val="ru-RU"/>
        </w:rPr>
        <w:t xml:space="preserve"> Самым главным развлечением Цахкадзора является канатная дорога. Подъем на вершину горы Тегенис длится примерно 40 минут.</w:t>
      </w:r>
    </w:p>
    <w:p w:rsidR="0034256E" w:rsidRPr="00EA0FF2" w:rsidRDefault="00744F91" w:rsidP="00EA0FF2">
      <w:pPr>
        <w:tabs>
          <w:tab w:val="left" w:pos="3330"/>
        </w:tabs>
        <w:ind w:right="-50"/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EA0FF2">
        <w:rPr>
          <w:rFonts w:cs="Arial"/>
          <w:b/>
          <w:noProof/>
          <w:color w:val="262626" w:themeColor="text1" w:themeTint="D9"/>
          <w:u w:val="single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3720637F" wp14:editId="7095DC58">
            <wp:simplePos x="0" y="0"/>
            <wp:positionH relativeFrom="margin">
              <wp:posOffset>4166870</wp:posOffset>
            </wp:positionH>
            <wp:positionV relativeFrom="margin">
              <wp:posOffset>3105150</wp:posOffset>
            </wp:positionV>
            <wp:extent cx="2519680" cy="158115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адуз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26" w:rsidRPr="00EA0FF2">
        <w:rPr>
          <w:rFonts w:cs="Arial"/>
          <w:color w:val="262626" w:themeColor="text1" w:themeTint="D9"/>
          <w:sz w:val="24"/>
          <w:szCs w:val="24"/>
          <w:lang w:val="ru-RU"/>
        </w:rPr>
        <w:t>Культурной достопримечательностью Цахкадзора является монастырь Кечарис, построенный в 11-ом веке. Расположенный в северно-западной части города, монастырь является одним из древнейших религиозных комплексов Армении. Территория монастыря богата хачкарами (крест-камнями), которые украшены редчайшими орнаментами и символами.</w:t>
      </w:r>
    </w:p>
    <w:p w:rsidR="00FE3626" w:rsidRPr="00EA0FF2" w:rsidRDefault="00FE3626" w:rsidP="00EA0FF2">
      <w:pPr>
        <w:tabs>
          <w:tab w:val="left" w:pos="3330"/>
        </w:tabs>
        <w:ind w:right="-50"/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EA0FF2">
        <w:rPr>
          <w:rFonts w:cs="Arial"/>
          <w:b/>
          <w:color w:val="262626" w:themeColor="text1" w:themeTint="D9"/>
          <w:sz w:val="24"/>
          <w:szCs w:val="24"/>
          <w:u w:val="single"/>
          <w:lang w:val="ru-RU"/>
        </w:rPr>
        <w:t>Село Норадуз</w:t>
      </w:r>
      <w:r w:rsidRPr="00EA0FF2">
        <w:rPr>
          <w:rFonts w:cs="Arial"/>
          <w:color w:val="262626" w:themeColor="text1" w:themeTint="D9"/>
          <w:sz w:val="24"/>
          <w:szCs w:val="24"/>
          <w:lang w:val="ru-RU"/>
        </w:rPr>
        <w:t xml:space="preserve"> – расположено недалеко от монастыря Айриванк, на берегу озера Севан, известное крупнейшим кладбищем хачкаров. На этой небольшой территории насчитывается около 900 хачкаров разных эпох и стилей. Это одно из самых больших собраний армянских хачкаров. Характерной особенностью большинства хачкаров является крест с солнечным диском под ним.</w:t>
      </w:r>
    </w:p>
    <w:p w:rsidR="00FE3626" w:rsidRPr="00EA0FF2" w:rsidRDefault="00FE3626" w:rsidP="00EA0FF2">
      <w:pPr>
        <w:pStyle w:val="a7"/>
        <w:shd w:val="clear" w:color="auto" w:fill="FFFFFF"/>
        <w:spacing w:before="0" w:beforeAutospacing="0" w:after="150" w:afterAutospacing="0" w:line="276" w:lineRule="auto"/>
        <w:ind w:right="-50"/>
        <w:jc w:val="both"/>
        <w:rPr>
          <w:rFonts w:asciiTheme="minorHAnsi" w:eastAsiaTheme="minorHAnsi" w:hAnsiTheme="minorHAnsi" w:cs="Arial"/>
          <w:color w:val="262626" w:themeColor="text1" w:themeTint="D9"/>
          <w:lang w:val="ru-RU"/>
        </w:rPr>
      </w:pPr>
      <w:r w:rsidRPr="00EA0FF2">
        <w:rPr>
          <w:rFonts w:asciiTheme="minorHAnsi" w:eastAsiaTheme="minorHAnsi" w:hAnsiTheme="minorHAnsi" w:cs="Arial"/>
          <w:color w:val="262626" w:themeColor="text1" w:themeTint="D9"/>
          <w:lang w:val="ru-RU"/>
        </w:rPr>
        <w:t>Остальная часть камня украшена изображениями листьев, гроздьев винограда, гранатов или абстрактными узорами. Многие хачкары установлены на специальных основаниях. Большинство хачкаров на кладбище Норадуз датировано XIII - XVII веками, самый древний же восходит к VII веку.</w:t>
      </w:r>
    </w:p>
    <w:p w:rsidR="00FE3626" w:rsidRPr="00EA0FF2" w:rsidRDefault="00744F91" w:rsidP="00EA0FF2">
      <w:pPr>
        <w:pStyle w:val="a7"/>
        <w:shd w:val="clear" w:color="auto" w:fill="FFFFFF"/>
        <w:spacing w:before="0" w:beforeAutospacing="0" w:after="150" w:afterAutospacing="0" w:line="360" w:lineRule="atLeast"/>
        <w:ind w:right="-50"/>
        <w:jc w:val="both"/>
        <w:rPr>
          <w:rFonts w:asciiTheme="minorHAnsi" w:eastAsiaTheme="minorHAnsi" w:hAnsiTheme="minorHAnsi" w:cs="Arial"/>
          <w:color w:val="262626" w:themeColor="text1" w:themeTint="D9"/>
          <w:lang w:val="ru-RU"/>
        </w:rPr>
      </w:pPr>
      <w:r w:rsidRPr="00EA0FF2">
        <w:rPr>
          <w:rFonts w:asciiTheme="minorHAnsi" w:eastAsiaTheme="minorHAnsi" w:hAnsiTheme="minorHAnsi" w:cs="Arial"/>
          <w:noProof/>
          <w:color w:val="262626" w:themeColor="text1" w:themeTint="D9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1E0170E8" wp14:editId="3855443B">
            <wp:simplePos x="0" y="0"/>
            <wp:positionH relativeFrom="margin">
              <wp:posOffset>4171950</wp:posOffset>
            </wp:positionH>
            <wp:positionV relativeFrom="margin">
              <wp:posOffset>5879465</wp:posOffset>
            </wp:positionV>
            <wp:extent cx="2519680" cy="1577975"/>
            <wp:effectExtent l="0" t="0" r="0" b="317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раванк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7"/>
                    <a:stretch/>
                  </pic:blipFill>
                  <pic:spPr bwMode="auto">
                    <a:xfrm>
                      <a:off x="0" y="0"/>
                      <a:ext cx="251968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26" w:rsidRPr="00EA0FF2">
        <w:rPr>
          <w:rFonts w:asciiTheme="minorHAnsi" w:eastAsiaTheme="minorHAnsi" w:hAnsiTheme="minorHAnsi" w:cs="Arial"/>
          <w:b/>
          <w:color w:val="262626" w:themeColor="text1" w:themeTint="D9"/>
          <w:u w:val="single"/>
          <w:lang w:val="ru-RU"/>
        </w:rPr>
        <w:t>Монастырь Айриванк</w:t>
      </w:r>
      <w:r w:rsidR="00FE3626" w:rsidRPr="00EA0FF2">
        <w:rPr>
          <w:rFonts w:asciiTheme="minorHAnsi" w:eastAsiaTheme="minorHAnsi" w:hAnsiTheme="minorHAnsi" w:cs="Arial"/>
          <w:color w:val="262626" w:themeColor="text1" w:themeTint="D9"/>
          <w:lang w:val="ru-RU"/>
        </w:rPr>
        <w:t xml:space="preserve"> - расположен на западном побережье озера Севан в одноименном селе и относится к IX - XII векам. Храм также выстроен из черного камня и имеет квадратную планировку. Фасады храма – крестообразные и не имеют украшений кроме резных крестов. Центр храма украшен невысоким широким куполом.</w:t>
      </w:r>
    </w:p>
    <w:p w:rsidR="00FE3626" w:rsidRPr="00EA0FF2" w:rsidRDefault="00FE3626" w:rsidP="00EA0FF2">
      <w:pPr>
        <w:pStyle w:val="a7"/>
        <w:shd w:val="clear" w:color="auto" w:fill="FFFFFF"/>
        <w:spacing w:before="0" w:beforeAutospacing="0" w:after="150" w:afterAutospacing="0" w:line="360" w:lineRule="atLeast"/>
        <w:ind w:right="-50"/>
        <w:jc w:val="both"/>
        <w:rPr>
          <w:rFonts w:asciiTheme="minorHAnsi" w:eastAsiaTheme="minorHAnsi" w:hAnsiTheme="minorHAnsi" w:cs="Arial"/>
          <w:color w:val="262626" w:themeColor="text1" w:themeTint="D9"/>
          <w:lang w:val="ru-RU"/>
        </w:rPr>
      </w:pPr>
      <w:r w:rsidRPr="00EA0FF2">
        <w:rPr>
          <w:rFonts w:asciiTheme="minorHAnsi" w:eastAsiaTheme="minorHAnsi" w:hAnsiTheme="minorHAnsi" w:cs="Arial"/>
          <w:color w:val="262626" w:themeColor="text1" w:themeTint="D9"/>
          <w:lang w:val="ru-RU"/>
        </w:rPr>
        <w:t>Рядом высится купол притвора храма – он выше, чем купол основного зала. Вершины куполов украшены ажурными крестами. Особую живописность храму придают хачкары, которыми тут усеяна вся территория.</w:t>
      </w:r>
    </w:p>
    <w:p w:rsidR="00FE3626" w:rsidRPr="00291B9C" w:rsidRDefault="00FE3626" w:rsidP="00FE3626">
      <w:pPr>
        <w:pStyle w:val="a7"/>
        <w:shd w:val="clear" w:color="auto" w:fill="FFFFFF"/>
        <w:spacing w:before="0" w:beforeAutospacing="0" w:after="150" w:afterAutospacing="0" w:line="360" w:lineRule="atLeast"/>
        <w:rPr>
          <w:rFonts w:asciiTheme="minorHAnsi" w:hAnsiTheme="minorHAnsi" w:cs="Arial"/>
          <w:color w:val="4F5D6E"/>
          <w:lang w:val="ru-RU"/>
        </w:rPr>
      </w:pPr>
    </w:p>
    <w:p w:rsidR="006345DC" w:rsidRPr="00291B9C" w:rsidRDefault="006345DC" w:rsidP="006345DC">
      <w:pPr>
        <w:rPr>
          <w:rFonts w:cs="Times New Roman"/>
          <w:sz w:val="24"/>
          <w:szCs w:val="24"/>
          <w:lang w:val="ru-RU"/>
        </w:rPr>
      </w:pPr>
    </w:p>
    <w:p w:rsidR="006345DC" w:rsidRPr="00291B9C" w:rsidRDefault="006345DC" w:rsidP="006345DC">
      <w:pPr>
        <w:rPr>
          <w:rFonts w:cs="Times New Roman"/>
          <w:sz w:val="24"/>
          <w:szCs w:val="24"/>
          <w:lang w:val="ru-RU"/>
        </w:rPr>
      </w:pPr>
      <w:bookmarkStart w:id="0" w:name="_GoBack"/>
      <w:bookmarkEnd w:id="0"/>
    </w:p>
    <w:p w:rsidR="006345DC" w:rsidRPr="00BE66F2" w:rsidRDefault="006345DC" w:rsidP="006345DC">
      <w:pPr>
        <w:tabs>
          <w:tab w:val="left" w:pos="3330"/>
        </w:tabs>
        <w:spacing w:line="240" w:lineRule="auto"/>
        <w:rPr>
          <w:rFonts w:cs="Times New Roman"/>
          <w:color w:val="1F497D" w:themeColor="text2"/>
          <w:sz w:val="24"/>
          <w:szCs w:val="24"/>
          <w:lang w:val="ru-RU"/>
        </w:rPr>
      </w:pPr>
    </w:p>
    <w:sectPr w:rsidR="006345DC" w:rsidRPr="00BE66F2" w:rsidSect="00EA0FF2">
      <w:pgSz w:w="12240" w:h="15840"/>
      <w:pgMar w:top="810" w:right="758" w:bottom="63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9B1" w:rsidRDefault="001329B1" w:rsidP="00BA4A84">
      <w:pPr>
        <w:spacing w:after="0" w:line="240" w:lineRule="auto"/>
      </w:pPr>
      <w:r>
        <w:separator/>
      </w:r>
    </w:p>
  </w:endnote>
  <w:endnote w:type="continuationSeparator" w:id="0">
    <w:p w:rsidR="001329B1" w:rsidRDefault="001329B1" w:rsidP="00BA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9B1" w:rsidRDefault="001329B1" w:rsidP="00BA4A84">
      <w:pPr>
        <w:spacing w:after="0" w:line="240" w:lineRule="auto"/>
      </w:pPr>
      <w:r>
        <w:separator/>
      </w:r>
    </w:p>
  </w:footnote>
  <w:footnote w:type="continuationSeparator" w:id="0">
    <w:p w:rsidR="001329B1" w:rsidRDefault="001329B1" w:rsidP="00BA4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094F"/>
    <w:multiLevelType w:val="hybridMultilevel"/>
    <w:tmpl w:val="4C083B20"/>
    <w:lvl w:ilvl="0" w:tplc="5A060D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04B6A"/>
    <w:multiLevelType w:val="hybridMultilevel"/>
    <w:tmpl w:val="5FF0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B4E68"/>
    <w:multiLevelType w:val="hybridMultilevel"/>
    <w:tmpl w:val="5C2EE52C"/>
    <w:lvl w:ilvl="0" w:tplc="5A060D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861FE"/>
    <w:multiLevelType w:val="hybridMultilevel"/>
    <w:tmpl w:val="14C87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8B7"/>
    <w:rsid w:val="00005DF1"/>
    <w:rsid w:val="0003480A"/>
    <w:rsid w:val="000513BB"/>
    <w:rsid w:val="00053CDF"/>
    <w:rsid w:val="00060584"/>
    <w:rsid w:val="000C75DE"/>
    <w:rsid w:val="0011094D"/>
    <w:rsid w:val="001329B1"/>
    <w:rsid w:val="0013764E"/>
    <w:rsid w:val="00147CE2"/>
    <w:rsid w:val="001F5897"/>
    <w:rsid w:val="00233B85"/>
    <w:rsid w:val="0027308B"/>
    <w:rsid w:val="00286B52"/>
    <w:rsid w:val="00291B9C"/>
    <w:rsid w:val="002A68B7"/>
    <w:rsid w:val="00335395"/>
    <w:rsid w:val="0034256E"/>
    <w:rsid w:val="003A0688"/>
    <w:rsid w:val="003A1F07"/>
    <w:rsid w:val="003C7316"/>
    <w:rsid w:val="0041314E"/>
    <w:rsid w:val="0042192F"/>
    <w:rsid w:val="004363C3"/>
    <w:rsid w:val="004B37F6"/>
    <w:rsid w:val="004D1540"/>
    <w:rsid w:val="004F3D89"/>
    <w:rsid w:val="00566CD1"/>
    <w:rsid w:val="005A1B0F"/>
    <w:rsid w:val="005B7BA6"/>
    <w:rsid w:val="005C7C05"/>
    <w:rsid w:val="006345DC"/>
    <w:rsid w:val="0066591B"/>
    <w:rsid w:val="0069715B"/>
    <w:rsid w:val="006A2D12"/>
    <w:rsid w:val="006B08F0"/>
    <w:rsid w:val="006C4366"/>
    <w:rsid w:val="006D1183"/>
    <w:rsid w:val="006F5CF6"/>
    <w:rsid w:val="00744F91"/>
    <w:rsid w:val="00745DB1"/>
    <w:rsid w:val="007C3686"/>
    <w:rsid w:val="007F1159"/>
    <w:rsid w:val="00807EDB"/>
    <w:rsid w:val="008E3EA2"/>
    <w:rsid w:val="009310C9"/>
    <w:rsid w:val="00944FF3"/>
    <w:rsid w:val="009548C5"/>
    <w:rsid w:val="009C18E1"/>
    <w:rsid w:val="00A00856"/>
    <w:rsid w:val="00A45371"/>
    <w:rsid w:val="00A479AA"/>
    <w:rsid w:val="00A47E17"/>
    <w:rsid w:val="00A51D96"/>
    <w:rsid w:val="00A6473E"/>
    <w:rsid w:val="00AA0BDD"/>
    <w:rsid w:val="00B1604E"/>
    <w:rsid w:val="00B56930"/>
    <w:rsid w:val="00B82016"/>
    <w:rsid w:val="00B85282"/>
    <w:rsid w:val="00BA4A84"/>
    <w:rsid w:val="00BE66F2"/>
    <w:rsid w:val="00C25A86"/>
    <w:rsid w:val="00C71664"/>
    <w:rsid w:val="00C76C98"/>
    <w:rsid w:val="00CA3F5A"/>
    <w:rsid w:val="00CD6384"/>
    <w:rsid w:val="00D3672D"/>
    <w:rsid w:val="00D56768"/>
    <w:rsid w:val="00D620D7"/>
    <w:rsid w:val="00DD1229"/>
    <w:rsid w:val="00DD75D8"/>
    <w:rsid w:val="00DE2BA5"/>
    <w:rsid w:val="00DE79E9"/>
    <w:rsid w:val="00DF7898"/>
    <w:rsid w:val="00E12389"/>
    <w:rsid w:val="00E21047"/>
    <w:rsid w:val="00EA0FF2"/>
    <w:rsid w:val="00F54C4C"/>
    <w:rsid w:val="00F72771"/>
    <w:rsid w:val="00FB41EB"/>
    <w:rsid w:val="00FC574A"/>
    <w:rsid w:val="00FE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5395"/>
  </w:style>
  <w:style w:type="paragraph" w:styleId="a3">
    <w:name w:val="Balloon Text"/>
    <w:basedOn w:val="a"/>
    <w:link w:val="a4"/>
    <w:uiPriority w:val="99"/>
    <w:semiHidden/>
    <w:unhideWhenUsed/>
    <w:rsid w:val="00A0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58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F5897"/>
    <w:pPr>
      <w:ind w:left="720"/>
      <w:contextualSpacing/>
      <w:jc w:val="both"/>
    </w:pPr>
    <w:rPr>
      <w:rFonts w:eastAsiaTheme="minorEastAsia"/>
      <w:sz w:val="20"/>
      <w:szCs w:val="20"/>
    </w:rPr>
  </w:style>
  <w:style w:type="table" w:styleId="1-5">
    <w:name w:val="Medium Shading 1 Accent 5"/>
    <w:basedOn w:val="a1"/>
    <w:uiPriority w:val="63"/>
    <w:rsid w:val="008E3EA2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Normal (Web)"/>
    <w:basedOn w:val="a"/>
    <w:uiPriority w:val="99"/>
    <w:semiHidden/>
    <w:unhideWhenUsed/>
    <w:rsid w:val="0006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60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E3626"/>
    <w:rPr>
      <w:b/>
      <w:bCs/>
    </w:rPr>
  </w:style>
  <w:style w:type="paragraph" w:styleId="aa">
    <w:name w:val="header"/>
    <w:basedOn w:val="a"/>
    <w:link w:val="ab"/>
    <w:uiPriority w:val="99"/>
    <w:unhideWhenUsed/>
    <w:rsid w:val="00BA4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4A84"/>
  </w:style>
  <w:style w:type="paragraph" w:styleId="ac">
    <w:name w:val="footer"/>
    <w:basedOn w:val="a"/>
    <w:link w:val="ad"/>
    <w:uiPriority w:val="99"/>
    <w:unhideWhenUsed/>
    <w:rsid w:val="00BA4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4A84"/>
  </w:style>
  <w:style w:type="paragraph" w:customStyle="1" w:styleId="D345FF3D873148C5AE3FBF3267827368">
    <w:name w:val="D345FF3D873148C5AE3FBF3267827368"/>
    <w:rsid w:val="00BA4A84"/>
    <w:rPr>
      <w:rFonts w:eastAsiaTheme="minorEastAsia"/>
      <w:lang w:eastAsia="ja-JP"/>
    </w:rPr>
  </w:style>
  <w:style w:type="character" w:customStyle="1" w:styleId="priceamd">
    <w:name w:val="price_amd"/>
    <w:basedOn w:val="a0"/>
    <w:rsid w:val="00D3672D"/>
  </w:style>
  <w:style w:type="character" w:styleId="ae">
    <w:name w:val="FollowedHyperlink"/>
    <w:basedOn w:val="a0"/>
    <w:uiPriority w:val="99"/>
    <w:semiHidden/>
    <w:unhideWhenUsed/>
    <w:rsid w:val="004131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5395"/>
  </w:style>
  <w:style w:type="paragraph" w:styleId="a3">
    <w:name w:val="Balloon Text"/>
    <w:basedOn w:val="a"/>
    <w:link w:val="a4"/>
    <w:uiPriority w:val="99"/>
    <w:semiHidden/>
    <w:unhideWhenUsed/>
    <w:rsid w:val="00A0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58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F5897"/>
    <w:pPr>
      <w:ind w:left="720"/>
      <w:contextualSpacing/>
      <w:jc w:val="both"/>
    </w:pPr>
    <w:rPr>
      <w:rFonts w:eastAsiaTheme="minorEastAsia"/>
      <w:sz w:val="20"/>
      <w:szCs w:val="20"/>
    </w:rPr>
  </w:style>
  <w:style w:type="table" w:styleId="1-5">
    <w:name w:val="Medium Shading 1 Accent 5"/>
    <w:basedOn w:val="a1"/>
    <w:uiPriority w:val="63"/>
    <w:rsid w:val="008E3EA2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Normal (Web)"/>
    <w:basedOn w:val="a"/>
    <w:uiPriority w:val="99"/>
    <w:semiHidden/>
    <w:unhideWhenUsed/>
    <w:rsid w:val="0006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60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E3626"/>
    <w:rPr>
      <w:b/>
      <w:bCs/>
    </w:rPr>
  </w:style>
  <w:style w:type="paragraph" w:styleId="aa">
    <w:name w:val="header"/>
    <w:basedOn w:val="a"/>
    <w:link w:val="ab"/>
    <w:uiPriority w:val="99"/>
    <w:unhideWhenUsed/>
    <w:rsid w:val="00BA4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4A84"/>
  </w:style>
  <w:style w:type="paragraph" w:styleId="ac">
    <w:name w:val="footer"/>
    <w:basedOn w:val="a"/>
    <w:link w:val="ad"/>
    <w:uiPriority w:val="99"/>
    <w:unhideWhenUsed/>
    <w:rsid w:val="00BA4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4A84"/>
  </w:style>
  <w:style w:type="paragraph" w:customStyle="1" w:styleId="D345FF3D873148C5AE3FBF3267827368">
    <w:name w:val="D345FF3D873148C5AE3FBF3267827368"/>
    <w:rsid w:val="00BA4A84"/>
    <w:rPr>
      <w:rFonts w:eastAsiaTheme="minorEastAsia"/>
      <w:lang w:eastAsia="ja-JP"/>
    </w:rPr>
  </w:style>
  <w:style w:type="character" w:customStyle="1" w:styleId="priceamd">
    <w:name w:val="price_amd"/>
    <w:basedOn w:val="a0"/>
    <w:rsid w:val="00D3672D"/>
  </w:style>
  <w:style w:type="character" w:styleId="ae">
    <w:name w:val="FollowedHyperlink"/>
    <w:basedOn w:val="a0"/>
    <w:uiPriority w:val="99"/>
    <w:semiHidden/>
    <w:unhideWhenUsed/>
    <w:rsid w:val="004131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352C0-F6FD-44D0-ADC2-A2BF1ED6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1936</Words>
  <Characters>11040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Shevchenko</cp:lastModifiedBy>
  <cp:revision>2</cp:revision>
  <cp:lastPrinted>2017-02-14T13:11:00Z</cp:lastPrinted>
  <dcterms:created xsi:type="dcterms:W3CDTF">2017-02-27T12:18:00Z</dcterms:created>
  <dcterms:modified xsi:type="dcterms:W3CDTF">2017-02-27T12:18:00Z</dcterms:modified>
</cp:coreProperties>
</file>