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88B" w:rsidRDefault="0046688B" w:rsidP="0046688B">
      <w:pPr>
        <w:jc w:val="center"/>
        <w:rPr>
          <w:b/>
          <w:color w:val="00ABAB"/>
          <w:sz w:val="48"/>
          <w:szCs w:val="48"/>
          <w:lang w:val="en-US"/>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pPr>
    </w:p>
    <w:p w:rsidR="00912B47" w:rsidRPr="0046688B" w:rsidRDefault="0046688B" w:rsidP="0046688B">
      <w:pPr>
        <w:jc w:val="center"/>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pPr>
      <w:r>
        <w:rPr>
          <w:noProof/>
          <w:lang w:eastAsia="ru-RU"/>
        </w:rPr>
        <w:drawing>
          <wp:anchor distT="0" distB="0" distL="114300" distR="114300" simplePos="0" relativeHeight="251657215" behindDoc="1" locked="0" layoutInCell="1" allowOverlap="1" wp14:anchorId="54F7385E" wp14:editId="2B3A47FD">
            <wp:simplePos x="0" y="0"/>
            <wp:positionH relativeFrom="margin">
              <wp:posOffset>1972310</wp:posOffset>
            </wp:positionH>
            <wp:positionV relativeFrom="margin">
              <wp:posOffset>1491615</wp:posOffset>
            </wp:positionV>
            <wp:extent cx="3143250" cy="1733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нотхер армениа0911201612304017.jpeg"/>
                    <pic:cNvPicPr/>
                  </pic:nvPicPr>
                  <pic:blipFill rotWithShape="1">
                    <a:blip r:embed="rId8" cstate="print">
                      <a:extLst>
                        <a:ext uri="{28A0092B-C50C-407E-A947-70E740481C1C}">
                          <a14:useLocalDpi xmlns:a14="http://schemas.microsoft.com/office/drawing/2010/main" val="0"/>
                        </a:ext>
                      </a:extLst>
                    </a:blip>
                    <a:srcRect t="4549" b="12656"/>
                    <a:stretch/>
                  </pic:blipFill>
                  <pic:spPr bwMode="auto">
                    <a:xfrm>
                      <a:off x="0" y="0"/>
                      <a:ext cx="31432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1312" behindDoc="0" locked="0" layoutInCell="1" allowOverlap="1" wp14:anchorId="75E88694" wp14:editId="747FDB84">
            <wp:simplePos x="0" y="0"/>
            <wp:positionH relativeFrom="margin">
              <wp:posOffset>-200025</wp:posOffset>
            </wp:positionH>
            <wp:positionV relativeFrom="margin">
              <wp:posOffset>1511300</wp:posOffset>
            </wp:positionV>
            <wp:extent cx="2276475" cy="1713865"/>
            <wp:effectExtent l="0" t="0" r="952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դրոշ-աղջիկ.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475" cy="171386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1" locked="0" layoutInCell="1" allowOverlap="1" wp14:anchorId="68154B9D" wp14:editId="1402BF32">
            <wp:simplePos x="0" y="0"/>
            <wp:positionH relativeFrom="margin">
              <wp:posOffset>1799590</wp:posOffset>
            </wp:positionH>
            <wp:positionV relativeFrom="margin">
              <wp:posOffset>-1905</wp:posOffset>
            </wp:positionV>
            <wp:extent cx="3313430" cy="151193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3430" cy="1511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0288" behindDoc="0" locked="0" layoutInCell="1" allowOverlap="1" wp14:anchorId="486DAFFD" wp14:editId="33055A0C">
            <wp:simplePos x="0" y="0"/>
            <wp:positionH relativeFrom="margin">
              <wp:posOffset>-200025</wp:posOffset>
            </wp:positionH>
            <wp:positionV relativeFrom="margin">
              <wp:posOffset>-3175</wp:posOffset>
            </wp:positionV>
            <wp:extent cx="2272030" cy="15119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GE.jpg"/>
                    <pic:cNvPicPr/>
                  </pic:nvPicPr>
                  <pic:blipFill>
                    <a:blip r:embed="rId11">
                      <a:extLst>
                        <a:ext uri="{28A0092B-C50C-407E-A947-70E740481C1C}">
                          <a14:useLocalDpi xmlns:a14="http://schemas.microsoft.com/office/drawing/2010/main" val="0"/>
                        </a:ext>
                      </a:extLst>
                    </a:blip>
                    <a:stretch>
                      <a:fillRect/>
                    </a:stretch>
                  </pic:blipFill>
                  <pic:spPr>
                    <a:xfrm>
                      <a:off x="0" y="0"/>
                      <a:ext cx="2272030" cy="1511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0" locked="0" layoutInCell="1" allowOverlap="1" wp14:anchorId="436B9CD0" wp14:editId="126BB65A">
            <wp:simplePos x="0" y="0"/>
            <wp:positionH relativeFrom="margin">
              <wp:posOffset>5115560</wp:posOffset>
            </wp:positionH>
            <wp:positionV relativeFrom="margin">
              <wp:posOffset>1510665</wp:posOffset>
            </wp:positionV>
            <wp:extent cx="2289810" cy="1714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1_297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9810" cy="17145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9264" behindDoc="0" locked="0" layoutInCell="1" allowOverlap="1" wp14:anchorId="493F458E" wp14:editId="1B5C2E88">
            <wp:simplePos x="1743075" y="3333750"/>
            <wp:positionH relativeFrom="margin">
              <wp:posOffset>5113020</wp:posOffset>
            </wp:positionH>
            <wp:positionV relativeFrom="margin">
              <wp:align>top</wp:align>
            </wp:positionV>
            <wp:extent cx="2466838" cy="1512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ilis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838" cy="1512000"/>
                    </a:xfrm>
                    <a:prstGeom prst="rect">
                      <a:avLst/>
                    </a:prstGeom>
                  </pic:spPr>
                </pic:pic>
              </a:graphicData>
            </a:graphic>
            <wp14:sizeRelH relativeFrom="margin">
              <wp14:pctWidth>0</wp14:pctWidth>
            </wp14:sizeRelH>
            <wp14:sizeRelV relativeFrom="margin">
              <wp14:pctHeight>0</wp14:pctHeight>
            </wp14:sizeRelV>
          </wp:anchor>
        </w:drawing>
      </w:r>
      <w:r w:rsidR="00D6497C" w:rsidRPr="0046688B">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 xml:space="preserve">Сборный </w:t>
      </w:r>
      <w:r w:rsidR="002A4F3D" w:rsidRPr="0046688B">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ТУР</w:t>
      </w:r>
      <w:r w:rsidR="00F676BE" w:rsidRPr="0046688B">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 xml:space="preserve"> по Кавказу</w:t>
      </w:r>
      <w:r w:rsidR="003A5961" w:rsidRPr="0046688B">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br/>
      </w:r>
      <w:r w:rsidR="00D52404" w:rsidRPr="0046688B">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 xml:space="preserve">ГАРАНТИРОВАННЫЙ ДЕНЬ </w:t>
      </w:r>
      <w:r w:rsidR="003A5961" w:rsidRPr="0046688B">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ЗАЕЗД</w:t>
      </w:r>
      <w:r w:rsidR="00D52404" w:rsidRPr="0046688B">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А НА 201</w:t>
      </w:r>
      <w:r w:rsidR="00F676BE" w:rsidRPr="0046688B">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8</w:t>
      </w:r>
      <w:r w:rsidR="00D52404" w:rsidRPr="0046688B">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 xml:space="preserve"> ГОД: КАЖДАЯ </w:t>
      </w:r>
      <w:r w:rsidR="00F676BE" w:rsidRPr="0046688B">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пятница</w:t>
      </w:r>
      <w:r w:rsidR="00D52404" w:rsidRPr="0046688B">
        <w:rPr>
          <w:b/>
          <w:color w:val="00ABAB"/>
          <w:sz w:val="48"/>
          <w:szCs w:val="48"/>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w:t>
      </w:r>
    </w:p>
    <w:p w:rsidR="0046688B" w:rsidRPr="0024103D" w:rsidRDefault="0046688B" w:rsidP="0046688B">
      <w:pPr>
        <w:tabs>
          <w:tab w:val="left" w:pos="11057"/>
        </w:tabs>
        <w:jc w:val="center"/>
        <w:rPr>
          <w:b/>
          <w:iCs/>
          <w:color w:val="00ABAB"/>
          <w:sz w:val="28"/>
          <w:szCs w:val="28"/>
        </w:rPr>
      </w:pPr>
      <w:r w:rsidRPr="00E05B1F">
        <w:rPr>
          <w:b/>
          <w:color w:val="0D0D0D"/>
          <w:sz w:val="29"/>
        </w:rPr>
        <w:t xml:space="preserve">тур </w:t>
      </w:r>
      <w:r>
        <w:rPr>
          <w:b/>
          <w:color w:val="0D0D0D"/>
          <w:sz w:val="29"/>
        </w:rPr>
        <w:t>на</w:t>
      </w:r>
      <w:r w:rsidRPr="00C37189">
        <w:rPr>
          <w:b/>
          <w:color w:val="0D0D0D"/>
          <w:sz w:val="29"/>
        </w:rPr>
        <w:t xml:space="preserve"> </w:t>
      </w:r>
      <w:r w:rsidRPr="0024103D">
        <w:rPr>
          <w:b/>
          <w:color w:val="0D0D0D"/>
          <w:sz w:val="29"/>
        </w:rPr>
        <w:t>6</w:t>
      </w:r>
      <w:r w:rsidRPr="00E05B1F">
        <w:rPr>
          <w:b/>
          <w:color w:val="0D0D0D"/>
          <w:sz w:val="29"/>
        </w:rPr>
        <w:t xml:space="preserve"> дн</w:t>
      </w:r>
      <w:r w:rsidRPr="0024103D">
        <w:rPr>
          <w:b/>
          <w:color w:val="0D0D0D"/>
          <w:sz w:val="29"/>
        </w:rPr>
        <w:t>ей</w:t>
      </w:r>
      <w:r w:rsidRPr="00E05B1F">
        <w:rPr>
          <w:b/>
          <w:color w:val="0D0D0D"/>
          <w:sz w:val="29"/>
        </w:rPr>
        <w:t>/</w:t>
      </w:r>
      <w:r w:rsidRPr="0024103D">
        <w:rPr>
          <w:b/>
          <w:color w:val="0D0D0D"/>
          <w:sz w:val="29"/>
        </w:rPr>
        <w:t>5</w:t>
      </w:r>
      <w:r w:rsidRPr="00E05B1F">
        <w:rPr>
          <w:b/>
          <w:color w:val="0D0D0D"/>
          <w:sz w:val="29"/>
        </w:rPr>
        <w:t xml:space="preserve"> ноч</w:t>
      </w:r>
      <w:r w:rsidRPr="0024103D">
        <w:rPr>
          <w:b/>
          <w:color w:val="0D0D0D"/>
          <w:sz w:val="29"/>
        </w:rPr>
        <w:t>ей</w:t>
      </w:r>
    </w:p>
    <w:p w:rsidR="0046688B" w:rsidRPr="00097F03" w:rsidRDefault="0046688B" w:rsidP="0046688B">
      <w:pPr>
        <w:ind w:right="180"/>
        <w:jc w:val="center"/>
        <w:rPr>
          <w:b/>
          <w:color w:val="0D0D0D" w:themeColor="text1" w:themeTint="F2"/>
        </w:rPr>
      </w:pPr>
      <w:r w:rsidRPr="00034A55">
        <w:rPr>
          <w:b/>
        </w:rPr>
        <w:t xml:space="preserve">   </w:t>
      </w:r>
      <w:r w:rsidRPr="00034A55">
        <w:rPr>
          <w:b/>
          <w:color w:val="0D0D0D" w:themeColor="text1" w:themeTint="F2"/>
          <w:sz w:val="28"/>
          <w:u w:val="single"/>
        </w:rPr>
        <w:t xml:space="preserve">Тур-програма </w:t>
      </w:r>
    </w:p>
    <w:p w:rsidR="0046688B" w:rsidRPr="0075374B" w:rsidRDefault="0075374B" w:rsidP="0075374B">
      <w:pPr>
        <w:jc w:val="both"/>
        <w:rPr>
          <w:i/>
          <w:color w:val="262626" w:themeColor="text1" w:themeTint="D9"/>
          <w:sz w:val="28"/>
        </w:rPr>
      </w:pPr>
      <w:r w:rsidRPr="0075374B">
        <w:rPr>
          <w:i/>
          <w:color w:val="00ABAB"/>
          <w:sz w:val="28"/>
        </w:rPr>
        <w:t>День 1</w:t>
      </w:r>
      <w:r w:rsidR="0046688B" w:rsidRPr="0075374B">
        <w:rPr>
          <w:i/>
          <w:color w:val="00ABAB"/>
          <w:sz w:val="28"/>
        </w:rPr>
        <w:t xml:space="preserve">. </w:t>
      </w:r>
      <w:r w:rsidR="0046688B" w:rsidRPr="0075374B">
        <w:rPr>
          <w:i/>
          <w:color w:val="262626" w:themeColor="text1" w:themeTint="D9"/>
          <w:sz w:val="28"/>
        </w:rPr>
        <w:t>Прибытие в международный аэропорт Звартноц - Встреча в аэропорту -трансфер в гостиницу – свободное время - ночлег</w:t>
      </w:r>
    </w:p>
    <w:p w:rsidR="0046688B" w:rsidRPr="0075374B" w:rsidRDefault="0046688B" w:rsidP="0075374B">
      <w:pPr>
        <w:jc w:val="both"/>
        <w:rPr>
          <w:i/>
          <w:color w:val="262626" w:themeColor="text1" w:themeTint="D9"/>
          <w:sz w:val="28"/>
        </w:rPr>
      </w:pPr>
      <w:r w:rsidRPr="0075374B">
        <w:rPr>
          <w:i/>
          <w:color w:val="00ABAB"/>
          <w:sz w:val="28"/>
        </w:rPr>
        <w:t xml:space="preserve">День 2. </w:t>
      </w:r>
      <w:r w:rsidRPr="0075374B">
        <w:rPr>
          <w:i/>
          <w:color w:val="262626" w:themeColor="text1" w:themeTint="D9"/>
          <w:sz w:val="28"/>
        </w:rPr>
        <w:t xml:space="preserve">Тур по Еревану: Парк «Ахтанак», памятник «Мать Армения», </w:t>
      </w:r>
      <w:r w:rsidR="00CA7348" w:rsidRPr="0075374B">
        <w:rPr>
          <w:i/>
          <w:color w:val="262626" w:themeColor="text1" w:themeTint="D9"/>
          <w:sz w:val="28"/>
        </w:rPr>
        <w:t xml:space="preserve">Мемориальный комплекс Цицернакаберд, </w:t>
      </w:r>
      <w:r w:rsidRPr="0075374B">
        <w:rPr>
          <w:i/>
          <w:color w:val="262626" w:themeColor="text1" w:themeTint="D9"/>
          <w:sz w:val="28"/>
        </w:rPr>
        <w:t>Площадь Республики, Каскад, Северный Проспект</w:t>
      </w:r>
      <w:r w:rsidR="00CA7348" w:rsidRPr="0075374B">
        <w:rPr>
          <w:i/>
          <w:color w:val="262626" w:themeColor="text1" w:themeTint="D9"/>
          <w:sz w:val="28"/>
        </w:rPr>
        <w:t xml:space="preserve">, </w:t>
      </w:r>
      <w:r w:rsidRPr="0075374B">
        <w:rPr>
          <w:i/>
          <w:color w:val="262626" w:themeColor="text1" w:themeTint="D9"/>
          <w:sz w:val="28"/>
        </w:rPr>
        <w:t xml:space="preserve"> </w:t>
      </w:r>
      <w:r w:rsidR="00CA7348" w:rsidRPr="0075374B">
        <w:rPr>
          <w:i/>
          <w:color w:val="262626" w:themeColor="text1" w:themeTint="D9"/>
          <w:sz w:val="28"/>
        </w:rPr>
        <w:t>Кафедральный Собор Святого Григория Просветителя</w:t>
      </w:r>
    </w:p>
    <w:p w:rsidR="00CA7348" w:rsidRPr="0075374B" w:rsidRDefault="0046688B" w:rsidP="0075374B">
      <w:pPr>
        <w:jc w:val="both"/>
        <w:rPr>
          <w:i/>
          <w:color w:val="262626" w:themeColor="text1" w:themeTint="D9"/>
          <w:sz w:val="28"/>
        </w:rPr>
      </w:pPr>
      <w:r w:rsidRPr="0075374B">
        <w:rPr>
          <w:i/>
          <w:color w:val="00ABAB"/>
          <w:sz w:val="28"/>
        </w:rPr>
        <w:t>День 3</w:t>
      </w:r>
      <w:r w:rsidR="0075374B" w:rsidRPr="0024103D">
        <w:rPr>
          <w:i/>
          <w:color w:val="00ABAB"/>
          <w:sz w:val="28"/>
        </w:rPr>
        <w:t>.</w:t>
      </w:r>
      <w:r w:rsidRPr="0075374B">
        <w:rPr>
          <w:i/>
          <w:color w:val="00ABAB"/>
          <w:sz w:val="28"/>
        </w:rPr>
        <w:t xml:space="preserve"> </w:t>
      </w:r>
      <w:r w:rsidR="00CA7348" w:rsidRPr="0075374B">
        <w:rPr>
          <w:i/>
          <w:color w:val="262626" w:themeColor="text1" w:themeTint="D9"/>
          <w:sz w:val="28"/>
        </w:rPr>
        <w:t xml:space="preserve">Монастырь Севанаванк и озеро Севан - Дилижан –  Сокровища армянской культуры, монастыри Ахпат и Санаин - Трансфер на границу Армении и Грузии – ночь в отеле в Тбилиси </w:t>
      </w:r>
    </w:p>
    <w:p w:rsidR="0024103D" w:rsidRPr="0024103D" w:rsidRDefault="0046688B" w:rsidP="0024103D">
      <w:pPr>
        <w:rPr>
          <w:i/>
          <w:color w:val="262626" w:themeColor="text1" w:themeTint="D9"/>
          <w:sz w:val="28"/>
        </w:rPr>
      </w:pPr>
      <w:r w:rsidRPr="0075374B">
        <w:rPr>
          <w:i/>
          <w:color w:val="00ABAB"/>
          <w:sz w:val="28"/>
        </w:rPr>
        <w:t>День 4</w:t>
      </w:r>
      <w:r w:rsidR="0075374B" w:rsidRPr="0024103D">
        <w:rPr>
          <w:i/>
          <w:color w:val="00ABAB"/>
          <w:sz w:val="28"/>
        </w:rPr>
        <w:t>.</w:t>
      </w:r>
      <w:r w:rsidRPr="0075374B">
        <w:rPr>
          <w:i/>
          <w:color w:val="00ABAB"/>
          <w:sz w:val="28"/>
        </w:rPr>
        <w:t xml:space="preserve"> </w:t>
      </w:r>
      <w:r w:rsidR="0024103D" w:rsidRPr="0024103D">
        <w:rPr>
          <w:i/>
          <w:color w:val="00ABAB"/>
          <w:sz w:val="28"/>
        </w:rPr>
        <w:t xml:space="preserve">Свободные день - </w:t>
      </w:r>
      <w:r w:rsidR="0024103D" w:rsidRPr="0075374B">
        <w:rPr>
          <w:i/>
          <w:color w:val="00ABAB"/>
          <w:sz w:val="28"/>
        </w:rPr>
        <w:t>*Факультативно</w:t>
      </w:r>
      <w:r w:rsidR="0024103D" w:rsidRPr="0075374B">
        <w:rPr>
          <w:i/>
          <w:color w:val="262626" w:themeColor="text1" w:themeTint="D9"/>
          <w:sz w:val="28"/>
        </w:rPr>
        <w:t xml:space="preserve"> Кахетия -  Сигнахи (город любви) - монастырский и епископальный комплекс Святого Георгия - женский монастырь «Бодбе»,</w:t>
      </w:r>
      <w:r w:rsidR="0024103D" w:rsidRPr="0075374B">
        <w:rPr>
          <w:i/>
          <w:color w:val="00ABAB"/>
          <w:sz w:val="28"/>
        </w:rPr>
        <w:t xml:space="preserve"> </w:t>
      </w:r>
      <w:r w:rsidR="0024103D" w:rsidRPr="0024103D">
        <w:rPr>
          <w:i/>
          <w:color w:val="262626" w:themeColor="text1" w:themeTint="D9"/>
          <w:sz w:val="28"/>
        </w:rPr>
        <w:t>визит в домашний винный погреб в Сигнахи, дегустация грузинских вин и чачи).</w:t>
      </w:r>
    </w:p>
    <w:p w:rsidR="0024103D" w:rsidRPr="0024103D" w:rsidRDefault="00CA7348" w:rsidP="0024103D">
      <w:pPr>
        <w:rPr>
          <w:i/>
          <w:color w:val="00ABAB"/>
          <w:sz w:val="28"/>
        </w:rPr>
      </w:pPr>
      <w:r w:rsidRPr="0075374B">
        <w:rPr>
          <w:i/>
          <w:color w:val="00ABAB"/>
          <w:sz w:val="28"/>
        </w:rPr>
        <w:t>День 5</w:t>
      </w:r>
      <w:r w:rsidR="0075374B" w:rsidRPr="0024103D">
        <w:rPr>
          <w:i/>
          <w:color w:val="00ABAB"/>
          <w:sz w:val="28"/>
        </w:rPr>
        <w:t>.</w:t>
      </w:r>
      <w:r w:rsidRPr="0075374B">
        <w:rPr>
          <w:i/>
          <w:color w:val="00ABAB"/>
          <w:sz w:val="28"/>
        </w:rPr>
        <w:t xml:space="preserve"> </w:t>
      </w:r>
      <w:r w:rsidR="0024103D" w:rsidRPr="0075374B">
        <w:rPr>
          <w:i/>
          <w:color w:val="262626" w:themeColor="text1" w:themeTint="D9"/>
          <w:sz w:val="28"/>
        </w:rPr>
        <w:t xml:space="preserve">Сити-тур по Тбилиси: Церковь Метехи, Крепость «Нарикала», Мост Мира, храм Сиони, Мцхета </w:t>
      </w:r>
    </w:p>
    <w:p w:rsidR="0075374B" w:rsidRPr="0075374B" w:rsidRDefault="0075374B" w:rsidP="0075374B">
      <w:pPr>
        <w:rPr>
          <w:i/>
          <w:color w:val="262626" w:themeColor="text1" w:themeTint="D9"/>
          <w:sz w:val="28"/>
        </w:rPr>
      </w:pPr>
      <w:r w:rsidRPr="0075374B">
        <w:rPr>
          <w:i/>
          <w:color w:val="00ABAB"/>
          <w:sz w:val="28"/>
        </w:rPr>
        <w:t xml:space="preserve">День 6. </w:t>
      </w:r>
      <w:r w:rsidRPr="0075374B">
        <w:rPr>
          <w:i/>
          <w:color w:val="262626" w:themeColor="text1" w:themeTint="D9"/>
          <w:sz w:val="28"/>
        </w:rPr>
        <w:t>Завтрак в отеле - Трансфер в аэропорт  и Ваше счастливое возвращение домой.</w:t>
      </w:r>
    </w:p>
    <w:p w:rsidR="00CA7348" w:rsidRPr="0075374B" w:rsidRDefault="00CA7348" w:rsidP="00CA7348">
      <w:pPr>
        <w:pStyle w:val="a3"/>
        <w:spacing w:line="276" w:lineRule="auto"/>
        <w:jc w:val="both"/>
        <w:rPr>
          <w:rFonts w:ascii="Calibri" w:eastAsia="Calibri" w:hAnsi="Calibri"/>
          <w:i/>
          <w:color w:val="262626" w:themeColor="text1" w:themeTint="D9"/>
          <w:sz w:val="28"/>
          <w:lang w:val="ru-RU" w:bidi="ar-SA"/>
        </w:rPr>
      </w:pPr>
    </w:p>
    <w:p w:rsidR="0075374B" w:rsidRPr="0024103D" w:rsidRDefault="0075374B" w:rsidP="00CA7348">
      <w:pPr>
        <w:rPr>
          <w:i/>
          <w:color w:val="008080"/>
          <w:sz w:val="28"/>
        </w:rPr>
      </w:pPr>
    </w:p>
    <w:p w:rsidR="00CA7348" w:rsidRPr="0075374B" w:rsidRDefault="0075374B" w:rsidP="00CA7348">
      <w:pPr>
        <w:rPr>
          <w:rFonts w:asciiTheme="minorHAnsi" w:eastAsiaTheme="minorEastAsia" w:hAnsiTheme="minorHAnsi" w:cstheme="minorBidi"/>
          <w:b/>
          <w:i/>
          <w:color w:val="00ABAB"/>
          <w:sz w:val="24"/>
          <w:szCs w:val="24"/>
        </w:rPr>
      </w:pPr>
      <w:r w:rsidRPr="0075374B">
        <w:rPr>
          <w:rFonts w:asciiTheme="minorHAnsi" w:eastAsiaTheme="minorEastAsia" w:hAnsiTheme="minorHAnsi" w:cstheme="minorBidi"/>
          <w:b/>
          <w:i/>
          <w:color w:val="00ABAB"/>
          <w:sz w:val="24"/>
          <w:szCs w:val="24"/>
        </w:rPr>
        <w:t>День 1. Прибытие в международный аэропорт Звартноц - Встреча в аэропорту -трансфер в гостиницу – свободное время - ночлег</w:t>
      </w:r>
    </w:p>
    <w:p w:rsidR="0075374B" w:rsidRPr="0075374B" w:rsidRDefault="0075374B" w:rsidP="0075374B">
      <w:pPr>
        <w:rPr>
          <w:sz w:val="24"/>
          <w:szCs w:val="24"/>
        </w:rPr>
      </w:pPr>
      <w:r w:rsidRPr="0075374B">
        <w:rPr>
          <w:sz w:val="24"/>
          <w:szCs w:val="24"/>
        </w:rPr>
        <w:t>Прибытие в солнечный  Ереван Встреча в аэропорту -трансфер в гостиницу – свободное время - ночлег</w:t>
      </w:r>
    </w:p>
    <w:p w:rsidR="0075374B" w:rsidRPr="0075374B" w:rsidRDefault="0075374B" w:rsidP="0075374B">
      <w:pPr>
        <w:jc w:val="both"/>
        <w:rPr>
          <w:rFonts w:asciiTheme="minorHAnsi" w:eastAsiaTheme="minorEastAsia" w:hAnsiTheme="minorHAnsi" w:cstheme="minorBidi"/>
          <w:b/>
          <w:i/>
          <w:color w:val="00ABAB"/>
          <w:sz w:val="24"/>
          <w:szCs w:val="24"/>
        </w:rPr>
      </w:pPr>
      <w:r w:rsidRPr="0075374B">
        <w:rPr>
          <w:rFonts w:asciiTheme="minorHAnsi" w:eastAsiaTheme="minorEastAsia" w:hAnsiTheme="minorHAnsi" w:cstheme="minorBidi"/>
          <w:b/>
          <w:i/>
          <w:color w:val="00ABAB"/>
          <w:sz w:val="24"/>
          <w:szCs w:val="24"/>
        </w:rPr>
        <w:t>День 2. Тур по Еревану: Парк «Ахтанак», памятник «Мать Армения», Мемориальный комплекс Цицернакаберд, Площадь Республики, Каскад, Северный Проспект,  Кафедральный Собор Святого Григория Просветителя</w:t>
      </w:r>
    </w:p>
    <w:p w:rsidR="003F5C7B" w:rsidRPr="003F5C7B" w:rsidRDefault="003F5C7B" w:rsidP="003F5C7B">
      <w:pPr>
        <w:jc w:val="both"/>
        <w:rPr>
          <w:rFonts w:asciiTheme="minorHAnsi" w:eastAsiaTheme="minorEastAsia" w:hAnsiTheme="minorHAnsi" w:cstheme="minorBidi"/>
          <w:b/>
          <w:i/>
          <w:color w:val="00ABAB"/>
          <w:sz w:val="28"/>
          <w:szCs w:val="28"/>
        </w:rPr>
      </w:pPr>
      <w:r w:rsidRPr="003F5C7B">
        <w:rPr>
          <w:rFonts w:asciiTheme="minorHAnsi" w:eastAsiaTheme="minorEastAsia" w:hAnsiTheme="minorHAnsi" w:cstheme="minorBidi"/>
          <w:b/>
          <w:i/>
          <w:color w:val="00ABAB"/>
          <w:sz w:val="28"/>
          <w:szCs w:val="28"/>
        </w:rPr>
        <w:t>Армения - страна хачкаров и алых маков…</w:t>
      </w:r>
    </w:p>
    <w:p w:rsidR="00C413A4" w:rsidRPr="0075374B" w:rsidRDefault="00DD4A48" w:rsidP="003F5C7B">
      <w:pPr>
        <w:jc w:val="both"/>
        <w:rPr>
          <w:sz w:val="24"/>
          <w:szCs w:val="24"/>
        </w:rPr>
      </w:pPr>
      <w:r>
        <w:rPr>
          <w:noProof/>
          <w:sz w:val="24"/>
          <w:szCs w:val="24"/>
          <w:lang w:eastAsia="ru-RU"/>
        </w:rPr>
        <w:drawing>
          <wp:anchor distT="0" distB="0" distL="114300" distR="114300" simplePos="0" relativeHeight="251664384" behindDoc="0" locked="0" layoutInCell="1" allowOverlap="1" wp14:anchorId="5FDEC0F8" wp14:editId="7F9DD8E9">
            <wp:simplePos x="180975" y="2419350"/>
            <wp:positionH relativeFrom="margin">
              <wp:align>left</wp:align>
            </wp:positionH>
            <wp:positionV relativeFrom="margin">
              <wp:posOffset>2647950</wp:posOffset>
            </wp:positionV>
            <wp:extent cx="2268000" cy="1511358"/>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нотхер армениа091120161230401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8000" cy="1511358"/>
                    </a:xfrm>
                    <a:prstGeom prst="rect">
                      <a:avLst/>
                    </a:prstGeom>
                  </pic:spPr>
                </pic:pic>
              </a:graphicData>
            </a:graphic>
            <wp14:sizeRelH relativeFrom="margin">
              <wp14:pctWidth>0</wp14:pctWidth>
            </wp14:sizeRelH>
            <wp14:sizeRelV relativeFrom="margin">
              <wp14:pctHeight>0</wp14:pctHeight>
            </wp14:sizeRelV>
          </wp:anchor>
        </w:drawing>
      </w:r>
      <w:r w:rsidR="0075374B" w:rsidRPr="0075374B">
        <w:rPr>
          <w:sz w:val="24"/>
          <w:szCs w:val="24"/>
        </w:rPr>
        <w:t xml:space="preserve">В первый день мы познакомимся с важнейшими достопримечательностями армянской столицы, в том числе с Собором Святого Григория Просветителя, площадь Республики, проспектом Баграмяна, Театром оперы и балета. Мы посетим Мемориальный комплекс Цицернакаберд, посвященный памяти жертв Геноцида армян. </w:t>
      </w:r>
      <w:r w:rsidR="004C67CB" w:rsidRPr="004C67CB">
        <w:rPr>
          <w:sz w:val="24"/>
          <w:szCs w:val="24"/>
        </w:rPr>
        <w:t>Далее дорога нас ведет к «Матери Армении» - величественный памятник воздвигнут на месте бывшего памятника Сталину. Мать Армении символ города Ереван. От туда открывается шикарная панорама на весь город. После экскурсии у Вас с</w:t>
      </w:r>
      <w:r w:rsidR="0075374B" w:rsidRPr="0075374B">
        <w:rPr>
          <w:sz w:val="24"/>
          <w:szCs w:val="24"/>
        </w:rPr>
        <w:t>вободное время</w:t>
      </w:r>
      <w:r w:rsidR="004C67CB" w:rsidRPr="004C67CB">
        <w:rPr>
          <w:sz w:val="24"/>
          <w:szCs w:val="24"/>
        </w:rPr>
        <w:t xml:space="preserve"> для самостоятельной прогулки по городу солнца - Ереван</w:t>
      </w:r>
      <w:r w:rsidR="0075374B" w:rsidRPr="0075374B">
        <w:rPr>
          <w:sz w:val="24"/>
          <w:szCs w:val="24"/>
        </w:rPr>
        <w:t>. </w:t>
      </w:r>
    </w:p>
    <w:p w:rsidR="004C67CB" w:rsidRPr="0024103D" w:rsidRDefault="004C67CB" w:rsidP="004C67CB">
      <w:pPr>
        <w:jc w:val="both"/>
        <w:rPr>
          <w:rFonts w:asciiTheme="minorHAnsi" w:eastAsiaTheme="minorEastAsia" w:hAnsiTheme="minorHAnsi" w:cstheme="minorBidi"/>
          <w:b/>
          <w:i/>
          <w:color w:val="00ABAB"/>
          <w:sz w:val="24"/>
          <w:szCs w:val="24"/>
        </w:rPr>
      </w:pPr>
      <w:r w:rsidRPr="004C67CB">
        <w:rPr>
          <w:rFonts w:asciiTheme="minorHAnsi" w:eastAsiaTheme="minorEastAsia" w:hAnsiTheme="minorHAnsi" w:cstheme="minorBidi"/>
          <w:b/>
          <w:i/>
          <w:color w:val="00ABAB"/>
          <w:sz w:val="24"/>
          <w:szCs w:val="24"/>
        </w:rPr>
        <w:t xml:space="preserve">День 3. Монастырь Севанаванк и озеро Севан - Дилижан –  Сокровища армянской культуры, монастыри Ахпат и Санаин - Трансфер на границу Армении и Грузии – ночь в отеле в Тбилиси </w:t>
      </w:r>
    </w:p>
    <w:p w:rsidR="0099200E" w:rsidRPr="00DD4A48" w:rsidRDefault="00DD4A48" w:rsidP="0099200E">
      <w:pPr>
        <w:jc w:val="both"/>
        <w:rPr>
          <w:sz w:val="24"/>
          <w:szCs w:val="24"/>
        </w:rPr>
      </w:pPr>
      <w:r>
        <w:rPr>
          <w:noProof/>
          <w:sz w:val="24"/>
          <w:szCs w:val="24"/>
          <w:lang w:eastAsia="ru-RU"/>
        </w:rPr>
        <w:drawing>
          <wp:anchor distT="0" distB="0" distL="114300" distR="114300" simplePos="0" relativeHeight="251667456" behindDoc="0" locked="0" layoutInCell="1" allowOverlap="1" wp14:anchorId="706249C5" wp14:editId="05B50C0C">
            <wp:simplePos x="180975" y="7591425"/>
            <wp:positionH relativeFrom="margin">
              <wp:align>left</wp:align>
            </wp:positionH>
            <wp:positionV relativeFrom="margin">
              <wp:posOffset>6918960</wp:posOffset>
            </wp:positionV>
            <wp:extent cx="2267585" cy="14878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an 500p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7585" cy="1487805"/>
                    </a:xfrm>
                    <a:prstGeom prst="rect">
                      <a:avLst/>
                    </a:prstGeom>
                  </pic:spPr>
                </pic:pic>
              </a:graphicData>
            </a:graphic>
          </wp:anchor>
        </w:drawing>
      </w:r>
      <w:r>
        <w:rPr>
          <w:noProof/>
          <w:lang w:eastAsia="ru-RU"/>
        </w:rPr>
        <w:drawing>
          <wp:anchor distT="0" distB="0" distL="114300" distR="114300" simplePos="0" relativeHeight="251666432" behindDoc="0" locked="0" layoutInCell="1" allowOverlap="1" wp14:anchorId="0D9BD70B" wp14:editId="2E957AB1">
            <wp:simplePos x="0" y="0"/>
            <wp:positionH relativeFrom="column">
              <wp:posOffset>4970780</wp:posOffset>
            </wp:positionH>
            <wp:positionV relativeFrom="paragraph">
              <wp:posOffset>51435</wp:posOffset>
            </wp:positionV>
            <wp:extent cx="2268000" cy="1627380"/>
            <wp:effectExtent l="0" t="0" r="0" b="0"/>
            <wp:wrapSquare wrapText="bothSides"/>
            <wp:docPr id="9" name="Рисунок 6" descr="&amp;Kcy;&amp;acy;&amp;rcy;&amp;tcy;&amp;icy;&amp;ncy;&amp;kcy;&amp;icy; &amp;pcy;&amp;ocy; &amp;zcy;&amp;acy;&amp;pcy;&amp;rcy;&amp;ocy;&amp;scy;&amp;ucy; &amp;ocy;&amp;zcy;&amp;iecy;&amp;rcy;&amp;ocy; &amp;scy;&amp;iecy;&amp;vcy;&amp;a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ocy;&amp;zcy;&amp;iecy;&amp;rcy;&amp;ocy; &amp;scy;&amp;iecy;&amp;vcy;&amp;acy;&amp;ncy;"/>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68000" cy="1627380"/>
                    </a:xfrm>
                    <a:prstGeom prst="rect">
                      <a:avLst/>
                    </a:prstGeom>
                  </pic:spPr>
                </pic:pic>
              </a:graphicData>
            </a:graphic>
            <wp14:sizeRelH relativeFrom="page">
              <wp14:pctWidth>0</wp14:pctWidth>
            </wp14:sizeRelH>
            <wp14:sizeRelV relativeFrom="page">
              <wp14:pctHeight>0</wp14:pctHeight>
            </wp14:sizeRelV>
          </wp:anchor>
        </w:drawing>
      </w:r>
      <w:r w:rsidR="004C67CB" w:rsidRPr="004C67CB">
        <w:rPr>
          <w:sz w:val="24"/>
          <w:szCs w:val="24"/>
        </w:rPr>
        <w:t xml:space="preserve">Утро начнется с посещения </w:t>
      </w:r>
      <w:r w:rsidR="004C67CB" w:rsidRPr="0099200E">
        <w:rPr>
          <w:rFonts w:asciiTheme="minorHAnsi" w:eastAsiaTheme="minorEastAsia" w:hAnsiTheme="minorHAnsi" w:cstheme="minorBidi"/>
          <w:b/>
          <w:i/>
          <w:color w:val="00ABAB"/>
          <w:sz w:val="24"/>
          <w:szCs w:val="24"/>
        </w:rPr>
        <w:t>озера Севан</w:t>
      </w:r>
      <w:r w:rsidR="004C67CB" w:rsidRPr="004C67CB">
        <w:rPr>
          <w:sz w:val="24"/>
          <w:szCs w:val="24"/>
        </w:rPr>
        <w:t xml:space="preserve"> –жемчужина и один из символов Армении. Не побывав на берегу этого чистейшего озера, сложно составить полное представление об Армении. Лазурно-синий цвет воды особенно в тех местах, где пляж золотисто-песчаный, создает впечатление, что вы где-то на Мальдивах. Особенно, с учетом того, что с одного берега трудно разглядеть другой. А на самом деле, вы дышите свежим горным воздухом Армении и любуетесь пейзажами Севана. И тут начинаешь понимать, почему местные жители часто называют любимое озеро "морем".</w:t>
      </w:r>
      <w:r w:rsidR="0099200E" w:rsidRPr="0099200E">
        <w:rPr>
          <w:sz w:val="24"/>
          <w:szCs w:val="24"/>
        </w:rPr>
        <w:t xml:space="preserve"> </w:t>
      </w:r>
      <w:r w:rsidR="0099200E" w:rsidRPr="0024103D">
        <w:rPr>
          <w:sz w:val="24"/>
          <w:szCs w:val="24"/>
        </w:rPr>
        <w:t>Тут даже н</w:t>
      </w:r>
      <w:r w:rsidR="0099200E">
        <w:rPr>
          <w:sz w:val="24"/>
          <w:szCs w:val="24"/>
        </w:rPr>
        <w:t xml:space="preserve">е важно, сколько </w:t>
      </w:r>
      <w:r w:rsidR="0099200E" w:rsidRPr="0024103D">
        <w:rPr>
          <w:sz w:val="24"/>
          <w:szCs w:val="24"/>
        </w:rPr>
        <w:t>Вам</w:t>
      </w:r>
      <w:r w:rsidR="0099200E" w:rsidRPr="0099200E">
        <w:rPr>
          <w:sz w:val="24"/>
          <w:szCs w:val="24"/>
        </w:rPr>
        <w:t xml:space="preserve"> лет! Главное — ощутить всю прелесть озера, окруженного живописными холмами. Это место — рай для художников, музыкантов и поэтов круглый год. Далее мы посетим прекрасный памятник архитектуры — монастырь Севанаванк, основанный в 874 году княжной Сюника и царевной Мариам Багратуни. Он расположен на полуострове. Две церкви живописно украшают небольшие холмы полуострова — большая церковь Св. Апостолов и малая — Св. Ованеса Мкртича (Иоанна Крестителя).</w:t>
      </w:r>
    </w:p>
    <w:p w:rsidR="0099200E" w:rsidRPr="00877DCA" w:rsidRDefault="00DD4A48" w:rsidP="0099200E">
      <w:pPr>
        <w:jc w:val="both"/>
        <w:rPr>
          <w:rFonts w:asciiTheme="minorHAnsi" w:eastAsiaTheme="minorEastAsia" w:hAnsiTheme="minorHAnsi" w:cstheme="minorBidi"/>
          <w:b/>
          <w:i/>
          <w:color w:val="00ABAB"/>
          <w:sz w:val="24"/>
          <w:szCs w:val="24"/>
        </w:rPr>
      </w:pPr>
      <w:r>
        <w:rPr>
          <w:noProof/>
          <w:sz w:val="24"/>
          <w:szCs w:val="24"/>
          <w:lang w:eastAsia="ru-RU"/>
        </w:rPr>
        <w:drawing>
          <wp:anchor distT="0" distB="0" distL="114300" distR="114300" simplePos="0" relativeHeight="251668480" behindDoc="0" locked="0" layoutInCell="1" allowOverlap="1" wp14:anchorId="43CED112" wp14:editId="70376B37">
            <wp:simplePos x="0" y="0"/>
            <wp:positionH relativeFrom="margin">
              <wp:posOffset>4904740</wp:posOffset>
            </wp:positionH>
            <wp:positionV relativeFrom="margin">
              <wp:posOffset>8991600</wp:posOffset>
            </wp:positionV>
            <wp:extent cx="2267585" cy="15119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ijan.jpg"/>
                    <pic:cNvPicPr/>
                  </pic:nvPicPr>
                  <pic:blipFill>
                    <a:blip r:embed="rId17">
                      <a:extLst>
                        <a:ext uri="{28A0092B-C50C-407E-A947-70E740481C1C}">
                          <a14:useLocalDpi xmlns:a14="http://schemas.microsoft.com/office/drawing/2010/main" val="0"/>
                        </a:ext>
                      </a:extLst>
                    </a:blip>
                    <a:stretch>
                      <a:fillRect/>
                    </a:stretch>
                  </pic:blipFill>
                  <pic:spPr>
                    <a:xfrm>
                      <a:off x="0" y="0"/>
                      <a:ext cx="2267585" cy="1511935"/>
                    </a:xfrm>
                    <a:prstGeom prst="rect">
                      <a:avLst/>
                    </a:prstGeom>
                  </pic:spPr>
                </pic:pic>
              </a:graphicData>
            </a:graphic>
            <wp14:sizeRelH relativeFrom="margin">
              <wp14:pctWidth>0</wp14:pctWidth>
            </wp14:sizeRelH>
            <wp14:sizeRelV relativeFrom="margin">
              <wp14:pctHeight>0</wp14:pctHeight>
            </wp14:sizeRelV>
          </wp:anchor>
        </w:drawing>
      </w:r>
      <w:r w:rsidR="0099200E" w:rsidRPr="00877DCA">
        <w:rPr>
          <w:rFonts w:asciiTheme="minorHAnsi" w:eastAsiaTheme="minorEastAsia" w:hAnsiTheme="minorHAnsi" w:cstheme="minorBidi"/>
          <w:b/>
          <w:i/>
          <w:color w:val="00ABAB"/>
          <w:sz w:val="24"/>
          <w:szCs w:val="24"/>
        </w:rPr>
        <w:t>Севан — красота, созданная природой, о нем можно писать очень долго. Но лучше просто приехать и увидеть, раскрыв для себя Армению с новой стороны.</w:t>
      </w:r>
    </w:p>
    <w:p w:rsidR="00DD4A48" w:rsidRPr="0024103D" w:rsidRDefault="00877DCA" w:rsidP="003F5C7B">
      <w:pPr>
        <w:jc w:val="both"/>
        <w:rPr>
          <w:rFonts w:asciiTheme="minorHAnsi" w:eastAsiaTheme="minorEastAsia" w:hAnsiTheme="minorHAnsi" w:cstheme="minorBidi"/>
          <w:b/>
          <w:i/>
          <w:color w:val="00ABAB"/>
          <w:sz w:val="24"/>
          <w:szCs w:val="24"/>
        </w:rPr>
      </w:pPr>
      <w:r>
        <w:rPr>
          <w:sz w:val="24"/>
          <w:szCs w:val="24"/>
        </w:rPr>
        <w:t>После Севана</w:t>
      </w:r>
      <w:r w:rsidRPr="00877DCA">
        <w:rPr>
          <w:sz w:val="24"/>
          <w:szCs w:val="24"/>
        </w:rPr>
        <w:t xml:space="preserve"> </w:t>
      </w:r>
      <w:r w:rsidRPr="0099200E">
        <w:rPr>
          <w:sz w:val="24"/>
          <w:szCs w:val="24"/>
        </w:rPr>
        <w:t>Мы продолжим наш путь среди лесов и долин богатейшего национального заповедника Закавказья</w:t>
      </w:r>
      <w:r w:rsidRPr="00877DCA">
        <w:rPr>
          <w:sz w:val="24"/>
          <w:szCs w:val="24"/>
        </w:rPr>
        <w:t>.</w:t>
      </w:r>
      <w:r>
        <w:rPr>
          <w:sz w:val="24"/>
          <w:szCs w:val="24"/>
        </w:rPr>
        <w:t xml:space="preserve"> </w:t>
      </w:r>
      <w:r w:rsidRPr="00877DCA">
        <w:rPr>
          <w:sz w:val="24"/>
          <w:szCs w:val="24"/>
        </w:rPr>
        <w:t>Вы попадаете в длинный туннель, и вдруг … на выезде из тоннеля вы видите совершенно не ту картину, которую ожидали увидеть. Вместо выжженной солнцем долины Севана, перед вами простираетс</w:t>
      </w:r>
      <w:r>
        <w:rPr>
          <w:sz w:val="24"/>
          <w:szCs w:val="24"/>
        </w:rPr>
        <w:t>я изумрудная Дилижанская долина</w:t>
      </w:r>
      <w:r w:rsidR="00C413A4" w:rsidRPr="0099200E">
        <w:rPr>
          <w:sz w:val="24"/>
          <w:szCs w:val="24"/>
        </w:rPr>
        <w:t xml:space="preserve">, где расположен город </w:t>
      </w:r>
      <w:r w:rsidR="00C413A4" w:rsidRPr="00877DCA">
        <w:rPr>
          <w:rFonts w:asciiTheme="minorHAnsi" w:eastAsiaTheme="minorEastAsia" w:hAnsiTheme="minorHAnsi" w:cstheme="minorBidi"/>
          <w:b/>
          <w:i/>
          <w:color w:val="00ABAB"/>
          <w:sz w:val="24"/>
          <w:szCs w:val="24"/>
        </w:rPr>
        <w:t xml:space="preserve">Дилижан – </w:t>
      </w:r>
    </w:p>
    <w:p w:rsidR="00DD4A48" w:rsidRPr="0024103D" w:rsidRDefault="00DD4A48" w:rsidP="003F5C7B">
      <w:pPr>
        <w:jc w:val="both"/>
        <w:rPr>
          <w:rFonts w:asciiTheme="minorHAnsi" w:eastAsiaTheme="minorEastAsia" w:hAnsiTheme="minorHAnsi" w:cstheme="minorBidi"/>
          <w:b/>
          <w:i/>
          <w:color w:val="00ABAB"/>
          <w:sz w:val="24"/>
          <w:szCs w:val="24"/>
        </w:rPr>
      </w:pPr>
    </w:p>
    <w:p w:rsidR="0099200E" w:rsidRPr="003F5C7B" w:rsidRDefault="00DD4A48" w:rsidP="003F5C7B">
      <w:pPr>
        <w:jc w:val="both"/>
        <w:rPr>
          <w:rFonts w:asciiTheme="minorHAnsi" w:eastAsiaTheme="minorEastAsia" w:hAnsiTheme="minorHAnsi" w:cstheme="minorBidi"/>
          <w:b/>
          <w:i/>
          <w:color w:val="00ABAB"/>
          <w:sz w:val="24"/>
          <w:szCs w:val="24"/>
        </w:rPr>
      </w:pPr>
      <w:r>
        <w:rPr>
          <w:rFonts w:asciiTheme="minorHAnsi" w:eastAsiaTheme="minorEastAsia" w:hAnsiTheme="minorHAnsi" w:cstheme="minorBidi"/>
          <w:b/>
          <w:i/>
          <w:noProof/>
          <w:color w:val="00ABAB"/>
          <w:sz w:val="24"/>
          <w:szCs w:val="24"/>
          <w:lang w:eastAsia="ru-RU"/>
        </w:rPr>
        <w:drawing>
          <wp:anchor distT="0" distB="0" distL="114300" distR="114300" simplePos="0" relativeHeight="251669504" behindDoc="0" locked="0" layoutInCell="1" allowOverlap="1">
            <wp:simplePos x="180975" y="342900"/>
            <wp:positionH relativeFrom="margin">
              <wp:align>left</wp:align>
            </wp:positionH>
            <wp:positionV relativeFrom="margin">
              <wp:posOffset>419100</wp:posOffset>
            </wp:positionV>
            <wp:extent cx="2267585" cy="15252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ijan forest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7585" cy="1525270"/>
                    </a:xfrm>
                    <a:prstGeom prst="rect">
                      <a:avLst/>
                    </a:prstGeom>
                  </pic:spPr>
                </pic:pic>
              </a:graphicData>
            </a:graphic>
          </wp:anchor>
        </w:drawing>
      </w:r>
      <w:r w:rsidR="00C413A4" w:rsidRPr="00877DCA">
        <w:rPr>
          <w:rFonts w:asciiTheme="minorHAnsi" w:eastAsiaTheme="minorEastAsia" w:hAnsiTheme="minorHAnsi" w:cstheme="minorBidi"/>
          <w:b/>
          <w:i/>
          <w:color w:val="00ABAB"/>
          <w:sz w:val="24"/>
          <w:szCs w:val="24"/>
        </w:rPr>
        <w:t>горноклиматический и бальнеологический курорт</w:t>
      </w:r>
      <w:r w:rsidR="00C413A4" w:rsidRPr="0099200E">
        <w:rPr>
          <w:sz w:val="24"/>
          <w:szCs w:val="24"/>
        </w:rPr>
        <w:t>.</w:t>
      </w:r>
      <w:r w:rsidR="006B487E" w:rsidRPr="0099200E">
        <w:rPr>
          <w:sz w:val="24"/>
          <w:szCs w:val="24"/>
        </w:rPr>
        <w:t xml:space="preserve"> </w:t>
      </w:r>
      <w:r w:rsidR="0099200E" w:rsidRPr="0099200E">
        <w:rPr>
          <w:sz w:val="24"/>
          <w:szCs w:val="24"/>
        </w:rPr>
        <w:t>Город Дилижан является одним из самых известных мест отдыха в Армении.</w:t>
      </w:r>
      <w:r w:rsidR="00877DCA" w:rsidRPr="00877DCA">
        <w:rPr>
          <w:sz w:val="24"/>
          <w:szCs w:val="24"/>
        </w:rPr>
        <w:t xml:space="preserve"> Вас </w:t>
      </w:r>
      <w:r w:rsidR="0099200E" w:rsidRPr="0099200E">
        <w:rPr>
          <w:sz w:val="24"/>
          <w:szCs w:val="24"/>
        </w:rPr>
        <w:t xml:space="preserve">здесь ждут теплый климат и уникальная древняя архитектура. А многочисленные минеральные источники позволят поправить здоровье — не зря, еще в советское время, Дилижан получил славу лечебного курорта. </w:t>
      </w:r>
      <w:r w:rsidR="003F5C7B" w:rsidRPr="003F5C7B">
        <w:rPr>
          <w:sz w:val="24"/>
          <w:szCs w:val="24"/>
        </w:rPr>
        <w:t xml:space="preserve">Не зря говорилось в известном фильме: </w:t>
      </w:r>
      <w:r w:rsidR="003F5C7B" w:rsidRPr="003F5C7B">
        <w:rPr>
          <w:rFonts w:asciiTheme="minorHAnsi" w:eastAsiaTheme="minorEastAsia" w:hAnsiTheme="minorHAnsi" w:cstheme="minorBidi"/>
          <w:b/>
          <w:i/>
          <w:color w:val="00ABAB"/>
          <w:sz w:val="24"/>
          <w:szCs w:val="24"/>
        </w:rPr>
        <w:t>“Валико Джан,у нас в Дилижане в кухне открываешь простой кран, вода течет второе место занимает в мире!”</w:t>
      </w:r>
    </w:p>
    <w:p w:rsidR="0099200E" w:rsidRPr="0024103D" w:rsidRDefault="00DD4A48" w:rsidP="003F5C7B">
      <w:pPr>
        <w:jc w:val="both"/>
        <w:rPr>
          <w:sz w:val="24"/>
          <w:szCs w:val="24"/>
        </w:rPr>
      </w:pPr>
      <w:r>
        <w:rPr>
          <w:noProof/>
          <w:sz w:val="24"/>
          <w:szCs w:val="24"/>
          <w:lang w:eastAsia="ru-RU"/>
        </w:rPr>
        <w:drawing>
          <wp:anchor distT="0" distB="0" distL="114300" distR="114300" simplePos="0" relativeHeight="251670528" behindDoc="0" locked="0" layoutInCell="1" allowOverlap="1" wp14:anchorId="66283D44" wp14:editId="30C35988">
            <wp:simplePos x="180975" y="3371850"/>
            <wp:positionH relativeFrom="margin">
              <wp:align>right</wp:align>
            </wp:positionH>
            <wp:positionV relativeFrom="margin">
              <wp:posOffset>3145155</wp:posOffset>
            </wp:positionV>
            <wp:extent cx="2267585" cy="13214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hartsin - Dilijan.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7585" cy="1321435"/>
                    </a:xfrm>
                    <a:prstGeom prst="rect">
                      <a:avLst/>
                    </a:prstGeom>
                  </pic:spPr>
                </pic:pic>
              </a:graphicData>
            </a:graphic>
          </wp:anchor>
        </w:drawing>
      </w:r>
      <w:r w:rsidR="00877DCA" w:rsidRPr="00877DCA">
        <w:rPr>
          <w:sz w:val="24"/>
          <w:szCs w:val="24"/>
        </w:rPr>
        <w:t>За красоту своей природы и удивительной армянской архитектуры, городу был присвоен статус национального парка. Мало того, это ещё и главный культурный центр Армении: дело в том, что в Дилижане с давних пор живёт множество деятелей интеллектуального и творческого труда: работников науки, композиторов, кинематографистов и живописцев.</w:t>
      </w:r>
    </w:p>
    <w:p w:rsidR="00877DCA" w:rsidRPr="00877DCA" w:rsidRDefault="00877DCA" w:rsidP="003F5C7B">
      <w:pPr>
        <w:jc w:val="both"/>
        <w:rPr>
          <w:sz w:val="24"/>
          <w:szCs w:val="24"/>
        </w:rPr>
      </w:pPr>
      <w:r w:rsidRPr="00877DCA">
        <w:rPr>
          <w:sz w:val="24"/>
          <w:szCs w:val="24"/>
        </w:rPr>
        <w:t xml:space="preserve">Жемчужинами Дилижана являются средневековые монастыри </w:t>
      </w:r>
      <w:r w:rsidRPr="003F5C7B">
        <w:rPr>
          <w:rFonts w:asciiTheme="minorHAnsi" w:eastAsiaTheme="minorEastAsia" w:hAnsiTheme="minorHAnsi" w:cstheme="minorBidi"/>
          <w:b/>
          <w:i/>
          <w:color w:val="00ABAB"/>
          <w:sz w:val="24"/>
          <w:szCs w:val="24"/>
        </w:rPr>
        <w:t>Агарцин и Гошаванк</w:t>
      </w:r>
      <w:r w:rsidRPr="00877DCA">
        <w:rPr>
          <w:sz w:val="24"/>
          <w:szCs w:val="24"/>
        </w:rPr>
        <w:t>, 10 и 12 веков основания, соответственно. В Агарцине сохранилось несколько примечательных средневековых церквей и усыпальница династии Багратуни.</w:t>
      </w:r>
      <w:r w:rsidR="003F5C7B" w:rsidRPr="003F5C7B">
        <w:rPr>
          <w:sz w:val="24"/>
          <w:szCs w:val="24"/>
        </w:rPr>
        <w:t xml:space="preserve"> </w:t>
      </w:r>
      <w:r w:rsidRPr="00877DCA">
        <w:rPr>
          <w:sz w:val="24"/>
          <w:szCs w:val="24"/>
        </w:rPr>
        <w:t xml:space="preserve">Монастырь Агарцин очень красив, великолепно вписан в пейзаж. Это из таких мест откуда не хочется уезжать.  </w:t>
      </w:r>
    </w:p>
    <w:p w:rsidR="00E442DD" w:rsidRPr="00E442DD" w:rsidRDefault="00E442DD" w:rsidP="00462A5B">
      <w:pPr>
        <w:jc w:val="both"/>
        <w:rPr>
          <w:sz w:val="24"/>
          <w:szCs w:val="24"/>
        </w:rPr>
      </w:pPr>
      <w:r w:rsidRPr="00E442DD">
        <w:rPr>
          <w:sz w:val="24"/>
          <w:szCs w:val="24"/>
        </w:rPr>
        <w:t xml:space="preserve">Далее дорога нас ведет в Лори, там нас ждет встреча с духовными центрами и носителями исторического наследия Армении </w:t>
      </w:r>
      <w:r w:rsidR="00462A5B">
        <w:rPr>
          <w:sz w:val="24"/>
          <w:szCs w:val="24"/>
        </w:rPr>
        <w:t>–</w:t>
      </w:r>
      <w:r w:rsidRPr="00E442DD">
        <w:rPr>
          <w:sz w:val="24"/>
          <w:szCs w:val="24"/>
        </w:rPr>
        <w:t xml:space="preserve"> </w:t>
      </w:r>
      <w:r w:rsidRPr="00E442DD">
        <w:rPr>
          <w:rFonts w:asciiTheme="minorHAnsi" w:eastAsiaTheme="minorEastAsia" w:hAnsiTheme="minorHAnsi" w:cstheme="minorBidi"/>
          <w:b/>
          <w:i/>
          <w:color w:val="00ABAB"/>
          <w:sz w:val="24"/>
          <w:szCs w:val="24"/>
        </w:rPr>
        <w:t>Санаин</w:t>
      </w:r>
      <w:r w:rsidR="00462A5B" w:rsidRPr="00462A5B">
        <w:rPr>
          <w:sz w:val="24"/>
          <w:szCs w:val="24"/>
        </w:rPr>
        <w:t xml:space="preserve"> </w:t>
      </w:r>
      <w:r w:rsidRPr="00E442DD">
        <w:rPr>
          <w:sz w:val="24"/>
          <w:szCs w:val="24"/>
        </w:rPr>
        <w:t xml:space="preserve">и находящийся неподалеку от него </w:t>
      </w:r>
      <w:r w:rsidRPr="00E442DD">
        <w:rPr>
          <w:rFonts w:asciiTheme="minorHAnsi" w:eastAsiaTheme="minorEastAsia" w:hAnsiTheme="minorHAnsi" w:cstheme="minorBidi"/>
          <w:b/>
          <w:i/>
          <w:color w:val="00ABAB"/>
          <w:sz w:val="24"/>
          <w:szCs w:val="24"/>
        </w:rPr>
        <w:t>Ахпат</w:t>
      </w:r>
      <w:r w:rsidRPr="00E442DD">
        <w:rPr>
          <w:sz w:val="24"/>
          <w:szCs w:val="24"/>
        </w:rPr>
        <w:t>. Каждый из них сыграл свою роль в качестве выдающегося научно-образовательного, культур-ного и духовного центра.</w:t>
      </w:r>
    </w:p>
    <w:p w:rsidR="00E442DD" w:rsidRPr="00E442DD" w:rsidRDefault="00DD4A48" w:rsidP="00462A5B">
      <w:pPr>
        <w:jc w:val="both"/>
        <w:rPr>
          <w:sz w:val="24"/>
          <w:szCs w:val="24"/>
        </w:rPr>
      </w:pPr>
      <w:r>
        <w:rPr>
          <w:rFonts w:asciiTheme="minorHAnsi" w:eastAsiaTheme="minorEastAsia" w:hAnsiTheme="minorHAnsi" w:cstheme="minorBidi"/>
          <w:b/>
          <w:i/>
          <w:noProof/>
          <w:color w:val="00ABAB"/>
          <w:sz w:val="24"/>
          <w:szCs w:val="24"/>
          <w:lang w:eastAsia="ru-RU"/>
        </w:rPr>
        <w:drawing>
          <wp:anchor distT="0" distB="0" distL="114300" distR="114300" simplePos="0" relativeHeight="251672576" behindDoc="0" locked="0" layoutInCell="1" allowOverlap="1" wp14:anchorId="20353C53" wp14:editId="355810E6">
            <wp:simplePos x="0" y="0"/>
            <wp:positionH relativeFrom="margin">
              <wp:posOffset>0</wp:posOffset>
            </wp:positionH>
            <wp:positionV relativeFrom="margin">
              <wp:posOffset>5360035</wp:posOffset>
            </wp:positionV>
            <wp:extent cx="2267585" cy="14909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hin-1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7585" cy="1490980"/>
                    </a:xfrm>
                    <a:prstGeom prst="rect">
                      <a:avLst/>
                    </a:prstGeom>
                  </pic:spPr>
                </pic:pic>
              </a:graphicData>
            </a:graphic>
          </wp:anchor>
        </w:drawing>
      </w:r>
      <w:r w:rsidR="00E442DD" w:rsidRPr="00DD4A48">
        <w:rPr>
          <w:rFonts w:asciiTheme="minorHAnsi" w:eastAsiaTheme="minorEastAsia" w:hAnsiTheme="minorHAnsi" w:cstheme="minorBidi"/>
          <w:b/>
          <w:i/>
          <w:color w:val="00ABAB"/>
          <w:sz w:val="24"/>
          <w:szCs w:val="24"/>
        </w:rPr>
        <w:t>Санаин</w:t>
      </w:r>
      <w:r w:rsidR="00462A5B" w:rsidRPr="00462A5B">
        <w:rPr>
          <w:sz w:val="24"/>
          <w:szCs w:val="24"/>
        </w:rPr>
        <w:t xml:space="preserve"> </w:t>
      </w:r>
      <w:r w:rsidR="00E442DD" w:rsidRPr="00E442DD">
        <w:rPr>
          <w:sz w:val="24"/>
          <w:szCs w:val="24"/>
        </w:rPr>
        <w:t>-</w:t>
      </w:r>
      <w:r w:rsidR="00462A5B" w:rsidRPr="00462A5B">
        <w:rPr>
          <w:sz w:val="24"/>
          <w:szCs w:val="24"/>
        </w:rPr>
        <w:t xml:space="preserve"> </w:t>
      </w:r>
      <w:r w:rsidR="00E442DD" w:rsidRPr="00E442DD">
        <w:rPr>
          <w:sz w:val="24"/>
          <w:szCs w:val="24"/>
        </w:rPr>
        <w:t>один из главных средневековых культурных центров Северной Армении. При монастыре имелись скрипторий, где производилась переписка книг, библиотека и академия. Считается, что начальное образование величайший армянский поэт и музыкант Саят-Нова получил в школе при армянском монастыре в Санаине.</w:t>
      </w:r>
    </w:p>
    <w:p w:rsidR="0075374B" w:rsidRPr="00E442DD" w:rsidRDefault="00DD4A48" w:rsidP="00462A5B">
      <w:pPr>
        <w:jc w:val="both"/>
        <w:rPr>
          <w:sz w:val="24"/>
          <w:szCs w:val="24"/>
        </w:rPr>
      </w:pPr>
      <w:r>
        <w:rPr>
          <w:noProof/>
          <w:sz w:val="24"/>
          <w:szCs w:val="24"/>
          <w:lang w:eastAsia="ru-RU"/>
        </w:rPr>
        <w:drawing>
          <wp:anchor distT="0" distB="0" distL="114300" distR="114300" simplePos="0" relativeHeight="251671552" behindDoc="0" locked="0" layoutInCell="1" allowOverlap="1" wp14:anchorId="65CB1EE5" wp14:editId="3C6D3452">
            <wp:simplePos x="0" y="0"/>
            <wp:positionH relativeFrom="margin">
              <wp:posOffset>4933950</wp:posOffset>
            </wp:positionH>
            <wp:positionV relativeFrom="margin">
              <wp:posOffset>6464300</wp:posOffset>
            </wp:positionV>
            <wp:extent cx="2231390" cy="16770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hpat 5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1390" cy="1677035"/>
                    </a:xfrm>
                    <a:prstGeom prst="rect">
                      <a:avLst/>
                    </a:prstGeom>
                  </pic:spPr>
                </pic:pic>
              </a:graphicData>
            </a:graphic>
          </wp:anchor>
        </w:drawing>
      </w:r>
      <w:r w:rsidR="00E442DD" w:rsidRPr="00E442DD">
        <w:rPr>
          <w:sz w:val="24"/>
          <w:szCs w:val="24"/>
        </w:rPr>
        <w:t xml:space="preserve">К востоку от Санаина расположен один из красивейших монастырских комплексов средневековой Армении под название </w:t>
      </w:r>
      <w:r w:rsidR="00E442DD" w:rsidRPr="00462A5B">
        <w:rPr>
          <w:rFonts w:asciiTheme="minorHAnsi" w:eastAsiaTheme="minorEastAsia" w:hAnsiTheme="minorHAnsi" w:cstheme="minorBidi"/>
          <w:b/>
          <w:i/>
          <w:color w:val="00ABAB"/>
          <w:sz w:val="24"/>
          <w:szCs w:val="24"/>
        </w:rPr>
        <w:t>Ахпат</w:t>
      </w:r>
      <w:r w:rsidR="00E442DD" w:rsidRPr="00E442DD">
        <w:rPr>
          <w:sz w:val="24"/>
          <w:szCs w:val="24"/>
        </w:rPr>
        <w:t xml:space="preserve">. Художественные достоинства этого сооружения известны далеко за пределами страны. Монастырь расположен недалеко от города Алаверди в одноименном селе. Разместившись на высоком плато между ущельями, он заметно выделяется на </w:t>
      </w:r>
      <w:r w:rsidR="00462A5B">
        <w:rPr>
          <w:sz w:val="24"/>
          <w:szCs w:val="24"/>
        </w:rPr>
        <w:t>фоне соседних лесистых склонов.</w:t>
      </w:r>
      <w:r w:rsidR="00462A5B" w:rsidRPr="00462A5B">
        <w:rPr>
          <w:sz w:val="24"/>
          <w:szCs w:val="24"/>
        </w:rPr>
        <w:t xml:space="preserve"> </w:t>
      </w:r>
      <w:r w:rsidR="00E442DD" w:rsidRPr="00E442DD">
        <w:rPr>
          <w:sz w:val="24"/>
          <w:szCs w:val="24"/>
        </w:rPr>
        <w:t>Сегодня оба комплекса внесены в состав объектов Всемирного наследия ЮНЕСКО.</w:t>
      </w:r>
    </w:p>
    <w:p w:rsidR="003A09E3" w:rsidRPr="00E442DD" w:rsidRDefault="00462A5B" w:rsidP="00462A5B">
      <w:pPr>
        <w:jc w:val="both"/>
        <w:rPr>
          <w:sz w:val="24"/>
          <w:szCs w:val="24"/>
        </w:rPr>
      </w:pPr>
      <w:r w:rsidRPr="00462A5B">
        <w:rPr>
          <w:sz w:val="24"/>
          <w:szCs w:val="24"/>
        </w:rPr>
        <w:t>Далее в</w:t>
      </w:r>
      <w:r w:rsidR="00C413A4" w:rsidRPr="00E442DD">
        <w:rPr>
          <w:sz w:val="24"/>
          <w:szCs w:val="24"/>
        </w:rPr>
        <w:t>стреча с представителями грузинской принимающей стороны</w:t>
      </w:r>
      <w:r w:rsidRPr="00462A5B">
        <w:rPr>
          <w:sz w:val="24"/>
          <w:szCs w:val="24"/>
        </w:rPr>
        <w:t>, трансфер в Тбилиси без гида, ночь в отеле в Твилиси</w:t>
      </w:r>
      <w:r w:rsidR="00C413A4" w:rsidRPr="00E442DD">
        <w:rPr>
          <w:sz w:val="24"/>
          <w:szCs w:val="24"/>
        </w:rPr>
        <w:t xml:space="preserve">. </w:t>
      </w:r>
    </w:p>
    <w:p w:rsidR="00462A5B" w:rsidRPr="00462A5B" w:rsidRDefault="00462A5B" w:rsidP="0024103D">
      <w:pPr>
        <w:rPr>
          <w:rFonts w:asciiTheme="minorHAnsi" w:eastAsiaTheme="minorEastAsia" w:hAnsiTheme="minorHAnsi" w:cstheme="minorBidi"/>
          <w:b/>
          <w:i/>
          <w:color w:val="00ABAB"/>
          <w:sz w:val="24"/>
          <w:szCs w:val="24"/>
        </w:rPr>
      </w:pPr>
      <w:r w:rsidRPr="00462A5B">
        <w:rPr>
          <w:rFonts w:asciiTheme="minorHAnsi" w:eastAsiaTheme="minorEastAsia" w:hAnsiTheme="minorHAnsi" w:cstheme="minorBidi"/>
          <w:b/>
          <w:i/>
          <w:color w:val="00ABAB"/>
          <w:sz w:val="24"/>
          <w:szCs w:val="24"/>
        </w:rPr>
        <w:t xml:space="preserve">День 4. </w:t>
      </w:r>
      <w:r w:rsidR="0024103D" w:rsidRPr="0024103D">
        <w:rPr>
          <w:rFonts w:asciiTheme="minorHAnsi" w:eastAsiaTheme="minorEastAsia" w:hAnsiTheme="minorHAnsi" w:cstheme="minorBidi"/>
          <w:b/>
          <w:i/>
          <w:color w:val="00ABAB"/>
          <w:sz w:val="24"/>
          <w:szCs w:val="24"/>
        </w:rPr>
        <w:t>Свободный день или факультативно экскурсия в Кахетию, Сигнахи – город любви.</w:t>
      </w:r>
    </w:p>
    <w:p w:rsidR="003F5C7B" w:rsidRPr="009C7F88" w:rsidRDefault="003F5C7B" w:rsidP="00462A5B">
      <w:pPr>
        <w:jc w:val="both"/>
        <w:rPr>
          <w:rFonts w:asciiTheme="minorHAnsi" w:eastAsiaTheme="minorEastAsia" w:hAnsiTheme="minorHAnsi" w:cstheme="minorBidi"/>
          <w:b/>
          <w:i/>
          <w:color w:val="00ABAB"/>
          <w:sz w:val="24"/>
          <w:szCs w:val="24"/>
        </w:rPr>
      </w:pPr>
      <w:r w:rsidRPr="00462A5B">
        <w:rPr>
          <w:rFonts w:asciiTheme="minorHAnsi" w:eastAsiaTheme="minorEastAsia" w:hAnsiTheme="minorHAnsi" w:cstheme="minorBidi"/>
          <w:b/>
          <w:i/>
          <w:color w:val="00ABAB"/>
          <w:sz w:val="24"/>
          <w:szCs w:val="24"/>
        </w:rPr>
        <w:t>Грузия — страна особенная, и это вам подтвердит любой побывавший там хоть раз. Страна-песня и страна-застолье, вдохновенная и вдохновляющая, гордая и очень гостеприимная, яркая, местами даже слишком, до боли в сердце, красивая, и очень-очень манящая…</w:t>
      </w:r>
    </w:p>
    <w:p w:rsidR="0024103D" w:rsidRPr="009C7F88" w:rsidRDefault="0024103D" w:rsidP="00462A5B">
      <w:pPr>
        <w:jc w:val="both"/>
        <w:rPr>
          <w:rFonts w:asciiTheme="minorHAnsi" w:eastAsiaTheme="minorEastAsia" w:hAnsiTheme="minorHAnsi" w:cstheme="minorBidi"/>
          <w:b/>
          <w:i/>
          <w:color w:val="00ABAB"/>
          <w:sz w:val="24"/>
          <w:szCs w:val="24"/>
        </w:rPr>
      </w:pPr>
    </w:p>
    <w:p w:rsidR="0024103D" w:rsidRPr="009C7F88" w:rsidRDefault="0024103D" w:rsidP="0024103D">
      <w:pPr>
        <w:jc w:val="both"/>
        <w:rPr>
          <w:rFonts w:asciiTheme="minorHAnsi" w:eastAsiaTheme="minorEastAsia" w:hAnsiTheme="minorHAnsi" w:cstheme="minorBidi"/>
          <w:b/>
          <w:i/>
          <w:color w:val="00ABAB"/>
          <w:sz w:val="24"/>
          <w:szCs w:val="24"/>
        </w:rPr>
      </w:pPr>
    </w:p>
    <w:p w:rsidR="0024103D" w:rsidRPr="000F2CE4" w:rsidRDefault="0024103D" w:rsidP="0024103D">
      <w:pPr>
        <w:jc w:val="both"/>
        <w:rPr>
          <w:rFonts w:asciiTheme="minorHAnsi" w:eastAsiaTheme="minorEastAsia" w:hAnsiTheme="minorHAnsi" w:cstheme="minorBidi"/>
          <w:b/>
          <w:i/>
          <w:color w:val="00ABAB"/>
          <w:sz w:val="24"/>
          <w:szCs w:val="24"/>
        </w:rPr>
      </w:pPr>
      <w:r w:rsidRPr="000F2CE4">
        <w:rPr>
          <w:rFonts w:asciiTheme="minorHAnsi" w:eastAsiaTheme="minorEastAsia" w:hAnsiTheme="minorHAnsi" w:cstheme="minorBidi"/>
          <w:b/>
          <w:i/>
          <w:color w:val="00ABAB"/>
          <w:sz w:val="24"/>
          <w:szCs w:val="24"/>
        </w:rPr>
        <w:t>Сегодня мы отправимся в Кахетию - край долин, виноградных плантаций и вина!</w:t>
      </w:r>
    </w:p>
    <w:p w:rsidR="0024103D" w:rsidRPr="0024103D" w:rsidRDefault="0024103D" w:rsidP="0024103D">
      <w:pPr>
        <w:jc w:val="both"/>
        <w:rPr>
          <w:sz w:val="24"/>
          <w:szCs w:val="24"/>
        </w:rPr>
      </w:pPr>
      <w:r>
        <w:rPr>
          <w:rFonts w:ascii="Century Gothic" w:hAnsi="Century Gothic"/>
          <w:noProof/>
          <w:color w:val="002060"/>
          <w:lang w:eastAsia="ru-RU"/>
        </w:rPr>
        <w:drawing>
          <wp:anchor distT="0" distB="0" distL="114300" distR="114300" simplePos="0" relativeHeight="251698176" behindDoc="0" locked="0" layoutInCell="1" allowOverlap="1" wp14:anchorId="2CBFA52D" wp14:editId="4F3083CB">
            <wp:simplePos x="0" y="0"/>
            <wp:positionH relativeFrom="column">
              <wp:posOffset>635</wp:posOffset>
            </wp:positionH>
            <wp:positionV relativeFrom="paragraph">
              <wp:posOffset>13335</wp:posOffset>
            </wp:positionV>
            <wp:extent cx="3705225" cy="1885950"/>
            <wp:effectExtent l="0" t="0" r="9525" b="0"/>
            <wp:wrapSquare wrapText="bothSides"/>
            <wp:docPr id="7" name="Рисунок 19" descr="C:\Users\Vlada\Desktop\сигнахи и вино\georgia14092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lada\Desktop\сигнахи и вино\georgia14092015-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05225" cy="1885950"/>
                    </a:xfrm>
                    <a:prstGeom prst="rect">
                      <a:avLst/>
                    </a:prstGeom>
                  </pic:spPr>
                </pic:pic>
              </a:graphicData>
            </a:graphic>
            <wp14:sizeRelH relativeFrom="page">
              <wp14:pctWidth>0</wp14:pctWidth>
            </wp14:sizeRelH>
            <wp14:sizeRelV relativeFrom="page">
              <wp14:pctHeight>0</wp14:pctHeight>
            </wp14:sizeRelV>
          </wp:anchor>
        </w:drawing>
      </w:r>
      <w:r w:rsidRPr="000F2CE4">
        <w:rPr>
          <w:sz w:val="24"/>
          <w:szCs w:val="24"/>
        </w:rPr>
        <w:t>Окруженный Алазанской долиной, щедро родящей виноградом, оливками, персиками, арбузами, дынями он поражает красотой своих горных видов. Сюда отправляются и чтобы изведать настоящего грузинского вина, и чтобы попробовать вкуснейшую домашнюю грузинскую кухню. Для любителей старины Кахетия изобилует множеством древних построек, начиная с четвертого столетия! И у каждой своя легенда, история... Кахетия - это то место куда можно отправится одному, чтобы погрузиться в свои раздумья,  и семьей, с детьми, ведь лучше отдыха на природе Вам не найти! </w:t>
      </w:r>
    </w:p>
    <w:p w:rsidR="0024103D" w:rsidRPr="0024103D" w:rsidRDefault="0024103D" w:rsidP="0024103D">
      <w:pPr>
        <w:jc w:val="both"/>
        <w:rPr>
          <w:sz w:val="24"/>
          <w:szCs w:val="24"/>
        </w:rPr>
      </w:pPr>
      <w:r>
        <w:rPr>
          <w:rFonts w:asciiTheme="minorHAnsi" w:eastAsiaTheme="minorEastAsia" w:hAnsiTheme="minorHAnsi" w:cstheme="minorBidi"/>
          <w:b/>
          <w:i/>
          <w:noProof/>
          <w:color w:val="00ABAB"/>
          <w:sz w:val="24"/>
          <w:szCs w:val="24"/>
          <w:lang w:eastAsia="ru-RU"/>
        </w:rPr>
        <w:drawing>
          <wp:anchor distT="0" distB="0" distL="114300" distR="114300" simplePos="0" relativeHeight="251696128" behindDoc="0" locked="0" layoutInCell="1" allowOverlap="1" wp14:anchorId="56419953" wp14:editId="2DA3E763">
            <wp:simplePos x="0" y="0"/>
            <wp:positionH relativeFrom="margin">
              <wp:posOffset>4302125</wp:posOffset>
            </wp:positionH>
            <wp:positionV relativeFrom="margin">
              <wp:posOffset>3190875</wp:posOffset>
            </wp:positionV>
            <wp:extent cx="2892425" cy="1695450"/>
            <wp:effectExtent l="0" t="0" r="3175" b="0"/>
            <wp:wrapSquare wrapText="bothSides"/>
            <wp:docPr id="27" name="Picture 27" descr="C:\Users\Raya\Desktop\Сигнах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Desktop\Сигнахи.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242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C76">
        <w:rPr>
          <w:rFonts w:asciiTheme="minorHAnsi" w:eastAsiaTheme="minorEastAsia" w:hAnsiTheme="minorHAnsi" w:cstheme="minorBidi"/>
          <w:b/>
          <w:i/>
          <w:color w:val="00ABAB"/>
          <w:sz w:val="24"/>
          <w:szCs w:val="24"/>
        </w:rPr>
        <w:t xml:space="preserve"> </w:t>
      </w:r>
      <w:r w:rsidRPr="000F2CE4">
        <w:rPr>
          <w:rFonts w:asciiTheme="minorHAnsi" w:eastAsiaTheme="minorEastAsia" w:hAnsiTheme="minorHAnsi" w:cstheme="minorBidi"/>
          <w:b/>
          <w:i/>
          <w:color w:val="00ABAB"/>
          <w:sz w:val="24"/>
          <w:szCs w:val="24"/>
        </w:rPr>
        <w:t>Сигнахи</w:t>
      </w:r>
      <w:r w:rsidRPr="000F2CE4">
        <w:rPr>
          <w:sz w:val="24"/>
          <w:szCs w:val="24"/>
        </w:rPr>
        <w:t xml:space="preserve"> - небольшой городок в Кахетии, восточной Грузии. Отреставрирован город не так давно, и называют его «Город Любви». Есть два объяснения такому названию. Первое — что именно в этом городе знаменитый грузинский художник Нико Пиросмани подарил свой миллион алых роз известной актрисе. Второе — в Сигнахи есть круглосуточный ЗАГс. И расписаться в нем можно без предварительной подачи заявления, просто имея паспорта.</w:t>
      </w:r>
      <w:r w:rsidRPr="0024103D">
        <w:rPr>
          <w:sz w:val="24"/>
          <w:szCs w:val="24"/>
        </w:rPr>
        <w:t xml:space="preserve"> </w:t>
      </w:r>
      <w:r w:rsidRPr="000F2CE4">
        <w:rPr>
          <w:sz w:val="24"/>
          <w:szCs w:val="24"/>
        </w:rPr>
        <w:t>Город интересен тем, что в его архитектуре традиционные грузинские элементы сплелись с деталями южно-итальянского классицизма. Вся эта красота находится высоко в горах, а что может быть прекраснее гор в сочетании с извилистыми мощеными улочками и красной черепицей уютных домиков?</w:t>
      </w:r>
      <w:r w:rsidRPr="00091C76">
        <w:rPr>
          <w:sz w:val="24"/>
          <w:szCs w:val="24"/>
        </w:rPr>
        <w:t xml:space="preserve"> </w:t>
      </w:r>
    </w:p>
    <w:p w:rsidR="0024103D" w:rsidRPr="000F2CE4" w:rsidRDefault="0024103D" w:rsidP="0024103D">
      <w:pPr>
        <w:jc w:val="both"/>
        <w:rPr>
          <w:sz w:val="24"/>
          <w:szCs w:val="24"/>
        </w:rPr>
      </w:pPr>
      <w:r>
        <w:rPr>
          <w:noProof/>
          <w:sz w:val="24"/>
          <w:szCs w:val="24"/>
          <w:lang w:eastAsia="ru-RU"/>
        </w:rPr>
        <w:drawing>
          <wp:anchor distT="0" distB="0" distL="114300" distR="114300" simplePos="0" relativeHeight="251695104" behindDoc="0" locked="0" layoutInCell="1" allowOverlap="1" wp14:anchorId="5462FEA6" wp14:editId="74D00157">
            <wp:simplePos x="0" y="0"/>
            <wp:positionH relativeFrom="margin">
              <wp:posOffset>3175</wp:posOffset>
            </wp:positionH>
            <wp:positionV relativeFrom="margin">
              <wp:posOffset>5819775</wp:posOffset>
            </wp:positionV>
            <wp:extent cx="2724150" cy="164973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густация-вин-Грузии.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4150" cy="1649730"/>
                    </a:xfrm>
                    <a:prstGeom prst="rect">
                      <a:avLst/>
                    </a:prstGeom>
                  </pic:spPr>
                </pic:pic>
              </a:graphicData>
            </a:graphic>
            <wp14:sizeRelH relativeFrom="margin">
              <wp14:pctWidth>0</wp14:pctWidth>
            </wp14:sizeRelH>
            <wp14:sizeRelV relativeFrom="margin">
              <wp14:pctHeight>0</wp14:pctHeight>
            </wp14:sizeRelV>
          </wp:anchor>
        </w:drawing>
      </w:r>
      <w:r w:rsidRPr="000F2CE4">
        <w:rPr>
          <w:sz w:val="24"/>
          <w:szCs w:val="24"/>
        </w:rPr>
        <w:t>Далее мы посетим мона</w:t>
      </w:r>
      <w:r w:rsidRPr="00091C76">
        <w:rPr>
          <w:noProof/>
          <w:sz w:val="24"/>
          <w:szCs w:val="24"/>
        </w:rPr>
        <w:t xml:space="preserve"> </w:t>
      </w:r>
      <w:r w:rsidRPr="000F2CE4">
        <w:rPr>
          <w:sz w:val="24"/>
          <w:szCs w:val="24"/>
        </w:rPr>
        <w:t xml:space="preserve">стырский и епископальный комплекс Святого Георгия - женский монастырь «Бодбе». Тут расположена Базилика Святой Нино, а спустившись в ее чудотворным источникам, можете загадать желание, которое обязательно сбудется (пешая ходьба 30 мин).  </w:t>
      </w:r>
    </w:p>
    <w:p w:rsidR="0024103D" w:rsidRPr="005F39A8" w:rsidRDefault="0024103D" w:rsidP="0024103D">
      <w:pPr>
        <w:jc w:val="both"/>
        <w:rPr>
          <w:rFonts w:asciiTheme="minorHAnsi" w:eastAsiaTheme="minorEastAsia" w:hAnsiTheme="minorHAnsi" w:cstheme="minorBidi"/>
          <w:b/>
          <w:i/>
          <w:color w:val="00ABAB"/>
          <w:sz w:val="24"/>
          <w:szCs w:val="24"/>
        </w:rPr>
      </w:pPr>
      <w:r w:rsidRPr="005F39A8">
        <w:rPr>
          <w:rFonts w:asciiTheme="minorHAnsi" w:eastAsiaTheme="minorEastAsia" w:hAnsiTheme="minorHAnsi" w:cstheme="minorBidi"/>
          <w:b/>
          <w:i/>
          <w:color w:val="00ABAB"/>
          <w:sz w:val="24"/>
          <w:szCs w:val="24"/>
        </w:rPr>
        <w:t xml:space="preserve">Факультативно:  Посещение винного погреба в Сигнахи, дегустация различных сортов вина и грузинской водки </w:t>
      </w:r>
      <w:r>
        <w:rPr>
          <w:rFonts w:asciiTheme="minorHAnsi" w:eastAsiaTheme="minorEastAsia" w:hAnsiTheme="minorHAnsi" w:cstheme="minorBidi"/>
          <w:b/>
          <w:i/>
          <w:color w:val="00ABAB"/>
          <w:sz w:val="24"/>
          <w:szCs w:val="24"/>
        </w:rPr>
        <w:t>–</w:t>
      </w:r>
      <w:r w:rsidRPr="005F39A8">
        <w:rPr>
          <w:rFonts w:asciiTheme="minorHAnsi" w:eastAsiaTheme="minorEastAsia" w:hAnsiTheme="minorHAnsi" w:cstheme="minorBidi"/>
          <w:b/>
          <w:i/>
          <w:color w:val="00ABAB"/>
          <w:sz w:val="24"/>
          <w:szCs w:val="24"/>
        </w:rPr>
        <w:t xml:space="preserve"> чача</w:t>
      </w:r>
      <w:r w:rsidRPr="0024103D">
        <w:rPr>
          <w:rFonts w:asciiTheme="minorHAnsi" w:eastAsiaTheme="minorEastAsia" w:hAnsiTheme="minorHAnsi" w:cstheme="minorBidi"/>
          <w:b/>
          <w:i/>
          <w:color w:val="00ABAB"/>
          <w:sz w:val="24"/>
          <w:szCs w:val="24"/>
        </w:rPr>
        <w:t xml:space="preserve"> 10 долл 1 чел.</w:t>
      </w:r>
      <w:r w:rsidRPr="005F39A8">
        <w:rPr>
          <w:rFonts w:asciiTheme="minorHAnsi" w:eastAsiaTheme="minorEastAsia" w:hAnsiTheme="minorHAnsi" w:cstheme="minorBidi"/>
          <w:b/>
          <w:i/>
          <w:color w:val="00ABAB"/>
          <w:sz w:val="24"/>
          <w:szCs w:val="24"/>
        </w:rPr>
        <w:t>.</w:t>
      </w:r>
    </w:p>
    <w:p w:rsidR="0024103D" w:rsidRPr="0024103D" w:rsidRDefault="0024103D" w:rsidP="0024103D">
      <w:pPr>
        <w:rPr>
          <w:rFonts w:asciiTheme="minorHAnsi" w:eastAsiaTheme="minorEastAsia" w:hAnsiTheme="minorHAnsi" w:cstheme="minorBidi"/>
          <w:b/>
          <w:i/>
          <w:color w:val="00ABAB"/>
          <w:sz w:val="24"/>
          <w:szCs w:val="24"/>
        </w:rPr>
      </w:pPr>
      <w:r w:rsidRPr="0024103D">
        <w:rPr>
          <w:rFonts w:asciiTheme="minorHAnsi" w:eastAsiaTheme="minorEastAsia" w:hAnsiTheme="minorHAnsi" w:cstheme="minorBidi"/>
          <w:b/>
          <w:i/>
          <w:color w:val="00ABAB"/>
          <w:sz w:val="24"/>
          <w:szCs w:val="24"/>
        </w:rPr>
        <w:t xml:space="preserve">День 5. Сити-тур по Тбилиси: Церковь Метехи, Крепость «Нарикала», Мост Мира, храм Сиони, Мцхета </w:t>
      </w:r>
    </w:p>
    <w:p w:rsidR="0024103D" w:rsidRPr="0024103D" w:rsidRDefault="0024103D" w:rsidP="0024103D">
      <w:pPr>
        <w:pStyle w:val="a3"/>
        <w:spacing w:line="276" w:lineRule="auto"/>
        <w:jc w:val="both"/>
        <w:rPr>
          <w:rFonts w:ascii="Calibri" w:eastAsia="Calibri" w:hAnsi="Calibri"/>
          <w:sz w:val="24"/>
          <w:szCs w:val="24"/>
          <w:lang w:val="ru-RU" w:bidi="ar-SA"/>
        </w:rPr>
      </w:pPr>
      <w:r w:rsidRPr="0024103D">
        <w:rPr>
          <w:rFonts w:ascii="Calibri" w:eastAsia="Calibri" w:hAnsi="Calibri"/>
          <w:noProof/>
          <w:sz w:val="24"/>
          <w:szCs w:val="24"/>
          <w:lang w:val="ru-RU" w:eastAsia="ru-RU" w:bidi="ar-SA"/>
        </w:rPr>
        <w:drawing>
          <wp:anchor distT="0" distB="0" distL="114300" distR="114300" simplePos="0" relativeHeight="251673600" behindDoc="0" locked="0" layoutInCell="1" allowOverlap="1" wp14:anchorId="6D39EA38" wp14:editId="61DB56A9">
            <wp:simplePos x="0" y="0"/>
            <wp:positionH relativeFrom="margin">
              <wp:posOffset>4933950</wp:posOffset>
            </wp:positionH>
            <wp:positionV relativeFrom="margin">
              <wp:posOffset>8029575</wp:posOffset>
            </wp:positionV>
            <wp:extent cx="2267585" cy="145796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tbilisi_png_148174776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7585" cy="1457960"/>
                    </a:xfrm>
                    <a:prstGeom prst="rect">
                      <a:avLst/>
                    </a:prstGeom>
                  </pic:spPr>
                </pic:pic>
              </a:graphicData>
            </a:graphic>
          </wp:anchor>
        </w:drawing>
      </w:r>
      <w:r w:rsidRPr="0024103D">
        <w:rPr>
          <w:rFonts w:ascii="Calibri" w:eastAsia="Calibri" w:hAnsi="Calibri"/>
          <w:sz w:val="24"/>
          <w:szCs w:val="24"/>
          <w:lang w:val="ru-RU" w:bidi="ar-SA"/>
        </w:rPr>
        <w:t xml:space="preserve">Сегодня, мы проведем насыщенный день с 2мя экскурсиями: </w:t>
      </w:r>
    </w:p>
    <w:p w:rsidR="0024103D" w:rsidRPr="0024103D" w:rsidRDefault="0024103D" w:rsidP="0024103D">
      <w:pPr>
        <w:pStyle w:val="a3"/>
        <w:spacing w:line="276" w:lineRule="auto"/>
        <w:jc w:val="both"/>
        <w:rPr>
          <w:rFonts w:ascii="Calibri" w:eastAsia="Calibri" w:hAnsi="Calibri"/>
          <w:sz w:val="24"/>
          <w:szCs w:val="24"/>
          <w:lang w:val="ru-RU" w:bidi="ar-SA"/>
        </w:rPr>
      </w:pPr>
      <w:r>
        <w:rPr>
          <w:rFonts w:ascii="Calibri" w:eastAsia="Calibri" w:hAnsi="Calibri"/>
          <w:sz w:val="24"/>
          <w:szCs w:val="24"/>
          <w:lang w:val="ru-RU" w:bidi="ar-SA"/>
        </w:rPr>
        <w:t>Сити-тур по чарующему городу</w:t>
      </w:r>
      <w:r w:rsidRPr="0024103D">
        <w:rPr>
          <w:rFonts w:ascii="Calibri" w:eastAsia="Calibri" w:hAnsi="Calibri"/>
          <w:sz w:val="24"/>
          <w:szCs w:val="24"/>
          <w:lang w:val="ru-RU" w:bidi="ar-SA"/>
        </w:rPr>
        <w:t xml:space="preserve"> и Церковь Метехи (V в.) – красивый и гордый символ Тбилиси. </w:t>
      </w:r>
    </w:p>
    <w:p w:rsidR="00462A5B" w:rsidRPr="00B40802" w:rsidRDefault="00462A5B" w:rsidP="00B40802">
      <w:pPr>
        <w:jc w:val="both"/>
        <w:rPr>
          <w:sz w:val="24"/>
          <w:szCs w:val="24"/>
        </w:rPr>
      </w:pPr>
      <w:r w:rsidRPr="00B40802">
        <w:rPr>
          <w:sz w:val="24"/>
          <w:szCs w:val="24"/>
        </w:rPr>
        <w:t xml:space="preserve">Согласно легенде, город был основан царем Вахтангом Горгасали. На охоте царский сокол схватил фазана и под грузом своей ноши рухнул в горячий источник. Обе птицы в мгновение ока сварились в кипящей воде. После происшествия царь приказал заложить в этом необычном месте город. </w:t>
      </w:r>
    </w:p>
    <w:p w:rsidR="00462A5B" w:rsidRPr="00B40802" w:rsidRDefault="00462A5B" w:rsidP="00B40802">
      <w:pPr>
        <w:jc w:val="both"/>
        <w:rPr>
          <w:sz w:val="24"/>
          <w:szCs w:val="24"/>
        </w:rPr>
      </w:pPr>
      <w:r w:rsidRPr="00B40802">
        <w:rPr>
          <w:sz w:val="24"/>
          <w:szCs w:val="24"/>
        </w:rPr>
        <w:t>С начала XIX века вырос центр современного Тбилиси - Новый город - с прямоугольной сеткой улиц. Сегодня облик города гармонично соединяет древность и современные черты: рядом с храмами VI-VII вв. выросли современные высотные здания, появились широкие улицы, парки, сады и скверы.</w:t>
      </w:r>
    </w:p>
    <w:p w:rsidR="0024103D" w:rsidRPr="009C7F88" w:rsidRDefault="0024103D" w:rsidP="00B40802">
      <w:pPr>
        <w:jc w:val="both"/>
        <w:rPr>
          <w:sz w:val="24"/>
          <w:szCs w:val="24"/>
        </w:rPr>
      </w:pPr>
    </w:p>
    <w:p w:rsidR="00462A5B" w:rsidRPr="00016E2E" w:rsidRDefault="0024103D" w:rsidP="00B40802">
      <w:pPr>
        <w:jc w:val="both"/>
        <w:rPr>
          <w:sz w:val="24"/>
          <w:szCs w:val="24"/>
        </w:rPr>
      </w:pPr>
      <w:r>
        <w:rPr>
          <w:noProof/>
          <w:sz w:val="24"/>
          <w:szCs w:val="24"/>
          <w:lang w:eastAsia="ru-RU"/>
        </w:rPr>
        <w:drawing>
          <wp:anchor distT="0" distB="0" distL="114300" distR="114300" simplePos="0" relativeHeight="251676672" behindDoc="0" locked="0" layoutInCell="1" allowOverlap="1" wp14:anchorId="395F1DD2" wp14:editId="1107C88D">
            <wp:simplePos x="0" y="0"/>
            <wp:positionH relativeFrom="margin">
              <wp:posOffset>-635</wp:posOffset>
            </wp:positionH>
            <wp:positionV relativeFrom="margin">
              <wp:posOffset>391160</wp:posOffset>
            </wp:positionV>
            <wp:extent cx="2267585" cy="14077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нский монастырь «Бодбе»..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7585" cy="1407795"/>
                    </a:xfrm>
                    <a:prstGeom prst="rect">
                      <a:avLst/>
                    </a:prstGeom>
                  </pic:spPr>
                </pic:pic>
              </a:graphicData>
            </a:graphic>
          </wp:anchor>
        </w:drawing>
      </w:r>
      <w:r w:rsidR="00462A5B" w:rsidRPr="00B40802">
        <w:rPr>
          <w:sz w:val="24"/>
          <w:szCs w:val="24"/>
        </w:rPr>
        <w:t>Но душа настоящего Тбилиси по-прежнему обитает в Старом городе. Тихое очарование кривых, залитых солнцем, тбилисских улочек, террасы домов, увитые виноградной лозой, старинные церкви с черепичными куполами, руины древних монастырей, традиционные грузинские дворики с причудливыми резными верандами - перед этим пейзажем устоять невозможно. И частичка твоей души навеки остается обитать в этом чарующем уголке, так же как и ты навсегда увозишь</w:t>
      </w:r>
      <w:r w:rsidR="00016E2E">
        <w:rPr>
          <w:sz w:val="24"/>
          <w:szCs w:val="24"/>
        </w:rPr>
        <w:t xml:space="preserve"> кусочек Тбилиси в своем сердце</w:t>
      </w:r>
      <w:r w:rsidR="00016E2E" w:rsidRPr="00016E2E">
        <w:rPr>
          <w:sz w:val="24"/>
          <w:szCs w:val="24"/>
        </w:rPr>
        <w:t>.</w:t>
      </w:r>
    </w:p>
    <w:p w:rsidR="00016E2E" w:rsidRPr="0024103D" w:rsidRDefault="0024103D" w:rsidP="0024103D">
      <w:pPr>
        <w:jc w:val="both"/>
        <w:rPr>
          <w:rFonts w:asciiTheme="minorHAnsi" w:eastAsiaTheme="minorEastAsia" w:hAnsiTheme="minorHAnsi" w:cstheme="minorBidi"/>
          <w:b/>
          <w:i/>
          <w:color w:val="00ABAB"/>
          <w:sz w:val="24"/>
          <w:szCs w:val="24"/>
        </w:rPr>
      </w:pPr>
      <w:r>
        <w:rPr>
          <w:rFonts w:asciiTheme="minorHAnsi" w:eastAsiaTheme="minorEastAsia" w:hAnsiTheme="minorHAnsi" w:cstheme="minorBidi"/>
          <w:b/>
          <w:i/>
          <w:noProof/>
          <w:color w:val="00ABAB"/>
          <w:sz w:val="24"/>
          <w:szCs w:val="24"/>
          <w:lang w:eastAsia="ru-RU"/>
        </w:rPr>
        <w:drawing>
          <wp:anchor distT="0" distB="0" distL="114300" distR="114300" simplePos="0" relativeHeight="251679744" behindDoc="0" locked="0" layoutInCell="1" allowOverlap="1" wp14:anchorId="2E9F30E6" wp14:editId="2C23A8F8">
            <wp:simplePos x="0" y="0"/>
            <wp:positionH relativeFrom="margin">
              <wp:posOffset>4933315</wp:posOffset>
            </wp:positionH>
            <wp:positionV relativeFrom="margin">
              <wp:posOffset>2209165</wp:posOffset>
            </wp:positionV>
            <wp:extent cx="2267585" cy="1634490"/>
            <wp:effectExtent l="0" t="0" r="0" b="3810"/>
            <wp:wrapSquare wrapText="bothSides"/>
            <wp:docPr id="25" name="Picture 25" descr="C:\Users\Raya\Desktop\mete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a\Desktop\metex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7585" cy="163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103D">
        <w:rPr>
          <w:rFonts w:asciiTheme="minorHAnsi" w:eastAsiaTheme="minorEastAsia" w:hAnsiTheme="minorHAnsi" w:cstheme="minorBidi"/>
          <w:b/>
          <w:i/>
          <w:color w:val="00ABAB"/>
          <w:sz w:val="24"/>
          <w:szCs w:val="24"/>
        </w:rPr>
        <w:t>Х</w:t>
      </w:r>
      <w:r w:rsidRPr="00016E2E">
        <w:rPr>
          <w:rFonts w:asciiTheme="minorHAnsi" w:eastAsiaTheme="minorEastAsia" w:hAnsiTheme="minorHAnsi" w:cstheme="minorBidi"/>
          <w:b/>
          <w:i/>
          <w:color w:val="00ABAB"/>
          <w:sz w:val="24"/>
          <w:szCs w:val="24"/>
        </w:rPr>
        <w:t>рам Метехи</w:t>
      </w:r>
      <w:r w:rsidRPr="00016E2E">
        <w:rPr>
          <w:sz w:val="24"/>
          <w:szCs w:val="24"/>
        </w:rPr>
        <w:t xml:space="preserve"> </w:t>
      </w:r>
      <w:r w:rsidR="00462A5B" w:rsidRPr="00016E2E">
        <w:rPr>
          <w:sz w:val="24"/>
          <w:szCs w:val="24"/>
        </w:rPr>
        <w:t>был возведен в XII веке на скале в районе Старого Тбилиси. Здание храма не раз разрушалось иноземцами и восстанавливалось вновь. Храм отличает достаточно скромная отделка, но весьма богатая история. Он был возведен на месте дворца основателя грузинской столицы Вахтанга Горгасали, недаром слово «метехи» можно перевести как «вокруг дворца». Напоминанием об этом служит памятник царю около входа в церковь.</w:t>
      </w:r>
    </w:p>
    <w:p w:rsidR="00016E2E" w:rsidRPr="00016E2E" w:rsidRDefault="0024103D" w:rsidP="00016E2E">
      <w:pPr>
        <w:rPr>
          <w:sz w:val="24"/>
          <w:szCs w:val="24"/>
        </w:rPr>
      </w:pPr>
      <w:r>
        <w:rPr>
          <w:noProof/>
          <w:sz w:val="24"/>
          <w:szCs w:val="24"/>
          <w:lang w:eastAsia="ru-RU"/>
        </w:rPr>
        <w:drawing>
          <wp:anchor distT="0" distB="0" distL="114300" distR="114300" simplePos="0" relativeHeight="251678720" behindDoc="0" locked="0" layoutInCell="1" allowOverlap="1" wp14:anchorId="69AE0207" wp14:editId="5390A9AC">
            <wp:simplePos x="0" y="0"/>
            <wp:positionH relativeFrom="margin">
              <wp:posOffset>2540</wp:posOffset>
            </wp:positionH>
            <wp:positionV relativeFrom="margin">
              <wp:posOffset>4472305</wp:posOffset>
            </wp:positionV>
            <wp:extent cx="2267585" cy="144081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narikala-tbilisis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7585" cy="1440815"/>
                    </a:xfrm>
                    <a:prstGeom prst="rect">
                      <a:avLst/>
                    </a:prstGeom>
                  </pic:spPr>
                </pic:pic>
              </a:graphicData>
            </a:graphic>
          </wp:anchor>
        </w:drawing>
      </w:r>
      <w:r w:rsidR="00016E2E" w:rsidRPr="00016E2E">
        <w:rPr>
          <w:rFonts w:asciiTheme="minorHAnsi" w:eastAsiaTheme="minorEastAsia" w:hAnsiTheme="minorHAnsi" w:cstheme="minorBidi"/>
          <w:b/>
          <w:i/>
          <w:color w:val="00ABAB"/>
          <w:sz w:val="24"/>
          <w:szCs w:val="24"/>
        </w:rPr>
        <w:t>Крепость Нарикала</w:t>
      </w:r>
      <w:r w:rsidR="00016E2E" w:rsidRPr="00016E2E">
        <w:rPr>
          <w:sz w:val="24"/>
          <w:szCs w:val="24"/>
        </w:rPr>
        <w:t xml:space="preserve"> пребывает в руинах с 19-го века, когда там вроде как взорвался склад боеприпасов русской армии. С крепости открывается замечательный вид на город.</w:t>
      </w:r>
    </w:p>
    <w:p w:rsidR="00016E2E" w:rsidRPr="00016E2E" w:rsidRDefault="00016E2E" w:rsidP="00016E2E">
      <w:pPr>
        <w:jc w:val="both"/>
        <w:rPr>
          <w:sz w:val="24"/>
          <w:szCs w:val="24"/>
        </w:rPr>
      </w:pPr>
      <w:r w:rsidRPr="00016E2E">
        <w:rPr>
          <w:sz w:val="24"/>
          <w:szCs w:val="24"/>
        </w:rPr>
        <w:t>Парадоксальным образом исторический квартал соседствует с хайтековскими строениями. Так, на берегу Куры простирается </w:t>
      </w:r>
      <w:r w:rsidRPr="00016E2E">
        <w:rPr>
          <w:rFonts w:asciiTheme="minorHAnsi" w:eastAsiaTheme="minorEastAsia" w:hAnsiTheme="minorHAnsi" w:cstheme="minorBidi"/>
          <w:b/>
          <w:i/>
          <w:color w:val="00ABAB"/>
          <w:sz w:val="24"/>
          <w:szCs w:val="24"/>
        </w:rPr>
        <w:t>парк Рике</w:t>
      </w:r>
      <w:r w:rsidRPr="00016E2E">
        <w:rPr>
          <w:sz w:val="24"/>
          <w:szCs w:val="24"/>
        </w:rPr>
        <w:t>, к нему из Старого города ведет </w:t>
      </w:r>
      <w:r w:rsidRPr="00016E2E">
        <w:rPr>
          <w:rFonts w:asciiTheme="minorHAnsi" w:eastAsiaTheme="minorEastAsia" w:hAnsiTheme="minorHAnsi" w:cstheme="minorBidi"/>
          <w:b/>
          <w:i/>
          <w:color w:val="00ABAB"/>
          <w:sz w:val="24"/>
          <w:szCs w:val="24"/>
        </w:rPr>
        <w:t>Мост Мира</w:t>
      </w:r>
      <w:r w:rsidRPr="00016E2E">
        <w:rPr>
          <w:sz w:val="24"/>
          <w:szCs w:val="24"/>
        </w:rPr>
        <w:t> . Композиционно он аккомпанирует двум строящимся «трубам», как прозвали их в народе, — концертному и выставочному залам.</w:t>
      </w:r>
    </w:p>
    <w:p w:rsidR="00462A5B" w:rsidRPr="00016E2E" w:rsidRDefault="0024103D" w:rsidP="00016E2E">
      <w:pPr>
        <w:jc w:val="both"/>
        <w:rPr>
          <w:sz w:val="24"/>
          <w:szCs w:val="24"/>
        </w:rPr>
      </w:pPr>
      <w:r>
        <w:rPr>
          <w:rFonts w:asciiTheme="minorHAnsi" w:eastAsiaTheme="minorEastAsia" w:hAnsiTheme="minorHAnsi" w:cstheme="minorBidi"/>
          <w:b/>
          <w:i/>
          <w:noProof/>
          <w:color w:val="00ABAB"/>
          <w:sz w:val="24"/>
          <w:szCs w:val="24"/>
          <w:lang w:eastAsia="ru-RU"/>
        </w:rPr>
        <w:drawing>
          <wp:anchor distT="0" distB="0" distL="114300" distR="114300" simplePos="0" relativeHeight="251680768" behindDoc="0" locked="0" layoutInCell="1" allowOverlap="1" wp14:anchorId="0F17625C" wp14:editId="0F2511A8">
            <wp:simplePos x="0" y="0"/>
            <wp:positionH relativeFrom="margin">
              <wp:posOffset>4938395</wp:posOffset>
            </wp:positionH>
            <wp:positionV relativeFrom="margin">
              <wp:posOffset>5767705</wp:posOffset>
            </wp:positionV>
            <wp:extent cx="2267585" cy="1513205"/>
            <wp:effectExtent l="0" t="0" r="0" b="0"/>
            <wp:wrapSquare wrapText="bothSides"/>
            <wp:docPr id="26" name="Picture 26" descr="C:\Users\Raya\Desktop\Собор Сио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a\Desktop\Собор Сиони.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7585"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E2E" w:rsidRPr="00016E2E">
        <w:rPr>
          <w:sz w:val="24"/>
          <w:szCs w:val="24"/>
        </w:rPr>
        <w:t xml:space="preserve"> </w:t>
      </w:r>
      <w:r w:rsidR="00091C76" w:rsidRPr="00016E2E">
        <w:rPr>
          <w:rFonts w:asciiTheme="minorHAnsi" w:eastAsiaTheme="minorEastAsia" w:hAnsiTheme="minorHAnsi" w:cstheme="minorBidi"/>
          <w:b/>
          <w:i/>
          <w:color w:val="00ABAB"/>
          <w:sz w:val="24"/>
          <w:szCs w:val="24"/>
        </w:rPr>
        <w:t>Собор Сиони</w:t>
      </w:r>
      <w:r w:rsidR="00091C76" w:rsidRPr="00016E2E">
        <w:rPr>
          <w:sz w:val="24"/>
          <w:szCs w:val="24"/>
        </w:rPr>
        <w:t>,</w:t>
      </w:r>
      <w:r w:rsidR="00091C76" w:rsidRPr="00091C76">
        <w:rPr>
          <w:sz w:val="24"/>
          <w:szCs w:val="24"/>
        </w:rPr>
        <w:t xml:space="preserve"> </w:t>
      </w:r>
      <w:r w:rsidR="00016E2E" w:rsidRPr="00016E2E">
        <w:rPr>
          <w:sz w:val="24"/>
          <w:szCs w:val="24"/>
        </w:rPr>
        <w:t>или Собор Успения Богородицы, расположен в Старом городе Тбилиси, на берегу реки Куры. В Грузии в древности существовала традиция называть храмы в честь христианских святынь, поэтому в названии собора упоминается иерусалимская гора Сион.</w:t>
      </w:r>
    </w:p>
    <w:p w:rsidR="00016E2E" w:rsidRPr="00016E2E" w:rsidRDefault="00016E2E" w:rsidP="00016E2E">
      <w:pPr>
        <w:jc w:val="both"/>
        <w:rPr>
          <w:sz w:val="24"/>
          <w:szCs w:val="24"/>
        </w:rPr>
      </w:pPr>
      <w:r w:rsidRPr="00016E2E">
        <w:rPr>
          <w:sz w:val="24"/>
          <w:szCs w:val="24"/>
        </w:rPr>
        <w:t>Собор Сиони является образцом средневековой архитектуры. Постройка первой церкви на этом месте датируется VI веком и была осуществлена после приказа византийского вельможи Гурама. Церковь не раз разрушалась во время набегов иноземцев, но всегда возводилась снова: в XII веке царем Давидом IV Строителем.</w:t>
      </w:r>
    </w:p>
    <w:p w:rsidR="00016E2E" w:rsidRPr="009C7F88" w:rsidRDefault="00016E2E" w:rsidP="0024103D">
      <w:pPr>
        <w:jc w:val="both"/>
        <w:rPr>
          <w:sz w:val="24"/>
          <w:szCs w:val="24"/>
        </w:rPr>
      </w:pPr>
      <w:r w:rsidRPr="00016E2E">
        <w:rPr>
          <w:sz w:val="24"/>
          <w:szCs w:val="24"/>
        </w:rPr>
        <w:t>Пострадал Сиони и от землетрясения в XVII веке, поэтому на современный вид Собора Сиони повлияли реставрации. Строгие фасады храма лишены украшений, здесь есть лишь барельефы с изображением креста, ангелов и святых. Собор привлекает туристов тем, что здесь хранится важная реликвия православия — крест Святой Нино, принесшей в Грузию христианство.</w:t>
      </w:r>
    </w:p>
    <w:p w:rsidR="008D2AEA" w:rsidRPr="0024103D" w:rsidRDefault="008D2AEA" w:rsidP="008D2AEA">
      <w:pPr>
        <w:pStyle w:val="a3"/>
        <w:spacing w:line="276" w:lineRule="auto"/>
        <w:jc w:val="both"/>
        <w:rPr>
          <w:rFonts w:ascii="Calibri" w:eastAsia="Calibri" w:hAnsi="Calibri"/>
          <w:sz w:val="24"/>
          <w:szCs w:val="24"/>
          <w:lang w:val="ru-RU" w:bidi="ar-SA"/>
        </w:rPr>
      </w:pPr>
      <w:r w:rsidRPr="0024103D">
        <w:rPr>
          <w:rFonts w:asciiTheme="minorHAnsi" w:eastAsiaTheme="minorEastAsia" w:hAnsiTheme="minorHAnsi" w:cstheme="minorBidi"/>
          <w:b/>
          <w:i/>
          <w:color w:val="00ABAB"/>
          <w:sz w:val="24"/>
          <w:szCs w:val="24"/>
          <w:lang w:val="ru-RU" w:bidi="ar-SA"/>
        </w:rPr>
        <w:t>Факультативно:</w:t>
      </w:r>
      <w:r w:rsidRPr="00AA1816">
        <w:rPr>
          <w:rFonts w:ascii="Century Gothic" w:hAnsi="Century Gothic"/>
          <w:color w:val="7030A0"/>
          <w:lang w:val="ru-RU" w:eastAsia="ru-RU" w:bidi="ar-SA"/>
        </w:rPr>
        <w:t xml:space="preserve"> </w:t>
      </w:r>
      <w:r w:rsidRPr="0024103D">
        <w:rPr>
          <w:rFonts w:ascii="Calibri" w:eastAsia="Calibri" w:hAnsi="Calibri"/>
          <w:sz w:val="24"/>
          <w:szCs w:val="24"/>
          <w:lang w:val="ru-RU" w:bidi="ar-SA"/>
        </w:rPr>
        <w:t>Далее мы немного расслабимся, посетив завод шампанских вин «Багратиони 1882», где ознакомимся с историей завода и в дегустационном зале продегустируем 12 видов игристого вина, под закуску из фруктов, сыра и грузинского хлеба (дополнительно 35долл 1 чел).</w:t>
      </w:r>
    </w:p>
    <w:p w:rsidR="008D2AEA" w:rsidRPr="008D2AEA" w:rsidRDefault="008D2AEA" w:rsidP="0024103D">
      <w:pPr>
        <w:jc w:val="both"/>
        <w:rPr>
          <w:sz w:val="24"/>
          <w:szCs w:val="24"/>
        </w:rPr>
      </w:pPr>
    </w:p>
    <w:p w:rsidR="008D2AEA" w:rsidRPr="009C7F88" w:rsidRDefault="008D2AEA" w:rsidP="00016E2E">
      <w:pPr>
        <w:shd w:val="clear" w:color="auto" w:fill="FDFDFD"/>
        <w:spacing w:after="225" w:line="360" w:lineRule="atLeast"/>
        <w:jc w:val="both"/>
        <w:rPr>
          <w:sz w:val="24"/>
          <w:szCs w:val="24"/>
        </w:rPr>
      </w:pPr>
    </w:p>
    <w:p w:rsidR="008D2AEA" w:rsidRPr="009C7F88" w:rsidRDefault="008D2AEA" w:rsidP="00016E2E">
      <w:pPr>
        <w:shd w:val="clear" w:color="auto" w:fill="FDFDFD"/>
        <w:spacing w:after="225" w:line="360" w:lineRule="atLeast"/>
        <w:jc w:val="both"/>
        <w:rPr>
          <w:sz w:val="24"/>
          <w:szCs w:val="24"/>
        </w:rPr>
      </w:pPr>
    </w:p>
    <w:p w:rsidR="008D2AEA" w:rsidRPr="009C7F88" w:rsidRDefault="008D2AEA" w:rsidP="00016E2E">
      <w:pPr>
        <w:shd w:val="clear" w:color="auto" w:fill="FDFDFD"/>
        <w:spacing w:after="225" w:line="360" w:lineRule="atLeast"/>
        <w:jc w:val="both"/>
        <w:rPr>
          <w:sz w:val="24"/>
          <w:szCs w:val="24"/>
        </w:rPr>
      </w:pPr>
    </w:p>
    <w:p w:rsidR="00016E2E" w:rsidRPr="00016E2E" w:rsidRDefault="008D2AEA" w:rsidP="00016E2E">
      <w:pPr>
        <w:shd w:val="clear" w:color="auto" w:fill="FDFDFD"/>
        <w:spacing w:after="225" w:line="360" w:lineRule="atLeast"/>
        <w:jc w:val="both"/>
        <w:rPr>
          <w:sz w:val="24"/>
          <w:szCs w:val="24"/>
        </w:rPr>
      </w:pPr>
      <w:r>
        <w:rPr>
          <w:noProof/>
          <w:sz w:val="24"/>
          <w:szCs w:val="24"/>
          <w:lang w:eastAsia="ru-RU"/>
        </w:rPr>
        <w:drawing>
          <wp:anchor distT="0" distB="0" distL="114300" distR="114300" simplePos="0" relativeHeight="251700224" behindDoc="0" locked="0" layoutInCell="1" allowOverlap="1" wp14:anchorId="6D551FEC" wp14:editId="75B68BF4">
            <wp:simplePos x="0" y="0"/>
            <wp:positionH relativeFrom="margin">
              <wp:posOffset>9525</wp:posOffset>
            </wp:positionH>
            <wp:positionV relativeFrom="margin">
              <wp:posOffset>458470</wp:posOffset>
            </wp:positionV>
            <wp:extent cx="2267585" cy="15125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khet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7585" cy="1512570"/>
                    </a:xfrm>
                    <a:prstGeom prst="rect">
                      <a:avLst/>
                    </a:prstGeom>
                  </pic:spPr>
                </pic:pic>
              </a:graphicData>
            </a:graphic>
          </wp:anchor>
        </w:drawing>
      </w:r>
      <w:r w:rsidR="00016E2E" w:rsidRPr="00016E2E">
        <w:rPr>
          <w:sz w:val="24"/>
          <w:szCs w:val="24"/>
        </w:rPr>
        <w:t>Древняя столица Грузии</w:t>
      </w:r>
      <w:r w:rsidR="00016E2E" w:rsidRPr="00016E2E">
        <w:rPr>
          <w:rFonts w:ascii="Arial" w:eastAsia="Times New Roman" w:hAnsi="Arial" w:cs="Arial"/>
          <w:color w:val="212121"/>
          <w:sz w:val="23"/>
          <w:szCs w:val="23"/>
        </w:rPr>
        <w:t xml:space="preserve"> </w:t>
      </w:r>
      <w:r w:rsidR="00016E2E" w:rsidRPr="00016E2E">
        <w:rPr>
          <w:rFonts w:asciiTheme="minorHAnsi" w:eastAsiaTheme="minorEastAsia" w:hAnsiTheme="minorHAnsi" w:cstheme="minorBidi"/>
          <w:b/>
          <w:i/>
          <w:color w:val="00ABAB"/>
          <w:sz w:val="24"/>
          <w:szCs w:val="24"/>
        </w:rPr>
        <w:t>Мцхета</w:t>
      </w:r>
      <w:r w:rsidR="00016E2E" w:rsidRPr="00016E2E">
        <w:rPr>
          <w:rFonts w:ascii="Arial" w:eastAsia="Times New Roman" w:hAnsi="Arial" w:cs="Arial"/>
          <w:color w:val="212121"/>
          <w:sz w:val="23"/>
          <w:szCs w:val="23"/>
        </w:rPr>
        <w:t xml:space="preserve">, </w:t>
      </w:r>
      <w:r w:rsidR="00016E2E" w:rsidRPr="00016E2E">
        <w:rPr>
          <w:sz w:val="24"/>
          <w:szCs w:val="24"/>
        </w:rPr>
        <w:t>расположенная в 20 км от Тбилиси. Такого количества святых и культовых мест, как в Мцхете, нет больше во всей Грузии. За это древний город называют «Вторым Иерусалимом». Сюда принесла благую весть святая Нино Каппадокийская, здесь хранится одна из величайших святынь христианского мира – Хитон Господен. Этим же объясняется статус Мцхеты, как святого города, куда стекаются христианские паломники и туристы со всего мира. Главными объектами, привлекающими туристов и паломников, яв</w:t>
      </w:r>
      <w:r w:rsidR="0024103D" w:rsidRPr="0024103D">
        <w:rPr>
          <w:noProof/>
          <w:sz w:val="24"/>
          <w:szCs w:val="24"/>
        </w:rPr>
        <w:t xml:space="preserve"> </w:t>
      </w:r>
      <w:r w:rsidR="0024103D" w:rsidRPr="00016E2E">
        <w:rPr>
          <w:sz w:val="24"/>
          <w:szCs w:val="24"/>
        </w:rPr>
        <w:t xml:space="preserve"> </w:t>
      </w:r>
      <w:r w:rsidR="00016E2E" w:rsidRPr="00016E2E">
        <w:rPr>
          <w:sz w:val="24"/>
          <w:szCs w:val="24"/>
        </w:rPr>
        <w:t>ляются: один из самых древних и почитаемых храмов – собор Светицховели и старинный живописный монастырь Джвари. Это уникальные и поразительные образцы религиозной архитектуры средневекового Кавказа.</w:t>
      </w:r>
    </w:p>
    <w:p w:rsidR="00016E2E" w:rsidRPr="00016E2E" w:rsidRDefault="00016E2E" w:rsidP="00016E2E">
      <w:pPr>
        <w:shd w:val="clear" w:color="auto" w:fill="FDFDFD"/>
        <w:spacing w:after="225" w:line="360" w:lineRule="atLeast"/>
        <w:jc w:val="both"/>
        <w:rPr>
          <w:sz w:val="24"/>
          <w:szCs w:val="24"/>
        </w:rPr>
      </w:pPr>
      <w:r w:rsidRPr="00016E2E">
        <w:rPr>
          <w:sz w:val="24"/>
          <w:szCs w:val="24"/>
        </w:rPr>
        <w:t>Мцхета расположена в месте слияния двух горных рек - Арагви и Куры на невысокой речной террасе, в окружении величественных горных вершин.</w:t>
      </w:r>
    </w:p>
    <w:p w:rsidR="00016E2E" w:rsidRPr="008D2AEA" w:rsidRDefault="00016E2E" w:rsidP="00016E2E">
      <w:pPr>
        <w:shd w:val="clear" w:color="auto" w:fill="FDFDFD"/>
        <w:spacing w:after="225" w:line="360" w:lineRule="atLeast"/>
        <w:jc w:val="both"/>
        <w:rPr>
          <w:sz w:val="24"/>
          <w:szCs w:val="24"/>
        </w:rPr>
      </w:pPr>
      <w:r w:rsidRPr="00016E2E">
        <w:rPr>
          <w:sz w:val="24"/>
          <w:szCs w:val="24"/>
        </w:rPr>
        <w:t>Легенда о городе гласит, что Мцхета была основана в незапамятные времена легендарным царем Мцехотосом – сыном первого царя Картли, который, построив город, назвал его своим именем.</w:t>
      </w:r>
    </w:p>
    <w:p w:rsidR="008D2AEA" w:rsidRPr="009C7F88" w:rsidRDefault="008D2AEA" w:rsidP="008D2AEA">
      <w:pPr>
        <w:jc w:val="both"/>
        <w:rPr>
          <w:sz w:val="24"/>
          <w:szCs w:val="24"/>
        </w:rPr>
      </w:pPr>
      <w:r w:rsidRPr="008D2AEA">
        <w:rPr>
          <w:rFonts w:asciiTheme="minorHAnsi" w:eastAsiaTheme="minorEastAsia" w:hAnsiTheme="minorHAnsi" w:cstheme="minorBidi"/>
          <w:b/>
          <w:i/>
          <w:noProof/>
          <w:color w:val="00ABAB"/>
          <w:sz w:val="24"/>
          <w:szCs w:val="24"/>
          <w:lang w:eastAsia="ru-RU"/>
        </w:rPr>
        <w:drawing>
          <wp:anchor distT="0" distB="0" distL="114300" distR="114300" simplePos="0" relativeHeight="251702272" behindDoc="0" locked="0" layoutInCell="1" allowOverlap="1" wp14:anchorId="11B85650" wp14:editId="67D3F129">
            <wp:simplePos x="0" y="0"/>
            <wp:positionH relativeFrom="column">
              <wp:posOffset>4481830</wp:posOffset>
            </wp:positionH>
            <wp:positionV relativeFrom="paragraph">
              <wp:posOffset>419100</wp:posOffset>
            </wp:positionV>
            <wp:extent cx="2671445" cy="1905000"/>
            <wp:effectExtent l="0" t="0" r="0" b="0"/>
            <wp:wrapSquare wrapText="bothSides"/>
            <wp:docPr id="24" name="Рисунок 10" descr="C:\Users\Vlada\Desktop\РАБОТА\фото грузии\Company_10500_Z5aPCPwlEzuPcPNQLdvbAP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lada\Desktop\РАБОТА\фото грузии\Company_10500_Z5aPCPwlEzuPcPNQLdvbAP6i.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71445" cy="1905000"/>
                    </a:xfrm>
                    <a:prstGeom prst="rect">
                      <a:avLst/>
                    </a:prstGeom>
                  </pic:spPr>
                </pic:pic>
              </a:graphicData>
            </a:graphic>
            <wp14:sizeRelH relativeFrom="page">
              <wp14:pctWidth>0</wp14:pctWidth>
            </wp14:sizeRelH>
            <wp14:sizeRelV relativeFrom="page">
              <wp14:pctHeight>0</wp14:pctHeight>
            </wp14:sizeRelV>
          </wp:anchor>
        </w:drawing>
      </w:r>
      <w:r w:rsidRPr="008D2AEA">
        <w:rPr>
          <w:rFonts w:asciiTheme="minorHAnsi" w:eastAsiaTheme="minorEastAsia" w:hAnsiTheme="minorHAnsi" w:cstheme="minorBidi"/>
          <w:b/>
          <w:i/>
          <w:color w:val="00ABAB"/>
          <w:sz w:val="24"/>
          <w:szCs w:val="24"/>
        </w:rPr>
        <w:t>Факультативно:</w:t>
      </w:r>
      <w:r w:rsidRPr="00AA1816">
        <w:rPr>
          <w:rFonts w:ascii="Century Gothic" w:eastAsia="Times New Roman" w:hAnsi="Century Gothic"/>
          <w:color w:val="7030A0"/>
          <w:lang w:eastAsia="ru-RU"/>
        </w:rPr>
        <w:t xml:space="preserve"> </w:t>
      </w:r>
      <w:r w:rsidRPr="008D2AEA">
        <w:rPr>
          <w:sz w:val="24"/>
          <w:szCs w:val="24"/>
        </w:rPr>
        <w:t xml:space="preserve">Здесь мы посетим домашний винный погреб, где проведем дегустацию грузинских вин и чачи. Дегустация проводится из глиняных пиал. Вино домашнего изготовления 2-х сортов - красное, белое, а так же чача. Дегустатор сам историк и винодел, и в течение дегустации он поведает Вам всю историю виноградной культуры и производства вина в Грузии. Обед здесь же с уроками грузинской национальной кухни (дополнительная плата на месте 25 долл 1 чел).   </w:t>
      </w:r>
    </w:p>
    <w:p w:rsidR="008D2AEA" w:rsidRPr="008D2AEA" w:rsidRDefault="008D2AEA" w:rsidP="008D2AEA">
      <w:pPr>
        <w:jc w:val="both"/>
        <w:rPr>
          <w:sz w:val="24"/>
          <w:szCs w:val="24"/>
        </w:rPr>
      </w:pPr>
      <w:r w:rsidRPr="008D2AEA">
        <w:rPr>
          <w:sz w:val="24"/>
          <w:szCs w:val="24"/>
        </w:rPr>
        <w:t>Возвращение в Тбилиси. Трансфер на ужин в один из лучших ресторанов Тбилиси, где Вас ждет национальный вкуснейший ужин и знаменитое грузинское вино, и все это в музыкальном и танцевальном сопровождении.</w:t>
      </w:r>
    </w:p>
    <w:p w:rsidR="000F2CE4" w:rsidRPr="000F2CE4" w:rsidRDefault="000F2CE4" w:rsidP="000F2CE4">
      <w:pPr>
        <w:jc w:val="both"/>
        <w:rPr>
          <w:rFonts w:asciiTheme="minorHAnsi" w:eastAsiaTheme="minorEastAsia" w:hAnsiTheme="minorHAnsi" w:cstheme="minorBidi"/>
          <w:b/>
          <w:i/>
          <w:color w:val="00ABAB"/>
          <w:sz w:val="24"/>
          <w:szCs w:val="24"/>
        </w:rPr>
      </w:pPr>
      <w:r w:rsidRPr="000F2CE4">
        <w:rPr>
          <w:rFonts w:asciiTheme="minorHAnsi" w:eastAsiaTheme="minorEastAsia" w:hAnsiTheme="minorHAnsi" w:cstheme="minorBidi"/>
          <w:b/>
          <w:i/>
          <w:color w:val="00ABAB"/>
          <w:sz w:val="24"/>
          <w:szCs w:val="24"/>
        </w:rPr>
        <w:t>День 6. Завтрак в отеле - Трансфер в аэропорт  и Ваше счастливое возвращение домой.</w:t>
      </w:r>
    </w:p>
    <w:p w:rsidR="00904318" w:rsidRPr="0024103D" w:rsidRDefault="00091C76" w:rsidP="00091C76">
      <w:pPr>
        <w:jc w:val="center"/>
        <w:rPr>
          <w:b/>
          <w:color w:val="00ABAB"/>
          <w:sz w:val="44"/>
          <w:szCs w:val="44"/>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pPr>
      <w:r w:rsidRPr="00A5495A">
        <w:rPr>
          <w:b/>
          <w:color w:val="00ABAB"/>
          <w:sz w:val="44"/>
          <w:szCs w:val="44"/>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ЦЕНЫ УКАЗАНЫ ЗА ЧЕЛОВЕКА В НОМЕРЕ ЗА ВЕСЬ ТУР</w:t>
      </w:r>
    </w:p>
    <w:tbl>
      <w:tblPr>
        <w:tblStyle w:val="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843"/>
        <w:gridCol w:w="1842"/>
        <w:gridCol w:w="1809"/>
      </w:tblGrid>
      <w:tr w:rsidR="00091C76" w:rsidTr="008D2AEA">
        <w:trPr>
          <w:cnfStyle w:val="100000000000" w:firstRow="1" w:lastRow="0" w:firstColumn="0" w:lastColumn="0" w:oddVBand="0" w:evenVBand="0" w:oddHBand="0" w:evenHBand="0" w:firstRowFirstColumn="0" w:firstRowLastColumn="0" w:lastRowFirstColumn="0" w:lastRowLastColumn="0"/>
          <w:trHeight w:val="452"/>
        </w:trPr>
        <w:tc>
          <w:tcPr>
            <w:cnfStyle w:val="001000000100" w:firstRow="0" w:lastRow="0" w:firstColumn="1" w:lastColumn="0" w:oddVBand="0" w:evenVBand="0" w:oddHBand="0" w:evenHBand="0" w:firstRowFirstColumn="1"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00ABAB"/>
            <w:vAlign w:val="center"/>
          </w:tcPr>
          <w:p w:rsidR="00091C76" w:rsidRPr="00A5495A" w:rsidRDefault="00091C76" w:rsidP="00A5495A">
            <w:pPr>
              <w:jc w:val="center"/>
              <w:rPr>
                <w:sz w:val="36"/>
                <w:szCs w:val="36"/>
              </w:rPr>
            </w:pPr>
            <w:r w:rsidRPr="00A5495A">
              <w:rPr>
                <w:sz w:val="36"/>
                <w:szCs w:val="36"/>
              </w:rPr>
              <w:t>Проживание</w:t>
            </w:r>
          </w:p>
        </w:tc>
        <w:tc>
          <w:tcPr>
            <w:tcW w:w="1843" w:type="dxa"/>
            <w:tcBorders>
              <w:top w:val="none" w:sz="0" w:space="0" w:color="auto"/>
              <w:left w:val="none" w:sz="0" w:space="0" w:color="auto"/>
              <w:bottom w:val="none" w:sz="0" w:space="0" w:color="auto"/>
              <w:right w:val="none" w:sz="0" w:space="0" w:color="auto"/>
            </w:tcBorders>
            <w:shd w:val="clear" w:color="auto" w:fill="00ABAB"/>
            <w:vAlign w:val="center"/>
          </w:tcPr>
          <w:p w:rsidR="00091C76" w:rsidRPr="00A5495A" w:rsidRDefault="00A5495A" w:rsidP="00A5495A">
            <w:pPr>
              <w:jc w:val="center"/>
              <w:cnfStyle w:val="100000000000" w:firstRow="1" w:lastRow="0" w:firstColumn="0" w:lastColumn="0" w:oddVBand="0" w:evenVBand="0" w:oddHBand="0" w:evenHBand="0" w:firstRowFirstColumn="0" w:firstRowLastColumn="0" w:lastRowFirstColumn="0" w:lastRowLastColumn="0"/>
              <w:rPr>
                <w:sz w:val="36"/>
                <w:szCs w:val="36"/>
              </w:rPr>
            </w:pPr>
            <w:r w:rsidRPr="00A5495A">
              <w:rPr>
                <w:sz w:val="36"/>
                <w:szCs w:val="36"/>
              </w:rPr>
              <w:t>Дабл</w:t>
            </w:r>
          </w:p>
        </w:tc>
        <w:tc>
          <w:tcPr>
            <w:tcW w:w="1842" w:type="dxa"/>
            <w:tcBorders>
              <w:top w:val="none" w:sz="0" w:space="0" w:color="auto"/>
              <w:left w:val="none" w:sz="0" w:space="0" w:color="auto"/>
              <w:bottom w:val="none" w:sz="0" w:space="0" w:color="auto"/>
              <w:right w:val="none" w:sz="0" w:space="0" w:color="auto"/>
            </w:tcBorders>
            <w:shd w:val="clear" w:color="auto" w:fill="00ABAB"/>
            <w:vAlign w:val="center"/>
          </w:tcPr>
          <w:p w:rsidR="00091C76" w:rsidRPr="00A5495A" w:rsidRDefault="00A5495A" w:rsidP="00A5495A">
            <w:pPr>
              <w:jc w:val="center"/>
              <w:cnfStyle w:val="100000000000" w:firstRow="1" w:lastRow="0" w:firstColumn="0" w:lastColumn="0" w:oddVBand="0" w:evenVBand="0" w:oddHBand="0" w:evenHBand="0" w:firstRowFirstColumn="0" w:firstRowLastColumn="0" w:lastRowFirstColumn="0" w:lastRowLastColumn="0"/>
              <w:rPr>
                <w:sz w:val="36"/>
                <w:szCs w:val="36"/>
              </w:rPr>
            </w:pPr>
            <w:r w:rsidRPr="00A5495A">
              <w:rPr>
                <w:sz w:val="36"/>
                <w:szCs w:val="36"/>
              </w:rPr>
              <w:t>Сингл</w:t>
            </w:r>
          </w:p>
        </w:tc>
        <w:tc>
          <w:tcPr>
            <w:tcW w:w="1809" w:type="dxa"/>
            <w:tcBorders>
              <w:top w:val="none" w:sz="0" w:space="0" w:color="auto"/>
              <w:left w:val="none" w:sz="0" w:space="0" w:color="auto"/>
              <w:bottom w:val="none" w:sz="0" w:space="0" w:color="auto"/>
              <w:right w:val="none" w:sz="0" w:space="0" w:color="auto"/>
            </w:tcBorders>
            <w:shd w:val="clear" w:color="auto" w:fill="00ABAB"/>
            <w:vAlign w:val="center"/>
          </w:tcPr>
          <w:p w:rsidR="00091C76" w:rsidRPr="00A5495A" w:rsidRDefault="00A5495A" w:rsidP="00A5495A">
            <w:pPr>
              <w:jc w:val="center"/>
              <w:cnfStyle w:val="100000000000" w:firstRow="1" w:lastRow="0" w:firstColumn="0" w:lastColumn="0" w:oddVBand="0" w:evenVBand="0" w:oddHBand="0" w:evenHBand="0" w:firstRowFirstColumn="0" w:firstRowLastColumn="0" w:lastRowFirstColumn="0" w:lastRowLastColumn="0"/>
              <w:rPr>
                <w:sz w:val="36"/>
                <w:szCs w:val="36"/>
              </w:rPr>
            </w:pPr>
            <w:r w:rsidRPr="00A5495A">
              <w:rPr>
                <w:sz w:val="36"/>
                <w:szCs w:val="36"/>
              </w:rPr>
              <w:t>Трипл</w:t>
            </w:r>
          </w:p>
        </w:tc>
      </w:tr>
      <w:tr w:rsidR="008D2AEA" w:rsidTr="008D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bottom w:val="none" w:sz="0" w:space="0" w:color="auto"/>
              <w:right w:val="none" w:sz="0" w:space="0" w:color="auto"/>
            </w:tcBorders>
            <w:shd w:val="clear" w:color="auto" w:fill="00ABAB"/>
          </w:tcPr>
          <w:p w:rsidR="008D2AEA" w:rsidRPr="005405A4" w:rsidRDefault="008D2AEA" w:rsidP="008D2AEA">
            <w:pPr>
              <w:jc w:val="center"/>
              <w:rPr>
                <w:rFonts w:ascii="Century Gothic" w:hAnsi="Century Gothic"/>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405A4">
              <w:rPr>
                <w:rFonts w:ascii="Century Gothic" w:hAnsi="Century Gothic"/>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Ереван: </w:t>
            </w:r>
            <w:r>
              <w:rPr>
                <w:rStyle w:val="10"/>
              </w:rPr>
              <w:t xml:space="preserve"> </w:t>
            </w:r>
            <w:r w:rsidRPr="00AE55DC">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Тигран Мец, Силачи 3***</w:t>
            </w:r>
          </w:p>
          <w:p w:rsidR="008D2AEA" w:rsidRPr="005405A4" w:rsidRDefault="008D2AEA" w:rsidP="008D2AEA">
            <w:pPr>
              <w:jc w:val="center"/>
              <w:rPr>
                <w:rFonts w:ascii="Times New Roman" w:hAnsi="Times New Roman"/>
                <w:b w:val="0"/>
                <w:color w:val="auto"/>
                <w:sz w:val="24"/>
                <w:szCs w:val="24"/>
                <w:u w:val="single"/>
                <w:lang w:val="lv-LV" w:eastAsia="lv-LV"/>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405A4">
              <w:rPr>
                <w:rFonts w:ascii="Century Gothic" w:hAnsi="Century Gothic"/>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Тбилиси: </w:t>
            </w:r>
            <w:r>
              <w:rPr>
                <w:rFonts w:ascii="Century Gothic" w:hAnsi="Century Gothic"/>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Далида</w:t>
            </w:r>
            <w:r w:rsidRPr="00AE55DC">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Ницца</w:t>
            </w:r>
            <w:r w:rsidRPr="00AE55DC">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3***эконом</w:t>
            </w:r>
          </w:p>
        </w:tc>
        <w:tc>
          <w:tcPr>
            <w:tcW w:w="1843" w:type="dxa"/>
            <w:shd w:val="clear" w:color="auto" w:fill="FFFFFF" w:themeFill="background1"/>
            <w:vAlign w:val="center"/>
          </w:tcPr>
          <w:p w:rsidR="008D2AEA" w:rsidRPr="008D2AEA" w:rsidRDefault="008D2AEA" w:rsidP="008D2AEA">
            <w:pPr>
              <w:jc w:val="center"/>
              <w:cnfStyle w:val="000000100000" w:firstRow="0" w:lastRow="0" w:firstColumn="0" w:lastColumn="0" w:oddVBand="0" w:evenVBand="0" w:oddHBand="1" w:evenHBand="0" w:firstRowFirstColumn="0" w:firstRowLastColumn="0" w:lastRowFirstColumn="0" w:lastRowLastColumn="0"/>
              <w:rPr>
                <w:rFonts w:cs="Calibri"/>
                <w:b/>
                <w:color w:val="262626" w:themeColor="text1" w:themeTint="D9"/>
                <w:sz w:val="32"/>
                <w:szCs w:val="32"/>
                <w:lang w:val="tr-TR"/>
              </w:rPr>
            </w:pPr>
            <w:r>
              <w:rPr>
                <w:rFonts w:eastAsia="Times New Roman" w:cs="Calibri"/>
                <w:color w:val="000000"/>
                <w:sz w:val="32"/>
                <w:szCs w:val="32"/>
              </w:rPr>
              <w:t xml:space="preserve">$ </w:t>
            </w:r>
            <w:r w:rsidRPr="008D2AEA">
              <w:rPr>
                <w:rFonts w:eastAsia="Times New Roman" w:cs="Calibri"/>
                <w:color w:val="000000"/>
                <w:sz w:val="32"/>
                <w:szCs w:val="32"/>
              </w:rPr>
              <w:t xml:space="preserve">  541</w:t>
            </w:r>
          </w:p>
        </w:tc>
        <w:tc>
          <w:tcPr>
            <w:tcW w:w="1842" w:type="dxa"/>
            <w:shd w:val="clear" w:color="auto" w:fill="FFFFFF" w:themeFill="background1"/>
            <w:vAlign w:val="center"/>
          </w:tcPr>
          <w:p w:rsidR="008D2AEA" w:rsidRPr="008D2AEA" w:rsidRDefault="008D2AEA" w:rsidP="008D2AEA">
            <w:pPr>
              <w:jc w:val="center"/>
              <w:cnfStyle w:val="000000100000" w:firstRow="0" w:lastRow="0" w:firstColumn="0" w:lastColumn="0" w:oddVBand="0" w:evenVBand="0" w:oddHBand="1" w:evenHBand="0" w:firstRowFirstColumn="0" w:firstRowLastColumn="0" w:lastRowFirstColumn="0" w:lastRowLastColumn="0"/>
              <w:rPr>
                <w:rFonts w:cs="Calibri"/>
                <w:b/>
                <w:color w:val="262626" w:themeColor="text1" w:themeTint="D9"/>
                <w:sz w:val="32"/>
                <w:szCs w:val="32"/>
                <w:lang w:val="tr-TR"/>
              </w:rPr>
            </w:pPr>
            <w:r w:rsidRPr="008D2AEA">
              <w:rPr>
                <w:rFonts w:eastAsia="Times New Roman" w:cs="Calibri"/>
                <w:color w:val="000000"/>
                <w:sz w:val="32"/>
                <w:szCs w:val="32"/>
                <w:lang w:val="en-US"/>
              </w:rPr>
              <w:t>$   733</w:t>
            </w:r>
          </w:p>
        </w:tc>
        <w:tc>
          <w:tcPr>
            <w:tcW w:w="1809" w:type="dxa"/>
            <w:shd w:val="clear" w:color="auto" w:fill="FFFFFF" w:themeFill="background1"/>
            <w:vAlign w:val="center"/>
          </w:tcPr>
          <w:p w:rsidR="008D2AEA" w:rsidRPr="008D2AEA" w:rsidRDefault="008D2AEA" w:rsidP="008D2AEA">
            <w:pPr>
              <w:jc w:val="center"/>
              <w:cnfStyle w:val="000000100000" w:firstRow="0" w:lastRow="0" w:firstColumn="0" w:lastColumn="0" w:oddVBand="0" w:evenVBand="0" w:oddHBand="1" w:evenHBand="0" w:firstRowFirstColumn="0" w:firstRowLastColumn="0" w:lastRowFirstColumn="0" w:lastRowLastColumn="0"/>
              <w:rPr>
                <w:rFonts w:cs="Calibri"/>
                <w:b/>
                <w:color w:val="262626" w:themeColor="text1" w:themeTint="D9"/>
                <w:sz w:val="32"/>
                <w:szCs w:val="32"/>
                <w:lang w:val="tr-TR"/>
              </w:rPr>
            </w:pPr>
            <w:r w:rsidRPr="008D2AEA">
              <w:rPr>
                <w:rFonts w:eastAsia="Times New Roman" w:cs="Calibri"/>
                <w:color w:val="000000"/>
                <w:sz w:val="32"/>
                <w:szCs w:val="32"/>
                <w:lang w:val="en-US"/>
              </w:rPr>
              <w:t>$    516</w:t>
            </w:r>
          </w:p>
        </w:tc>
      </w:tr>
      <w:tr w:rsidR="008D2AEA" w:rsidTr="008D2AEA">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bottom w:val="none" w:sz="0" w:space="0" w:color="auto"/>
              <w:right w:val="none" w:sz="0" w:space="0" w:color="auto"/>
            </w:tcBorders>
            <w:shd w:val="clear" w:color="auto" w:fill="00ABAB"/>
          </w:tcPr>
          <w:p w:rsidR="008D2AEA" w:rsidRPr="005405A4" w:rsidRDefault="008D2AEA" w:rsidP="008D2AEA">
            <w:pPr>
              <w:jc w:val="center"/>
              <w:rPr>
                <w:rFonts w:ascii="Century Gothic" w:hAnsi="Century Gothic"/>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405A4">
              <w:rPr>
                <w:rFonts w:ascii="Century Gothic" w:hAnsi="Century Gothic"/>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Ереван: </w:t>
            </w:r>
            <w:r>
              <w:rPr>
                <w:rStyle w:val="10"/>
              </w:rPr>
              <w:t xml:space="preserve"> </w:t>
            </w:r>
            <w:r w:rsidRPr="00AE55DC">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Арарат 4**** эконом</w:t>
            </w:r>
            <w:r>
              <w:rPr>
                <w:rFonts w:ascii="Century Gothic" w:hAnsi="Century Gothic"/>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p w:rsidR="008D2AEA" w:rsidRPr="005405A4" w:rsidRDefault="008D2AEA" w:rsidP="008D2AEA">
            <w:pPr>
              <w:jc w:val="center"/>
              <w:rPr>
                <w:rFonts w:ascii="Century Gothic" w:hAnsi="Century Gothic"/>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405A4">
              <w:rPr>
                <w:rFonts w:ascii="Century Gothic" w:hAnsi="Century Gothic"/>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Тбилиси: </w:t>
            </w:r>
            <w:r w:rsidRPr="00AE55DC">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Астория /Престиж палас/ </w:t>
            </w:r>
            <w:r>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Доеси /Эпик/ Хотел 27/</w:t>
            </w:r>
            <w:r w:rsidRPr="0087114C">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Мари Луис/ Нью Метехи </w:t>
            </w:r>
            <w:r w:rsidRPr="00AE55DC">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c>
        <w:tc>
          <w:tcPr>
            <w:tcW w:w="1843" w:type="dxa"/>
            <w:shd w:val="clear" w:color="auto" w:fill="FFFFFF" w:themeFill="background1"/>
            <w:vAlign w:val="center"/>
          </w:tcPr>
          <w:p w:rsidR="008D2AEA" w:rsidRPr="008D2AEA" w:rsidRDefault="008D2AEA" w:rsidP="009C7F88">
            <w:pPr>
              <w:jc w:val="center"/>
              <w:cnfStyle w:val="000000000000" w:firstRow="0" w:lastRow="0" w:firstColumn="0" w:lastColumn="0" w:oddVBand="0" w:evenVBand="0" w:oddHBand="0" w:evenHBand="0" w:firstRowFirstColumn="0" w:firstRowLastColumn="0" w:lastRowFirstColumn="0" w:lastRowLastColumn="0"/>
              <w:rPr>
                <w:rFonts w:cs="Calibri"/>
                <w:b/>
                <w:color w:val="262626" w:themeColor="text1" w:themeTint="D9"/>
                <w:sz w:val="32"/>
                <w:szCs w:val="32"/>
                <w:lang w:val="tr-TR"/>
              </w:rPr>
            </w:pPr>
            <w:r w:rsidRPr="008D2AEA">
              <w:rPr>
                <w:rFonts w:eastAsia="Times New Roman" w:cs="Calibri"/>
                <w:color w:val="000000"/>
                <w:sz w:val="32"/>
                <w:szCs w:val="32"/>
                <w:lang w:val="en-US"/>
              </w:rPr>
              <w:t>$   6</w:t>
            </w:r>
            <w:r w:rsidR="009C7F88">
              <w:rPr>
                <w:rFonts w:eastAsia="Times New Roman" w:cs="Calibri"/>
                <w:color w:val="000000"/>
                <w:sz w:val="32"/>
                <w:szCs w:val="32"/>
                <w:lang w:val="en-US"/>
              </w:rPr>
              <w:t>25</w:t>
            </w:r>
          </w:p>
        </w:tc>
        <w:tc>
          <w:tcPr>
            <w:tcW w:w="1842" w:type="dxa"/>
            <w:shd w:val="clear" w:color="auto" w:fill="FFFFFF" w:themeFill="background1"/>
            <w:vAlign w:val="center"/>
          </w:tcPr>
          <w:p w:rsidR="008D2AEA" w:rsidRPr="008D2AEA" w:rsidRDefault="009C7F88" w:rsidP="009C7F88">
            <w:pPr>
              <w:jc w:val="center"/>
              <w:cnfStyle w:val="000000000000" w:firstRow="0" w:lastRow="0" w:firstColumn="0" w:lastColumn="0" w:oddVBand="0" w:evenVBand="0" w:oddHBand="0" w:evenHBand="0" w:firstRowFirstColumn="0" w:firstRowLastColumn="0" w:lastRowFirstColumn="0" w:lastRowLastColumn="0"/>
              <w:rPr>
                <w:rFonts w:cs="Calibri"/>
                <w:b/>
                <w:color w:val="262626" w:themeColor="text1" w:themeTint="D9"/>
                <w:sz w:val="32"/>
                <w:szCs w:val="32"/>
                <w:lang w:val="tr-TR"/>
              </w:rPr>
            </w:pPr>
            <w:r w:rsidRPr="009C7F88">
              <w:rPr>
                <w:rFonts w:eastAsia="Times New Roman" w:cs="Calibri"/>
                <w:color w:val="000000"/>
                <w:sz w:val="32"/>
                <w:szCs w:val="32"/>
                <w:lang w:val="en-US"/>
              </w:rPr>
              <w:t>$    861</w:t>
            </w:r>
          </w:p>
        </w:tc>
        <w:tc>
          <w:tcPr>
            <w:tcW w:w="1809" w:type="dxa"/>
            <w:shd w:val="clear" w:color="auto" w:fill="FFFFFF" w:themeFill="background1"/>
            <w:vAlign w:val="center"/>
          </w:tcPr>
          <w:p w:rsidR="008D2AEA" w:rsidRPr="008D2AEA" w:rsidRDefault="008D2AEA" w:rsidP="008D2AEA">
            <w:pPr>
              <w:jc w:val="center"/>
              <w:cnfStyle w:val="000000000000" w:firstRow="0" w:lastRow="0" w:firstColumn="0" w:lastColumn="0" w:oddVBand="0" w:evenVBand="0" w:oddHBand="0" w:evenHBand="0" w:firstRowFirstColumn="0" w:firstRowLastColumn="0" w:lastRowFirstColumn="0" w:lastRowLastColumn="0"/>
              <w:rPr>
                <w:rFonts w:cs="Calibri"/>
                <w:b/>
                <w:color w:val="262626" w:themeColor="text1" w:themeTint="D9"/>
                <w:sz w:val="32"/>
                <w:szCs w:val="32"/>
                <w:lang w:val="tr-TR"/>
              </w:rPr>
            </w:pPr>
            <w:r w:rsidRPr="008D2AEA">
              <w:rPr>
                <w:rFonts w:eastAsia="Times New Roman" w:cs="Calibri"/>
                <w:color w:val="000000"/>
                <w:sz w:val="32"/>
                <w:szCs w:val="32"/>
                <w:lang w:val="en-US"/>
              </w:rPr>
              <w:t>$   593</w:t>
            </w:r>
          </w:p>
        </w:tc>
      </w:tr>
      <w:tr w:rsidR="008D2AEA" w:rsidTr="008D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bottom w:val="none" w:sz="0" w:space="0" w:color="auto"/>
              <w:right w:val="none" w:sz="0" w:space="0" w:color="auto"/>
            </w:tcBorders>
            <w:shd w:val="clear" w:color="auto" w:fill="00ABAB"/>
          </w:tcPr>
          <w:p w:rsidR="008D2AEA" w:rsidRDefault="008D2AEA" w:rsidP="008D2AEA">
            <w:pPr>
              <w:jc w:val="center"/>
              <w:rPr>
                <w:rFonts w:ascii="Century Gothic" w:hAnsi="Century Gothic"/>
                <w:b w:val="0"/>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405A4">
              <w:rPr>
                <w:rFonts w:ascii="Century Gothic" w:hAnsi="Century Gothic"/>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Ереван: </w:t>
            </w:r>
            <w:r>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Нова/</w:t>
            </w:r>
            <w:r w:rsidRPr="00310C00">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Бест Вестерн </w:t>
            </w:r>
            <w:r w:rsidRPr="00310C00">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Конгресс</w:t>
            </w:r>
            <w:r>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Pr="00310C00">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E55DC">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Минотель/</w:t>
            </w:r>
            <w:r>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Барсам Суитс/</w:t>
            </w:r>
            <w:r w:rsidRPr="00857A35">
              <w:rPr>
                <w:rFonts w:ascii="Century Gothic" w:hAnsi="Century Gothic"/>
                <w:color w:val="auto"/>
                <w:sz w:val="24"/>
                <w:szCs w:val="24"/>
                <w:u w:val="single"/>
              </w:rPr>
              <w:t xml:space="preserve"> </w:t>
            </w:r>
            <w:r w:rsidRPr="00E02FCE">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Авиатранс</w:t>
            </w:r>
            <w:r w:rsidRPr="00AE55DC">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4****</w:t>
            </w:r>
            <w:r w:rsidRPr="00AE55DC">
              <w:rPr>
                <w:rFonts w:ascii="Century Gothic" w:hAnsi="Century Gothic"/>
                <w:b w:val="0"/>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p w:rsidR="008D2AEA" w:rsidRPr="00AE55DC" w:rsidRDefault="008D2AEA" w:rsidP="008D2AEA">
            <w:pPr>
              <w:jc w:val="center"/>
              <w:rPr>
                <w:rFonts w:ascii="Century Gothic" w:hAnsi="Century Gothic"/>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405A4">
              <w:rPr>
                <w:rFonts w:ascii="Century Gothic" w:hAnsi="Century Gothic"/>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Тбилиси: </w:t>
            </w:r>
            <w:r w:rsidRPr="005405A4">
              <w:rPr>
                <w:rFonts w:ascii="Century Gothic" w:hAnsi="Century Gothic"/>
                <w:b w:val="0"/>
                <w:color w:val="auto"/>
                <w:sz w:val="20"/>
                <w:szCs w:val="20"/>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E55DC">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Ведзиси/Примавера</w:t>
            </w:r>
            <w:r>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E55DC">
              <w:rPr>
                <w:rFonts w:ascii="Century Gothic" w:hAnsi="Century Gothic"/>
                <w:b w:val="0"/>
                <w:color w:val="aut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 эконом</w:t>
            </w:r>
          </w:p>
        </w:tc>
        <w:tc>
          <w:tcPr>
            <w:tcW w:w="1843" w:type="dxa"/>
            <w:shd w:val="clear" w:color="auto" w:fill="FFFFFF" w:themeFill="background1"/>
            <w:vAlign w:val="center"/>
          </w:tcPr>
          <w:p w:rsidR="008D2AEA" w:rsidRPr="008D2AEA" w:rsidRDefault="008D2AEA" w:rsidP="008D2AEA">
            <w:pPr>
              <w:jc w:val="center"/>
              <w:cnfStyle w:val="000000100000" w:firstRow="0" w:lastRow="0" w:firstColumn="0" w:lastColumn="0" w:oddVBand="0" w:evenVBand="0" w:oddHBand="1" w:evenHBand="0" w:firstRowFirstColumn="0" w:firstRowLastColumn="0" w:lastRowFirstColumn="0" w:lastRowLastColumn="0"/>
              <w:rPr>
                <w:rFonts w:cs="Calibri"/>
                <w:b/>
                <w:color w:val="262626" w:themeColor="text1" w:themeTint="D9"/>
                <w:sz w:val="32"/>
                <w:szCs w:val="32"/>
                <w:lang w:val="tr-TR"/>
              </w:rPr>
            </w:pPr>
            <w:r w:rsidRPr="008D2AEA">
              <w:rPr>
                <w:rFonts w:eastAsia="Times New Roman" w:cs="Calibri"/>
                <w:color w:val="000000"/>
                <w:sz w:val="32"/>
                <w:szCs w:val="32"/>
                <w:lang w:val="en-US"/>
              </w:rPr>
              <w:t>$   648</w:t>
            </w:r>
          </w:p>
        </w:tc>
        <w:tc>
          <w:tcPr>
            <w:tcW w:w="1842" w:type="dxa"/>
            <w:shd w:val="clear" w:color="auto" w:fill="FFFFFF" w:themeFill="background1"/>
            <w:vAlign w:val="center"/>
          </w:tcPr>
          <w:p w:rsidR="008D2AEA" w:rsidRPr="008D2AEA" w:rsidRDefault="008D2AEA" w:rsidP="008D2AEA">
            <w:pPr>
              <w:jc w:val="center"/>
              <w:cnfStyle w:val="000000100000" w:firstRow="0" w:lastRow="0" w:firstColumn="0" w:lastColumn="0" w:oddVBand="0" w:evenVBand="0" w:oddHBand="1" w:evenHBand="0" w:firstRowFirstColumn="0" w:firstRowLastColumn="0" w:lastRowFirstColumn="0" w:lastRowLastColumn="0"/>
              <w:rPr>
                <w:rFonts w:cs="Calibri"/>
                <w:b/>
                <w:color w:val="262626" w:themeColor="text1" w:themeTint="D9"/>
                <w:sz w:val="32"/>
                <w:szCs w:val="32"/>
                <w:lang w:val="tr-TR"/>
              </w:rPr>
            </w:pPr>
            <w:r w:rsidRPr="008D2AEA">
              <w:rPr>
                <w:rFonts w:eastAsia="Times New Roman" w:cs="Calibri"/>
                <w:color w:val="000000"/>
                <w:sz w:val="32"/>
                <w:szCs w:val="32"/>
                <w:lang w:val="en-US"/>
              </w:rPr>
              <w:t>$   925</w:t>
            </w:r>
          </w:p>
        </w:tc>
        <w:tc>
          <w:tcPr>
            <w:tcW w:w="1809" w:type="dxa"/>
            <w:shd w:val="clear" w:color="auto" w:fill="FFFFFF" w:themeFill="background1"/>
            <w:vAlign w:val="center"/>
          </w:tcPr>
          <w:p w:rsidR="008D2AEA" w:rsidRPr="008D2AEA" w:rsidRDefault="008D2AEA" w:rsidP="008D2AEA">
            <w:pPr>
              <w:jc w:val="center"/>
              <w:cnfStyle w:val="000000100000" w:firstRow="0" w:lastRow="0" w:firstColumn="0" w:lastColumn="0" w:oddVBand="0" w:evenVBand="0" w:oddHBand="1" w:evenHBand="0" w:firstRowFirstColumn="0" w:firstRowLastColumn="0" w:lastRowFirstColumn="0" w:lastRowLastColumn="0"/>
              <w:rPr>
                <w:rFonts w:cs="Calibri"/>
                <w:b/>
                <w:color w:val="262626" w:themeColor="text1" w:themeTint="D9"/>
                <w:sz w:val="32"/>
                <w:szCs w:val="32"/>
                <w:lang w:val="tr-TR"/>
              </w:rPr>
            </w:pPr>
            <w:r w:rsidRPr="008D2AEA">
              <w:rPr>
                <w:rFonts w:eastAsia="Times New Roman" w:cs="Calibri"/>
                <w:color w:val="000000"/>
                <w:sz w:val="32"/>
                <w:szCs w:val="32"/>
                <w:lang w:val="en-US"/>
              </w:rPr>
              <w:t>$    599</w:t>
            </w:r>
          </w:p>
        </w:tc>
      </w:tr>
      <w:tr w:rsidR="008D2AEA" w:rsidTr="008D2AEA">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bottom w:val="none" w:sz="0" w:space="0" w:color="auto"/>
              <w:right w:val="none" w:sz="0" w:space="0" w:color="auto"/>
            </w:tcBorders>
            <w:shd w:val="clear" w:color="auto" w:fill="00ABAB"/>
          </w:tcPr>
          <w:p w:rsidR="008D2AEA" w:rsidRPr="00B50183" w:rsidRDefault="008D2AEA" w:rsidP="008D2AEA">
            <w:pPr>
              <w:jc w:val="center"/>
              <w:rPr>
                <w:rFonts w:ascii="Century Gothic" w:hAnsi="Century Gothic"/>
                <w:b w:val="0"/>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entury Gothic" w:hAnsi="Century Gothic"/>
                <w:b w:val="0"/>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Ереван:  Опера Сьют / Париж </w:t>
            </w:r>
            <w:r w:rsidRPr="00B50183">
              <w:rPr>
                <w:rFonts w:ascii="Century Gothic" w:hAnsi="Century Gothic"/>
                <w:b w:val="0"/>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p w:rsidR="008D2AEA" w:rsidRPr="005405A4" w:rsidRDefault="008D2AEA" w:rsidP="008D2AEA">
            <w:pPr>
              <w:jc w:val="center"/>
              <w:rPr>
                <w:rFonts w:ascii="Georgia" w:hAnsi="Georgia"/>
                <w:b w:val="0"/>
                <w:color w:val="auto"/>
                <w:sz w:val="24"/>
                <w:szCs w:val="24"/>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50183">
              <w:rPr>
                <w:rFonts w:ascii="Century Gothic" w:hAnsi="Century Gothic"/>
                <w:b w:val="0"/>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Тбилиси:  Неаполь/ Астория /Бетси/ Пушкин / Рояль Вера/ Ривер сайд/Олд Метехи 4****</w:t>
            </w:r>
          </w:p>
        </w:tc>
        <w:tc>
          <w:tcPr>
            <w:tcW w:w="1843" w:type="dxa"/>
            <w:vAlign w:val="center"/>
          </w:tcPr>
          <w:p w:rsidR="008D2AEA" w:rsidRPr="008D2AEA" w:rsidRDefault="008D2AEA" w:rsidP="008D2AEA">
            <w:pPr>
              <w:jc w:val="center"/>
              <w:cnfStyle w:val="000000000000" w:firstRow="0" w:lastRow="0" w:firstColumn="0" w:lastColumn="0" w:oddVBand="0" w:evenVBand="0" w:oddHBand="0" w:evenHBand="0" w:firstRowFirstColumn="0" w:firstRowLastColumn="0" w:lastRowFirstColumn="0" w:lastRowLastColumn="0"/>
              <w:rPr>
                <w:rFonts w:cs="Calibri"/>
                <w:b/>
                <w:color w:val="262626" w:themeColor="text1" w:themeTint="D9"/>
                <w:sz w:val="32"/>
                <w:szCs w:val="32"/>
                <w:lang w:val="tr-TR"/>
              </w:rPr>
            </w:pPr>
            <w:r w:rsidRPr="008D2AEA">
              <w:rPr>
                <w:rFonts w:eastAsia="Times New Roman" w:cs="Calibri"/>
                <w:color w:val="000000"/>
                <w:sz w:val="32"/>
                <w:szCs w:val="32"/>
                <w:lang w:val="en-US"/>
              </w:rPr>
              <w:t>$  724</w:t>
            </w:r>
          </w:p>
        </w:tc>
        <w:tc>
          <w:tcPr>
            <w:tcW w:w="1842" w:type="dxa"/>
            <w:vAlign w:val="center"/>
          </w:tcPr>
          <w:p w:rsidR="008D2AEA" w:rsidRPr="008D2AEA" w:rsidRDefault="008D2AEA" w:rsidP="008D2AEA">
            <w:pPr>
              <w:jc w:val="center"/>
              <w:cnfStyle w:val="000000000000" w:firstRow="0" w:lastRow="0" w:firstColumn="0" w:lastColumn="0" w:oddVBand="0" w:evenVBand="0" w:oddHBand="0" w:evenHBand="0" w:firstRowFirstColumn="0" w:firstRowLastColumn="0" w:lastRowFirstColumn="0" w:lastRowLastColumn="0"/>
              <w:rPr>
                <w:rFonts w:cs="Calibri"/>
                <w:b/>
                <w:color w:val="262626" w:themeColor="text1" w:themeTint="D9"/>
                <w:sz w:val="32"/>
                <w:szCs w:val="32"/>
                <w:lang w:val="tr-TR"/>
              </w:rPr>
            </w:pPr>
            <w:r w:rsidRPr="008D2AEA">
              <w:rPr>
                <w:rFonts w:eastAsia="Times New Roman" w:cs="Calibri"/>
                <w:color w:val="000000"/>
                <w:sz w:val="32"/>
                <w:szCs w:val="32"/>
                <w:lang w:val="en-US"/>
              </w:rPr>
              <w:t>$ 1 005</w:t>
            </w:r>
          </w:p>
        </w:tc>
        <w:tc>
          <w:tcPr>
            <w:tcW w:w="1809" w:type="dxa"/>
            <w:vAlign w:val="center"/>
          </w:tcPr>
          <w:p w:rsidR="008D2AEA" w:rsidRPr="008D2AEA" w:rsidRDefault="008D2AEA" w:rsidP="008D2AEA">
            <w:pPr>
              <w:jc w:val="center"/>
              <w:cnfStyle w:val="000000000000" w:firstRow="0" w:lastRow="0" w:firstColumn="0" w:lastColumn="0" w:oddVBand="0" w:evenVBand="0" w:oddHBand="0" w:evenHBand="0" w:firstRowFirstColumn="0" w:firstRowLastColumn="0" w:lastRowFirstColumn="0" w:lastRowLastColumn="0"/>
              <w:rPr>
                <w:rFonts w:cs="Calibri"/>
                <w:b/>
                <w:color w:val="262626" w:themeColor="text1" w:themeTint="D9"/>
                <w:sz w:val="32"/>
                <w:szCs w:val="32"/>
                <w:lang w:val="tr-TR"/>
              </w:rPr>
            </w:pPr>
            <w:r w:rsidRPr="008D2AEA">
              <w:rPr>
                <w:rFonts w:eastAsia="Times New Roman" w:cs="Calibri"/>
                <w:color w:val="000000"/>
                <w:sz w:val="32"/>
                <w:szCs w:val="32"/>
                <w:lang w:val="en-US"/>
              </w:rPr>
              <w:t>$    663</w:t>
            </w:r>
          </w:p>
        </w:tc>
      </w:tr>
    </w:tbl>
    <w:p w:rsidR="00117B73" w:rsidRDefault="00117B73" w:rsidP="00117B73">
      <w:pPr>
        <w:spacing w:after="0"/>
        <w:rPr>
          <w:b/>
          <w:color w:val="00ABAB"/>
          <w:sz w:val="44"/>
          <w:szCs w:val="44"/>
          <w:lang w:val="en-US"/>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pPr>
    </w:p>
    <w:p w:rsidR="008D2AEA" w:rsidRPr="002F2590" w:rsidRDefault="008D2AEA" w:rsidP="002F2590">
      <w:pPr>
        <w:spacing w:after="0"/>
        <w:ind w:left="284"/>
        <w:rPr>
          <w:b/>
          <w:color w:val="00ABAB"/>
          <w:sz w:val="40"/>
          <w:szCs w:val="40"/>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pPr>
      <w:r w:rsidRPr="008D2AEA">
        <w:rPr>
          <w:b/>
          <w:color w:val="00ABAB"/>
          <w:sz w:val="40"/>
          <w:szCs w:val="40"/>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lastRenderedPageBreak/>
        <w:t>стоимость тура на территории Армении входит:</w:t>
      </w:r>
    </w:p>
    <w:p w:rsidR="008D2AEA" w:rsidRPr="002F2590" w:rsidRDefault="008D2AEA" w:rsidP="002F2590">
      <w:pPr>
        <w:pStyle w:val="a7"/>
        <w:numPr>
          <w:ilvl w:val="0"/>
          <w:numId w:val="14"/>
        </w:numPr>
        <w:ind w:left="709"/>
        <w:rPr>
          <w:rFonts w:ascii="Century Gothic" w:hAnsi="Century Gothic"/>
          <w:color w:val="000000" w:themeColor="text1"/>
          <w:lang w:eastAsia="ru-RU"/>
        </w:rPr>
      </w:pPr>
      <w:r w:rsidRPr="002F2590">
        <w:rPr>
          <w:rFonts w:ascii="Century Gothic" w:hAnsi="Century Gothic"/>
          <w:color w:val="000000" w:themeColor="text1"/>
          <w:lang w:eastAsia="ru-RU"/>
        </w:rPr>
        <w:t xml:space="preserve">Трансфер с аэропорта Еревана в отель (под все авиа рейсы) </w:t>
      </w:r>
    </w:p>
    <w:p w:rsidR="008D2AEA" w:rsidRPr="002F2590" w:rsidRDefault="008D2AEA" w:rsidP="002F2590">
      <w:pPr>
        <w:pStyle w:val="a7"/>
        <w:numPr>
          <w:ilvl w:val="0"/>
          <w:numId w:val="14"/>
        </w:numPr>
        <w:ind w:left="709"/>
        <w:rPr>
          <w:rFonts w:ascii="Century Gothic" w:hAnsi="Century Gothic"/>
          <w:color w:val="000000" w:themeColor="text1"/>
          <w:lang w:eastAsia="ru-RU"/>
        </w:rPr>
      </w:pPr>
      <w:r w:rsidRPr="002F2590">
        <w:rPr>
          <w:rFonts w:ascii="Century Gothic" w:hAnsi="Century Gothic"/>
          <w:color w:val="000000" w:themeColor="text1"/>
          <w:lang w:eastAsia="ru-RU"/>
        </w:rPr>
        <w:t xml:space="preserve">Весь трансфер в период тура </w:t>
      </w:r>
    </w:p>
    <w:p w:rsidR="008D2AEA" w:rsidRPr="002F2590" w:rsidRDefault="008D2AEA" w:rsidP="002F2590">
      <w:pPr>
        <w:pStyle w:val="a7"/>
        <w:numPr>
          <w:ilvl w:val="0"/>
          <w:numId w:val="14"/>
        </w:numPr>
        <w:ind w:left="709"/>
        <w:rPr>
          <w:rFonts w:ascii="Century Gothic" w:hAnsi="Century Gothic"/>
          <w:color w:val="000000" w:themeColor="text1"/>
          <w:lang w:eastAsia="ru-RU"/>
        </w:rPr>
      </w:pPr>
      <w:r w:rsidRPr="002F2590">
        <w:rPr>
          <w:rFonts w:ascii="Century Gothic" w:hAnsi="Century Gothic"/>
          <w:color w:val="000000" w:themeColor="text1"/>
          <w:lang w:eastAsia="ru-RU"/>
        </w:rPr>
        <w:t xml:space="preserve">Сбор туристов на экскурсии с разных отелей  </w:t>
      </w:r>
    </w:p>
    <w:p w:rsidR="008D2AEA" w:rsidRPr="002F2590" w:rsidRDefault="008D2AEA" w:rsidP="002F2590">
      <w:pPr>
        <w:pStyle w:val="a7"/>
        <w:numPr>
          <w:ilvl w:val="0"/>
          <w:numId w:val="14"/>
        </w:numPr>
        <w:ind w:left="709"/>
        <w:rPr>
          <w:rFonts w:ascii="Century Gothic" w:hAnsi="Century Gothic"/>
          <w:color w:val="000000" w:themeColor="text1"/>
          <w:lang w:eastAsia="ru-RU"/>
        </w:rPr>
      </w:pPr>
      <w:r w:rsidRPr="002F2590">
        <w:rPr>
          <w:rFonts w:ascii="Century Gothic" w:hAnsi="Century Gothic"/>
          <w:color w:val="000000" w:themeColor="text1"/>
          <w:lang w:eastAsia="ru-RU"/>
        </w:rPr>
        <w:t xml:space="preserve">Стоимость  указанных в туре экскурсий </w:t>
      </w:r>
    </w:p>
    <w:p w:rsidR="008D2AEA" w:rsidRPr="008D2AEA" w:rsidRDefault="008D2AEA" w:rsidP="002F2590">
      <w:pPr>
        <w:pStyle w:val="a3"/>
        <w:numPr>
          <w:ilvl w:val="0"/>
          <w:numId w:val="14"/>
        </w:numPr>
        <w:spacing w:line="276" w:lineRule="auto"/>
        <w:ind w:left="709"/>
        <w:rPr>
          <w:rFonts w:ascii="Century Gothic" w:hAnsi="Century Gothic"/>
          <w:color w:val="000000" w:themeColor="text1"/>
          <w:lang w:val="ru-RU" w:eastAsia="ru-RU" w:bidi="ar-SA"/>
        </w:rPr>
      </w:pPr>
      <w:r w:rsidRPr="008D2AEA">
        <w:rPr>
          <w:rFonts w:ascii="Century Gothic" w:hAnsi="Century Gothic"/>
          <w:color w:val="000000" w:themeColor="text1"/>
          <w:lang w:val="ru-RU" w:eastAsia="ru-RU" w:bidi="ar-SA"/>
        </w:rPr>
        <w:t xml:space="preserve">Услуги профессионального русскоязычного гида </w:t>
      </w:r>
    </w:p>
    <w:p w:rsidR="008D2AEA" w:rsidRPr="002F2590" w:rsidRDefault="008D2AEA" w:rsidP="002F2590">
      <w:pPr>
        <w:pStyle w:val="a7"/>
        <w:numPr>
          <w:ilvl w:val="0"/>
          <w:numId w:val="14"/>
        </w:numPr>
        <w:ind w:left="709"/>
        <w:rPr>
          <w:rFonts w:ascii="Century Gothic" w:hAnsi="Century Gothic"/>
          <w:color w:val="000000" w:themeColor="text1"/>
          <w:lang w:eastAsia="ru-RU"/>
        </w:rPr>
      </w:pPr>
      <w:r w:rsidRPr="002F2590">
        <w:rPr>
          <w:rFonts w:ascii="Century Gothic" w:hAnsi="Century Gothic"/>
          <w:color w:val="000000" w:themeColor="text1"/>
          <w:lang w:eastAsia="ru-RU"/>
        </w:rPr>
        <w:t>Проживание в выбранной Вами категории гостиницы 3* или 4* (2 ночи)</w:t>
      </w:r>
    </w:p>
    <w:p w:rsidR="008D2AEA" w:rsidRPr="008D2AEA" w:rsidRDefault="008D2AEA" w:rsidP="002F2590">
      <w:pPr>
        <w:pStyle w:val="a3"/>
        <w:numPr>
          <w:ilvl w:val="0"/>
          <w:numId w:val="14"/>
        </w:numPr>
        <w:spacing w:line="276" w:lineRule="auto"/>
        <w:ind w:left="709"/>
        <w:rPr>
          <w:rFonts w:ascii="Century Gothic" w:hAnsi="Century Gothic"/>
          <w:color w:val="000000" w:themeColor="text1"/>
          <w:lang w:val="ru-RU" w:eastAsia="ru-RU" w:bidi="ar-SA"/>
        </w:rPr>
      </w:pPr>
      <w:r w:rsidRPr="008D2AEA">
        <w:rPr>
          <w:rFonts w:ascii="Century Gothic" w:hAnsi="Century Gothic"/>
          <w:color w:val="000000" w:themeColor="text1"/>
          <w:lang w:val="ru-RU" w:eastAsia="ru-RU" w:bidi="ar-SA"/>
        </w:rPr>
        <w:t xml:space="preserve">Входные билеты </w:t>
      </w:r>
    </w:p>
    <w:p w:rsidR="008D2AEA" w:rsidRPr="008D2AEA" w:rsidRDefault="008D2AEA" w:rsidP="002F2590">
      <w:pPr>
        <w:pStyle w:val="a7"/>
        <w:numPr>
          <w:ilvl w:val="0"/>
          <w:numId w:val="14"/>
        </w:numPr>
        <w:spacing w:after="200" w:line="276" w:lineRule="auto"/>
        <w:ind w:left="709"/>
        <w:rPr>
          <w:rFonts w:ascii="Century Gothic" w:hAnsi="Century Gothic"/>
          <w:color w:val="000000" w:themeColor="text1"/>
          <w:sz w:val="22"/>
          <w:szCs w:val="22"/>
          <w:lang w:eastAsia="ru-RU"/>
        </w:rPr>
      </w:pPr>
      <w:r w:rsidRPr="008D2AEA">
        <w:rPr>
          <w:rFonts w:ascii="Century Gothic" w:hAnsi="Century Gothic"/>
          <w:color w:val="000000" w:themeColor="text1"/>
          <w:sz w:val="22"/>
          <w:szCs w:val="22"/>
          <w:lang w:eastAsia="ru-RU"/>
        </w:rPr>
        <w:t>Круглосуточная поддержка туристов</w:t>
      </w:r>
    </w:p>
    <w:p w:rsidR="008D2AEA" w:rsidRPr="008D2AEA" w:rsidRDefault="008D2AEA" w:rsidP="002F2590">
      <w:pPr>
        <w:pStyle w:val="a7"/>
        <w:numPr>
          <w:ilvl w:val="0"/>
          <w:numId w:val="14"/>
        </w:numPr>
        <w:spacing w:line="276" w:lineRule="auto"/>
        <w:ind w:left="709"/>
        <w:rPr>
          <w:rFonts w:ascii="Century Gothic" w:hAnsi="Century Gothic"/>
          <w:color w:val="000000" w:themeColor="text1"/>
          <w:sz w:val="22"/>
          <w:szCs w:val="22"/>
          <w:lang w:eastAsia="ru-RU"/>
        </w:rPr>
      </w:pPr>
      <w:r w:rsidRPr="008D2AEA">
        <w:rPr>
          <w:rFonts w:ascii="Century Gothic" w:hAnsi="Century Gothic"/>
          <w:color w:val="000000" w:themeColor="text1"/>
          <w:sz w:val="22"/>
          <w:szCs w:val="22"/>
          <w:lang w:eastAsia="ru-RU"/>
        </w:rPr>
        <w:t xml:space="preserve">Отличное настроение </w:t>
      </w:r>
    </w:p>
    <w:p w:rsidR="008D2AEA" w:rsidRPr="008D2AEA" w:rsidRDefault="008D2AEA" w:rsidP="002F2590">
      <w:pPr>
        <w:ind w:left="284"/>
        <w:rPr>
          <w:b/>
          <w:color w:val="00ABAB"/>
          <w:sz w:val="40"/>
          <w:szCs w:val="40"/>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pPr>
      <w:r w:rsidRPr="008D2AEA">
        <w:rPr>
          <w:b/>
          <w:color w:val="00ABAB"/>
          <w:sz w:val="40"/>
          <w:szCs w:val="40"/>
          <w14:shadow w14:blurRad="60007" w14:dist="310007" w14:dir="7680000" w14:sx="100000" w14:sy="30000" w14:kx="1300200" w14:ky="0" w14:algn="ctr">
            <w14:srgbClr w14:val="000000">
              <w14:alpha w14:val="68000"/>
            </w14:srgbClr>
          </w14:shadow>
          <w14:textOutline w14:w="9525" w14:cap="flat" w14:cmpd="sng" w14:algn="ctr">
            <w14:solidFill>
              <w14:schemeClr w14:val="tx1">
                <w14:lumMod w14:val="65000"/>
                <w14:lumOff w14:val="35000"/>
              </w14:schemeClr>
            </w14:solidFill>
            <w14:prstDash w14:val="solid"/>
            <w14:round/>
          </w14:textOutline>
        </w:rPr>
        <w:t>В стоимость тура на территории Грузии  входит:</w:t>
      </w:r>
    </w:p>
    <w:p w:rsidR="008D2AEA" w:rsidRPr="002F2590" w:rsidRDefault="008D2AEA" w:rsidP="002F2590">
      <w:pPr>
        <w:pStyle w:val="a7"/>
        <w:numPr>
          <w:ilvl w:val="0"/>
          <w:numId w:val="15"/>
        </w:numPr>
        <w:tabs>
          <w:tab w:val="left" w:pos="426"/>
        </w:tabs>
        <w:rPr>
          <w:rFonts w:ascii="Century Gothic" w:hAnsi="Century Gothic"/>
          <w:color w:val="000000" w:themeColor="text1"/>
          <w:lang w:eastAsia="ru-RU"/>
        </w:rPr>
      </w:pPr>
      <w:r w:rsidRPr="002F2590">
        <w:rPr>
          <w:rFonts w:ascii="Century Gothic" w:hAnsi="Century Gothic"/>
          <w:color w:val="000000" w:themeColor="text1"/>
          <w:lang w:eastAsia="ru-RU"/>
        </w:rPr>
        <w:t xml:space="preserve">Трансфер в аэропорт Тбилиси (под все авиа рейсы в даты тура) </w:t>
      </w:r>
    </w:p>
    <w:p w:rsidR="008D2AEA" w:rsidRPr="002F2590" w:rsidRDefault="008D2AEA" w:rsidP="002F2590">
      <w:pPr>
        <w:pStyle w:val="a7"/>
        <w:numPr>
          <w:ilvl w:val="0"/>
          <w:numId w:val="15"/>
        </w:numPr>
        <w:tabs>
          <w:tab w:val="left" w:pos="426"/>
        </w:tabs>
        <w:rPr>
          <w:rFonts w:ascii="Century Gothic" w:hAnsi="Century Gothic"/>
          <w:color w:val="000000" w:themeColor="text1"/>
          <w:lang w:eastAsia="ru-RU"/>
        </w:rPr>
      </w:pPr>
      <w:r w:rsidRPr="002F2590">
        <w:rPr>
          <w:rFonts w:ascii="Century Gothic" w:hAnsi="Century Gothic"/>
          <w:color w:val="000000" w:themeColor="text1"/>
          <w:lang w:eastAsia="ru-RU"/>
        </w:rPr>
        <w:t xml:space="preserve">Весь трансфер в период тура </w:t>
      </w:r>
    </w:p>
    <w:p w:rsidR="008D2AEA" w:rsidRPr="002F2590" w:rsidRDefault="008D2AEA" w:rsidP="002F2590">
      <w:pPr>
        <w:pStyle w:val="a7"/>
        <w:numPr>
          <w:ilvl w:val="0"/>
          <w:numId w:val="15"/>
        </w:numPr>
        <w:tabs>
          <w:tab w:val="left" w:pos="426"/>
        </w:tabs>
        <w:rPr>
          <w:rFonts w:ascii="Century Gothic" w:hAnsi="Century Gothic"/>
          <w:color w:val="000000" w:themeColor="text1"/>
          <w:lang w:eastAsia="ru-RU"/>
        </w:rPr>
      </w:pPr>
      <w:r w:rsidRPr="002F2590">
        <w:rPr>
          <w:rFonts w:ascii="Century Gothic" w:hAnsi="Century Gothic"/>
          <w:color w:val="000000" w:themeColor="text1"/>
          <w:lang w:eastAsia="ru-RU"/>
        </w:rPr>
        <w:t xml:space="preserve">Встреча на  границе Армения – Грузия и трансфер в отель Тбилиси </w:t>
      </w:r>
    </w:p>
    <w:p w:rsidR="008D2AEA" w:rsidRPr="002F2590" w:rsidRDefault="008D2AEA" w:rsidP="002F2590">
      <w:pPr>
        <w:pStyle w:val="a7"/>
        <w:numPr>
          <w:ilvl w:val="0"/>
          <w:numId w:val="15"/>
        </w:numPr>
        <w:tabs>
          <w:tab w:val="left" w:pos="426"/>
        </w:tabs>
        <w:rPr>
          <w:rFonts w:ascii="Century Gothic" w:hAnsi="Century Gothic"/>
          <w:color w:val="000000" w:themeColor="text1"/>
          <w:lang w:eastAsia="ru-RU"/>
        </w:rPr>
      </w:pPr>
      <w:r w:rsidRPr="002F2590">
        <w:rPr>
          <w:rFonts w:ascii="Century Gothic" w:hAnsi="Century Gothic"/>
          <w:color w:val="000000" w:themeColor="text1"/>
          <w:lang w:eastAsia="ru-RU"/>
        </w:rPr>
        <w:t xml:space="preserve">Проживание в выбранной Вами гостинице 3* или 4* на базе завтраков (3ночи) </w:t>
      </w:r>
    </w:p>
    <w:p w:rsidR="008D2AEA" w:rsidRPr="002F2590" w:rsidRDefault="008D2AEA" w:rsidP="002F2590">
      <w:pPr>
        <w:pStyle w:val="a7"/>
        <w:numPr>
          <w:ilvl w:val="0"/>
          <w:numId w:val="15"/>
        </w:numPr>
        <w:tabs>
          <w:tab w:val="left" w:pos="426"/>
        </w:tabs>
        <w:rPr>
          <w:rFonts w:ascii="Century Gothic" w:hAnsi="Century Gothic"/>
          <w:color w:val="000000" w:themeColor="text1"/>
          <w:lang w:eastAsia="ru-RU"/>
        </w:rPr>
      </w:pPr>
      <w:r w:rsidRPr="002F2590">
        <w:rPr>
          <w:rFonts w:ascii="Century Gothic" w:hAnsi="Century Gothic"/>
          <w:color w:val="000000" w:themeColor="text1"/>
          <w:lang w:eastAsia="ru-RU"/>
        </w:rPr>
        <w:t xml:space="preserve">Сервисы отелей (подробное инфо в прайсе по Тбилиси) </w:t>
      </w:r>
    </w:p>
    <w:p w:rsidR="008D2AEA" w:rsidRPr="002F2590" w:rsidRDefault="008D2AEA" w:rsidP="002F2590">
      <w:pPr>
        <w:pStyle w:val="a7"/>
        <w:numPr>
          <w:ilvl w:val="0"/>
          <w:numId w:val="15"/>
        </w:numPr>
        <w:tabs>
          <w:tab w:val="left" w:pos="426"/>
        </w:tabs>
        <w:rPr>
          <w:rFonts w:ascii="Century Gothic" w:hAnsi="Century Gothic"/>
          <w:color w:val="000000" w:themeColor="text1"/>
          <w:lang w:eastAsia="ru-RU"/>
        </w:rPr>
      </w:pPr>
      <w:r w:rsidRPr="002F2590">
        <w:rPr>
          <w:rFonts w:ascii="Century Gothic" w:hAnsi="Century Gothic"/>
          <w:color w:val="000000" w:themeColor="text1"/>
          <w:lang w:eastAsia="ru-RU"/>
        </w:rPr>
        <w:t xml:space="preserve">Сбор туристов на экскурсии с разных отелей  </w:t>
      </w:r>
    </w:p>
    <w:p w:rsidR="008D2AEA" w:rsidRPr="002F2590" w:rsidRDefault="008D2AEA" w:rsidP="002F2590">
      <w:pPr>
        <w:pStyle w:val="a7"/>
        <w:numPr>
          <w:ilvl w:val="0"/>
          <w:numId w:val="15"/>
        </w:numPr>
        <w:tabs>
          <w:tab w:val="left" w:pos="426"/>
        </w:tabs>
        <w:rPr>
          <w:rFonts w:ascii="Century Gothic" w:hAnsi="Century Gothic"/>
          <w:color w:val="000000" w:themeColor="text1"/>
          <w:lang w:eastAsia="ru-RU"/>
        </w:rPr>
      </w:pPr>
      <w:r w:rsidRPr="002F2590">
        <w:rPr>
          <w:rFonts w:ascii="Century Gothic" w:hAnsi="Century Gothic"/>
          <w:color w:val="000000" w:themeColor="text1"/>
          <w:lang w:eastAsia="ru-RU"/>
        </w:rPr>
        <w:t xml:space="preserve">Стоимость указанных в туре экскурсий  </w:t>
      </w:r>
    </w:p>
    <w:p w:rsidR="008D2AEA" w:rsidRPr="002F2590" w:rsidRDefault="008D2AEA" w:rsidP="002F2590">
      <w:pPr>
        <w:pStyle w:val="a3"/>
        <w:numPr>
          <w:ilvl w:val="0"/>
          <w:numId w:val="15"/>
        </w:numPr>
        <w:tabs>
          <w:tab w:val="left" w:pos="426"/>
        </w:tabs>
        <w:spacing w:line="276" w:lineRule="auto"/>
        <w:rPr>
          <w:rFonts w:ascii="Century Gothic" w:hAnsi="Century Gothic"/>
          <w:color w:val="000000" w:themeColor="text1"/>
          <w:lang w:val="ru-RU" w:eastAsia="ru-RU" w:bidi="ar-SA"/>
        </w:rPr>
      </w:pPr>
      <w:r w:rsidRPr="002F2590">
        <w:rPr>
          <w:rFonts w:ascii="Century Gothic" w:hAnsi="Century Gothic"/>
          <w:color w:val="000000" w:themeColor="text1"/>
          <w:lang w:val="ru-RU" w:eastAsia="ru-RU" w:bidi="ar-SA"/>
        </w:rPr>
        <w:t xml:space="preserve">Услуги профессионального русскоязычного гида </w:t>
      </w:r>
    </w:p>
    <w:p w:rsidR="008D2AEA" w:rsidRPr="002F2590" w:rsidRDefault="008D2AEA" w:rsidP="002F2590">
      <w:pPr>
        <w:pStyle w:val="a7"/>
        <w:numPr>
          <w:ilvl w:val="0"/>
          <w:numId w:val="15"/>
        </w:numPr>
        <w:tabs>
          <w:tab w:val="left" w:pos="426"/>
        </w:tabs>
        <w:spacing w:line="276" w:lineRule="auto"/>
        <w:rPr>
          <w:rFonts w:ascii="Century Gothic" w:hAnsi="Century Gothic"/>
          <w:color w:val="000000" w:themeColor="text1"/>
          <w:sz w:val="22"/>
          <w:szCs w:val="22"/>
          <w:lang w:eastAsia="ru-RU"/>
        </w:rPr>
      </w:pPr>
      <w:r w:rsidRPr="002F2590">
        <w:rPr>
          <w:rFonts w:ascii="Century Gothic" w:hAnsi="Century Gothic"/>
          <w:color w:val="000000" w:themeColor="text1"/>
          <w:sz w:val="22"/>
          <w:szCs w:val="22"/>
          <w:lang w:eastAsia="ru-RU"/>
        </w:rPr>
        <w:t>Входные билеты</w:t>
      </w:r>
    </w:p>
    <w:p w:rsidR="008D2AEA" w:rsidRPr="002F2590" w:rsidRDefault="008D2AEA" w:rsidP="002F2590">
      <w:pPr>
        <w:pStyle w:val="a7"/>
        <w:numPr>
          <w:ilvl w:val="0"/>
          <w:numId w:val="15"/>
        </w:numPr>
        <w:tabs>
          <w:tab w:val="left" w:pos="426"/>
        </w:tabs>
        <w:spacing w:after="200" w:line="276" w:lineRule="auto"/>
        <w:rPr>
          <w:rFonts w:ascii="Century Gothic" w:hAnsi="Century Gothic"/>
          <w:color w:val="000000" w:themeColor="text1"/>
          <w:sz w:val="22"/>
          <w:szCs w:val="22"/>
          <w:lang w:eastAsia="ru-RU"/>
        </w:rPr>
      </w:pPr>
      <w:r w:rsidRPr="002F2590">
        <w:rPr>
          <w:rFonts w:ascii="Century Gothic" w:hAnsi="Century Gothic"/>
          <w:color w:val="000000" w:themeColor="text1"/>
          <w:sz w:val="22"/>
          <w:szCs w:val="22"/>
          <w:lang w:eastAsia="ru-RU"/>
        </w:rPr>
        <w:t>Круглосуточная поддержка туристов</w:t>
      </w:r>
    </w:p>
    <w:p w:rsidR="008D2AEA" w:rsidRPr="002F2590" w:rsidRDefault="008D2AEA" w:rsidP="002F2590">
      <w:pPr>
        <w:pStyle w:val="a7"/>
        <w:numPr>
          <w:ilvl w:val="0"/>
          <w:numId w:val="15"/>
        </w:numPr>
        <w:tabs>
          <w:tab w:val="left" w:pos="426"/>
        </w:tabs>
        <w:spacing w:line="276" w:lineRule="auto"/>
        <w:rPr>
          <w:rFonts w:ascii="Century Gothic" w:hAnsi="Century Gothic"/>
          <w:color w:val="000000" w:themeColor="text1"/>
          <w:sz w:val="22"/>
          <w:szCs w:val="22"/>
          <w:lang w:eastAsia="ru-RU"/>
        </w:rPr>
      </w:pPr>
      <w:r w:rsidRPr="002F2590">
        <w:rPr>
          <w:rFonts w:ascii="Century Gothic" w:hAnsi="Century Gothic"/>
          <w:color w:val="000000" w:themeColor="text1"/>
          <w:sz w:val="22"/>
          <w:szCs w:val="22"/>
          <w:lang w:eastAsia="ru-RU"/>
        </w:rPr>
        <w:t xml:space="preserve">Национальный колоритный ужин с шоу программой </w:t>
      </w:r>
    </w:p>
    <w:p w:rsidR="008D2AEA" w:rsidRPr="002F2590" w:rsidRDefault="008D2AEA" w:rsidP="002F2590">
      <w:pPr>
        <w:pStyle w:val="a7"/>
        <w:numPr>
          <w:ilvl w:val="0"/>
          <w:numId w:val="15"/>
        </w:numPr>
        <w:tabs>
          <w:tab w:val="left" w:pos="426"/>
        </w:tabs>
        <w:rPr>
          <w:rFonts w:ascii="Century Gothic" w:hAnsi="Century Gothic"/>
          <w:color w:val="000000" w:themeColor="text1"/>
          <w:lang w:eastAsia="ru-RU"/>
        </w:rPr>
      </w:pPr>
      <w:r w:rsidRPr="002F2590">
        <w:rPr>
          <w:rFonts w:ascii="Century Gothic" w:hAnsi="Century Gothic"/>
          <w:color w:val="000000" w:themeColor="text1"/>
          <w:lang w:eastAsia="ru-RU"/>
        </w:rPr>
        <w:t>Отличное  настроение</w:t>
      </w:r>
    </w:p>
    <w:p w:rsidR="008D2AEA" w:rsidRPr="004D66B4" w:rsidRDefault="008D2AEA" w:rsidP="008D2AEA">
      <w:pPr>
        <w:pStyle w:val="a7"/>
        <w:spacing w:line="276" w:lineRule="auto"/>
        <w:ind w:left="502"/>
        <w:rPr>
          <w:rFonts w:ascii="Century Gothic" w:hAnsi="Century Gothic"/>
          <w:color w:val="002060"/>
          <w:sz w:val="22"/>
          <w:szCs w:val="22"/>
        </w:rPr>
      </w:pPr>
    </w:p>
    <w:p w:rsidR="008D2AEA" w:rsidRPr="008D2AEA" w:rsidRDefault="008D2AEA" w:rsidP="008D2AEA">
      <w:pPr>
        <w:pStyle w:val="a7"/>
        <w:numPr>
          <w:ilvl w:val="0"/>
          <w:numId w:val="13"/>
        </w:numPr>
        <w:rPr>
          <w:rFonts w:ascii="Century Gothic" w:hAnsi="Century Gothic"/>
          <w:b/>
          <w:color w:val="00ABAB"/>
          <w14:textOutline w14:w="5270" w14:cap="flat" w14:cmpd="sng" w14:algn="ctr">
            <w14:noFill/>
            <w14:prstDash w14:val="solid"/>
            <w14:round/>
          </w14:textOutline>
        </w:rPr>
      </w:pPr>
      <w:r w:rsidRPr="008D2AEA">
        <w:rPr>
          <w:rFonts w:ascii="Century Gothic" w:hAnsi="Century Gothic"/>
          <w:b/>
          <w:color w:val="00ABAB"/>
          <w14:textOutline w14:w="5270" w14:cap="flat" w14:cmpd="sng" w14:algn="ctr">
            <w14:noFill/>
            <w14:prstDash w14:val="solid"/>
            <w14:round/>
          </w14:textOutline>
        </w:rPr>
        <w:t xml:space="preserve">Так как тур сборный, компания несёт за собой право менять местами экскурсионные дни. При этом содержание программы остается неизменным. </w:t>
      </w:r>
    </w:p>
    <w:p w:rsidR="008D2AEA" w:rsidRPr="008D2AEA" w:rsidRDefault="008D2AEA" w:rsidP="008D2AEA">
      <w:pPr>
        <w:pStyle w:val="a7"/>
        <w:numPr>
          <w:ilvl w:val="0"/>
          <w:numId w:val="13"/>
        </w:numPr>
        <w:rPr>
          <w:rFonts w:ascii="Century Gothic" w:hAnsi="Century Gothic"/>
          <w:b/>
          <w:color w:val="00ABAB"/>
          <w14:textOutline w14:w="5270" w14:cap="flat" w14:cmpd="sng" w14:algn="ctr">
            <w14:noFill/>
            <w14:prstDash w14:val="solid"/>
            <w14:round/>
          </w14:textOutline>
        </w:rPr>
      </w:pPr>
      <w:r w:rsidRPr="008D2AEA">
        <w:rPr>
          <w:rFonts w:ascii="Century Gothic" w:hAnsi="Century Gothic"/>
          <w:b/>
          <w:color w:val="00ABAB"/>
          <w14:textOutline w14:w="5270" w14:cap="flat" w14:cmpd="sng" w14:algn="ctr">
            <w14:noFill/>
            <w14:prstDash w14:val="solid"/>
            <w14:round/>
          </w14:textOutline>
        </w:rPr>
        <w:t xml:space="preserve"> В сезон с 10.06.18 до 20.10.18 ужин будет иногда заменяться обедом с дегустацией вина/ чачи, без доплат.</w:t>
      </w:r>
      <w:bookmarkStart w:id="0" w:name="_GoBack"/>
      <w:bookmarkEnd w:id="0"/>
    </w:p>
    <w:sectPr w:rsidR="008D2AEA" w:rsidRPr="008D2AEA" w:rsidSect="003F5C7B">
      <w:pgSz w:w="11906" w:h="16838"/>
      <w:pgMar w:top="0" w:right="282" w:bottom="142"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D0C" w:rsidRDefault="00A67D0C" w:rsidP="004D0D71">
      <w:pPr>
        <w:spacing w:after="0" w:line="240" w:lineRule="auto"/>
      </w:pPr>
      <w:r>
        <w:separator/>
      </w:r>
    </w:p>
  </w:endnote>
  <w:endnote w:type="continuationSeparator" w:id="0">
    <w:p w:rsidR="00A67D0C" w:rsidRDefault="00A67D0C" w:rsidP="004D0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D0C" w:rsidRDefault="00A67D0C" w:rsidP="004D0D71">
      <w:pPr>
        <w:spacing w:after="0" w:line="240" w:lineRule="auto"/>
      </w:pPr>
      <w:r>
        <w:separator/>
      </w:r>
    </w:p>
  </w:footnote>
  <w:footnote w:type="continuationSeparator" w:id="0">
    <w:p w:rsidR="00A67D0C" w:rsidRDefault="00A67D0C" w:rsidP="004D0D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2pt;height:192pt" o:bullet="t">
        <v:imagedata r:id="rId1" o:title="Georgia1"/>
      </v:shape>
    </w:pict>
  </w:numPicBullet>
  <w:numPicBullet w:numPicBulletId="1">
    <w:pict>
      <v:shape id="_x0000_i1031" type="#_x0000_t75" style="width:2in;height:2in" o:bullet="t">
        <v:imagedata r:id="rId2" o:title="armenia"/>
      </v:shape>
    </w:pict>
  </w:numPicBullet>
  <w:numPicBullet w:numPicBulletId="2">
    <w:pict>
      <v:shape id="_x0000_i1032" type="#_x0000_t75" style="width:9.75pt;height:9.75pt" o:bullet="t">
        <v:imagedata r:id="rId3" o:title="BD21297_"/>
      </v:shape>
    </w:pict>
  </w:numPicBullet>
  <w:numPicBullet w:numPicBulletId="3">
    <w:pict>
      <v:shape id="_x0000_i1033" type="#_x0000_t75" style="width:9.75pt;height:9.75pt" o:bullet="t">
        <v:imagedata r:id="rId4" o:title="clip_image002"/>
      </v:shape>
    </w:pict>
  </w:numPicBullet>
  <w:abstractNum w:abstractNumId="0">
    <w:nsid w:val="043C2306"/>
    <w:multiLevelType w:val="hybridMultilevel"/>
    <w:tmpl w:val="A06E2C2C"/>
    <w:lvl w:ilvl="0" w:tplc="CF1C1D64">
      <w:start w:val="1"/>
      <w:numFmt w:val="bullet"/>
      <w:lvlText w:val=""/>
      <w:lvlPicBulletId w:val="0"/>
      <w:lvlJc w:val="left"/>
      <w:pPr>
        <w:ind w:left="502" w:hanging="360"/>
      </w:pPr>
      <w:rPr>
        <w:rFonts w:ascii="Symbol" w:hAnsi="Symbol" w:hint="default"/>
        <w:color w:val="auto"/>
        <w:sz w:val="28"/>
        <w:szCs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9177699"/>
    <w:multiLevelType w:val="hybridMultilevel"/>
    <w:tmpl w:val="5848161A"/>
    <w:lvl w:ilvl="0" w:tplc="77E65092">
      <w:start w:val="1"/>
      <w:numFmt w:val="bullet"/>
      <w:lvlText w:val=""/>
      <w:lvlPicBulletId w:val="2"/>
      <w:lvlJc w:val="left"/>
      <w:pPr>
        <w:ind w:left="502" w:hanging="360"/>
      </w:pPr>
      <w:rPr>
        <w:rFonts w:ascii="Symbol" w:hAnsi="Symbol" w:hint="default"/>
        <w:color w:val="auto"/>
        <w:sz w:val="28"/>
        <w:szCs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12876D2D"/>
    <w:multiLevelType w:val="hybridMultilevel"/>
    <w:tmpl w:val="6D66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55BF1"/>
    <w:multiLevelType w:val="hybridMultilevel"/>
    <w:tmpl w:val="D95AE436"/>
    <w:lvl w:ilvl="0" w:tplc="0409000D">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4">
    <w:nsid w:val="15953B34"/>
    <w:multiLevelType w:val="hybridMultilevel"/>
    <w:tmpl w:val="ED1863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3179FE"/>
    <w:multiLevelType w:val="hybridMultilevel"/>
    <w:tmpl w:val="0FF0A7FC"/>
    <w:lvl w:ilvl="0" w:tplc="77E65092">
      <w:start w:val="1"/>
      <w:numFmt w:val="bullet"/>
      <w:lvlText w:val=""/>
      <w:lvlPicBulletId w:val="2"/>
      <w:lvlJc w:val="left"/>
      <w:pPr>
        <w:ind w:left="360" w:hanging="360"/>
      </w:pPr>
      <w:rPr>
        <w:rFonts w:ascii="Symbol" w:hAnsi="Symbol" w:hint="default"/>
        <w:color w:val="auto"/>
        <w:sz w:val="28"/>
        <w:szCs w:val="28"/>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B101DFE"/>
    <w:multiLevelType w:val="hybridMultilevel"/>
    <w:tmpl w:val="461AC352"/>
    <w:lvl w:ilvl="0" w:tplc="A1142BDA">
      <w:start w:val="1"/>
      <w:numFmt w:val="bullet"/>
      <w:lvlText w:val=""/>
      <w:lvlPicBulletId w:val="1"/>
      <w:lvlJc w:val="left"/>
      <w:pPr>
        <w:ind w:left="502" w:hanging="360"/>
      </w:pPr>
      <w:rPr>
        <w:rFonts w:ascii="Symbol" w:hAnsi="Symbol" w:hint="default"/>
        <w:color w:val="auto"/>
        <w:sz w:val="28"/>
        <w:szCs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3F9E516E"/>
    <w:multiLevelType w:val="hybridMultilevel"/>
    <w:tmpl w:val="F9829E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5410DBE"/>
    <w:multiLevelType w:val="hybridMultilevel"/>
    <w:tmpl w:val="3A96D59E"/>
    <w:lvl w:ilvl="0" w:tplc="CF1C1D64">
      <w:start w:val="1"/>
      <w:numFmt w:val="bullet"/>
      <w:lvlText w:val=""/>
      <w:lvlPicBulletId w:val="0"/>
      <w:lvlJc w:val="left"/>
      <w:pPr>
        <w:tabs>
          <w:tab w:val="num" w:pos="502"/>
        </w:tabs>
        <w:ind w:left="502" w:hanging="360"/>
      </w:pPr>
      <w:rPr>
        <w:rFonts w:ascii="Symbol" w:hAnsi="Symbol" w:hint="default"/>
        <w:color w:val="auto"/>
        <w:sz w:val="28"/>
        <w:szCs w:val="28"/>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nsid w:val="4AC51D9B"/>
    <w:multiLevelType w:val="hybridMultilevel"/>
    <w:tmpl w:val="ECAAC4D0"/>
    <w:lvl w:ilvl="0" w:tplc="77E65092">
      <w:start w:val="1"/>
      <w:numFmt w:val="bullet"/>
      <w:lvlText w:val=""/>
      <w:lvlPicBulletId w:val="2"/>
      <w:lvlJc w:val="left"/>
      <w:pPr>
        <w:ind w:left="502" w:hanging="360"/>
      </w:pPr>
      <w:rPr>
        <w:rFonts w:ascii="Symbol" w:hAnsi="Symbol" w:hint="default"/>
        <w:color w:val="auto"/>
        <w:sz w:val="28"/>
        <w:szCs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nsid w:val="4FA951AA"/>
    <w:multiLevelType w:val="hybridMultilevel"/>
    <w:tmpl w:val="7EE6B8F4"/>
    <w:lvl w:ilvl="0" w:tplc="77E65092">
      <w:start w:val="1"/>
      <w:numFmt w:val="bullet"/>
      <w:lvlText w:val=""/>
      <w:lvlPicBulletId w:val="2"/>
      <w:lvlJc w:val="left"/>
      <w:pPr>
        <w:ind w:left="502" w:hanging="360"/>
      </w:pPr>
      <w:rPr>
        <w:rFonts w:ascii="Symbol" w:hAnsi="Symbol" w:hint="default"/>
        <w:color w:val="auto"/>
        <w:sz w:val="28"/>
        <w:szCs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nsid w:val="5A970EBE"/>
    <w:multiLevelType w:val="hybridMultilevel"/>
    <w:tmpl w:val="7A1E608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5FAB5D83"/>
    <w:multiLevelType w:val="hybridMultilevel"/>
    <w:tmpl w:val="4D423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7B5864"/>
    <w:multiLevelType w:val="hybridMultilevel"/>
    <w:tmpl w:val="9B34C5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397553"/>
    <w:multiLevelType w:val="hybridMultilevel"/>
    <w:tmpl w:val="766A44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1"/>
  </w:num>
  <w:num w:numId="5">
    <w:abstractNumId w:val="10"/>
  </w:num>
  <w:num w:numId="6">
    <w:abstractNumId w:val="5"/>
  </w:num>
  <w:num w:numId="7">
    <w:abstractNumId w:val="9"/>
  </w:num>
  <w:num w:numId="8">
    <w:abstractNumId w:val="7"/>
  </w:num>
  <w:num w:numId="9">
    <w:abstractNumId w:val="13"/>
  </w:num>
  <w:num w:numId="10">
    <w:abstractNumId w:val="11"/>
  </w:num>
  <w:num w:numId="11">
    <w:abstractNumId w:val="2"/>
  </w:num>
  <w:num w:numId="12">
    <w:abstractNumId w:val="4"/>
  </w:num>
  <w:num w:numId="13">
    <w:abstractNumId w:val="12"/>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3A4"/>
    <w:rsid w:val="00016E2E"/>
    <w:rsid w:val="00044C79"/>
    <w:rsid w:val="00091C76"/>
    <w:rsid w:val="000F2CE4"/>
    <w:rsid w:val="000F6A65"/>
    <w:rsid w:val="00117B73"/>
    <w:rsid w:val="00167C7D"/>
    <w:rsid w:val="001B4259"/>
    <w:rsid w:val="0024103D"/>
    <w:rsid w:val="002A4F3D"/>
    <w:rsid w:val="002C5FC5"/>
    <w:rsid w:val="002C7233"/>
    <w:rsid w:val="002F2590"/>
    <w:rsid w:val="00300E3D"/>
    <w:rsid w:val="003348A5"/>
    <w:rsid w:val="003A09E3"/>
    <w:rsid w:val="003A5961"/>
    <w:rsid w:val="003A7A6C"/>
    <w:rsid w:val="003D5D19"/>
    <w:rsid w:val="003F5C7B"/>
    <w:rsid w:val="0045479B"/>
    <w:rsid w:val="00462A5B"/>
    <w:rsid w:val="0046688B"/>
    <w:rsid w:val="004C67CB"/>
    <w:rsid w:val="004D0D71"/>
    <w:rsid w:val="0050092E"/>
    <w:rsid w:val="00526011"/>
    <w:rsid w:val="00530301"/>
    <w:rsid w:val="005A3DF5"/>
    <w:rsid w:val="005C0688"/>
    <w:rsid w:val="005F39A8"/>
    <w:rsid w:val="00681F34"/>
    <w:rsid w:val="006B487E"/>
    <w:rsid w:val="00710840"/>
    <w:rsid w:val="0075374B"/>
    <w:rsid w:val="00877DCA"/>
    <w:rsid w:val="008D2AEA"/>
    <w:rsid w:val="00904318"/>
    <w:rsid w:val="00912B47"/>
    <w:rsid w:val="00912C0A"/>
    <w:rsid w:val="0092784C"/>
    <w:rsid w:val="0099200E"/>
    <w:rsid w:val="00997A36"/>
    <w:rsid w:val="009B0A9C"/>
    <w:rsid w:val="009C7F88"/>
    <w:rsid w:val="00A5495A"/>
    <w:rsid w:val="00A67D0C"/>
    <w:rsid w:val="00AA1816"/>
    <w:rsid w:val="00AA4211"/>
    <w:rsid w:val="00AB36A4"/>
    <w:rsid w:val="00AC1636"/>
    <w:rsid w:val="00AE55DC"/>
    <w:rsid w:val="00B40802"/>
    <w:rsid w:val="00B64E6F"/>
    <w:rsid w:val="00BC5940"/>
    <w:rsid w:val="00C400F3"/>
    <w:rsid w:val="00C413A4"/>
    <w:rsid w:val="00CA7348"/>
    <w:rsid w:val="00CB14DF"/>
    <w:rsid w:val="00CD3CF4"/>
    <w:rsid w:val="00D37B3F"/>
    <w:rsid w:val="00D52404"/>
    <w:rsid w:val="00D60CE6"/>
    <w:rsid w:val="00D6497C"/>
    <w:rsid w:val="00DC070F"/>
    <w:rsid w:val="00DD4A48"/>
    <w:rsid w:val="00E30395"/>
    <w:rsid w:val="00E3391D"/>
    <w:rsid w:val="00E442DD"/>
    <w:rsid w:val="00E80427"/>
    <w:rsid w:val="00E972CF"/>
    <w:rsid w:val="00F676B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3A4"/>
    <w:rPr>
      <w:rFonts w:ascii="Calibri" w:eastAsia="Calibri" w:hAnsi="Calibri" w:cs="Times New Roman"/>
    </w:rPr>
  </w:style>
  <w:style w:type="paragraph" w:styleId="1">
    <w:name w:val="heading 1"/>
    <w:basedOn w:val="a"/>
    <w:next w:val="a"/>
    <w:link w:val="10"/>
    <w:qFormat/>
    <w:rsid w:val="00167C7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lv-LV" w:eastAsia="lv-LV"/>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13A4"/>
    <w:pPr>
      <w:spacing w:after="0" w:line="240" w:lineRule="auto"/>
    </w:pPr>
    <w:rPr>
      <w:rFonts w:ascii="Cambria" w:eastAsia="Times New Roman" w:hAnsi="Cambria" w:cs="Times New Roman"/>
      <w:lang w:val="en-US" w:bidi="en-US"/>
    </w:rPr>
  </w:style>
  <w:style w:type="character" w:styleId="a4">
    <w:name w:val="Strong"/>
    <w:uiPriority w:val="22"/>
    <w:qFormat/>
    <w:rsid w:val="00C413A4"/>
    <w:rPr>
      <w:b/>
      <w:bCs/>
    </w:rPr>
  </w:style>
  <w:style w:type="paragraph" w:styleId="a5">
    <w:name w:val="Normal (Web)"/>
    <w:basedOn w:val="a"/>
    <w:uiPriority w:val="99"/>
    <w:rsid w:val="00C413A4"/>
    <w:pPr>
      <w:spacing w:after="192" w:line="240" w:lineRule="auto"/>
    </w:pPr>
    <w:rPr>
      <w:rFonts w:ascii="Times New Roman" w:eastAsia="Times New Roman" w:hAnsi="Times New Roman"/>
      <w:sz w:val="24"/>
      <w:szCs w:val="24"/>
      <w:lang w:eastAsia="ru-RU"/>
    </w:rPr>
  </w:style>
  <w:style w:type="character" w:styleId="a6">
    <w:name w:val="Emphasis"/>
    <w:uiPriority w:val="20"/>
    <w:qFormat/>
    <w:rsid w:val="00C413A4"/>
    <w:rPr>
      <w:i/>
      <w:iCs/>
    </w:rPr>
  </w:style>
  <w:style w:type="table" w:styleId="-4">
    <w:name w:val="Light List Accent 4"/>
    <w:basedOn w:val="a1"/>
    <w:uiPriority w:val="61"/>
    <w:rsid w:val="00C413A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7">
    <w:name w:val="List Paragraph"/>
    <w:basedOn w:val="a"/>
    <w:uiPriority w:val="34"/>
    <w:qFormat/>
    <w:rsid w:val="0092784C"/>
    <w:pPr>
      <w:spacing w:after="0" w:line="240" w:lineRule="auto"/>
      <w:ind w:left="720"/>
      <w:contextualSpacing/>
    </w:pPr>
    <w:rPr>
      <w:rFonts w:ascii="Times New Roman" w:eastAsia="Times New Roman" w:hAnsi="Times New Roman"/>
      <w:sz w:val="20"/>
      <w:szCs w:val="20"/>
      <w:lang w:eastAsia="ar-SA"/>
    </w:rPr>
  </w:style>
  <w:style w:type="table" w:styleId="1-6">
    <w:name w:val="Medium Shading 1 Accent 6"/>
    <w:basedOn w:val="a1"/>
    <w:uiPriority w:val="63"/>
    <w:rsid w:val="005C068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
    <w:name w:val="Medium Shading 2"/>
    <w:basedOn w:val="a1"/>
    <w:uiPriority w:val="64"/>
    <w:rsid w:val="005C06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5C06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5C06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List 2 Accent 2"/>
    <w:basedOn w:val="a1"/>
    <w:uiPriority w:val="66"/>
    <w:rsid w:val="005C06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Grid 1 Accent 4"/>
    <w:basedOn w:val="a1"/>
    <w:uiPriority w:val="67"/>
    <w:rsid w:val="005C068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a8">
    <w:name w:val="Balloon Text"/>
    <w:basedOn w:val="a"/>
    <w:link w:val="a9"/>
    <w:uiPriority w:val="99"/>
    <w:semiHidden/>
    <w:unhideWhenUsed/>
    <w:rsid w:val="005C06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C0688"/>
    <w:rPr>
      <w:rFonts w:ascii="Tahoma" w:eastAsia="Calibri" w:hAnsi="Tahoma" w:cs="Tahoma"/>
      <w:sz w:val="16"/>
      <w:szCs w:val="16"/>
    </w:rPr>
  </w:style>
  <w:style w:type="table" w:styleId="-3">
    <w:name w:val="Colorful Shading Accent 3"/>
    <w:basedOn w:val="a1"/>
    <w:uiPriority w:val="71"/>
    <w:rsid w:val="002C7233"/>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30">
    <w:name w:val="Colorful List Accent 3"/>
    <w:basedOn w:val="a1"/>
    <w:uiPriority w:val="72"/>
    <w:rsid w:val="00D6497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10">
    <w:name w:val="Заголовок 1 Знак"/>
    <w:basedOn w:val="a0"/>
    <w:link w:val="1"/>
    <w:rsid w:val="00167C7D"/>
    <w:rPr>
      <w:rFonts w:asciiTheme="majorHAnsi" w:eastAsiaTheme="majorEastAsia" w:hAnsiTheme="majorHAnsi" w:cstheme="majorBidi"/>
      <w:b/>
      <w:bCs/>
      <w:color w:val="365F91" w:themeColor="accent1" w:themeShade="BF"/>
      <w:sz w:val="28"/>
      <w:szCs w:val="28"/>
      <w:lang w:val="lv-LV" w:eastAsia="lv-LV"/>
    </w:rPr>
  </w:style>
  <w:style w:type="table" w:styleId="3-5">
    <w:name w:val="Medium Grid 3 Accent 5"/>
    <w:basedOn w:val="a1"/>
    <w:uiPriority w:val="69"/>
    <w:rsid w:val="00167C7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6">
    <w:name w:val="Colorful List Accent 6"/>
    <w:basedOn w:val="a1"/>
    <w:uiPriority w:val="72"/>
    <w:rsid w:val="00AE55D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3-4">
    <w:name w:val="Medium Grid 3 Accent 4"/>
    <w:basedOn w:val="a1"/>
    <w:uiPriority w:val="69"/>
    <w:rsid w:val="0052601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aa">
    <w:name w:val="header"/>
    <w:basedOn w:val="a"/>
    <w:link w:val="ab"/>
    <w:uiPriority w:val="99"/>
    <w:unhideWhenUsed/>
    <w:rsid w:val="004D0D71"/>
    <w:pPr>
      <w:tabs>
        <w:tab w:val="center" w:pos="4844"/>
        <w:tab w:val="right" w:pos="9689"/>
      </w:tabs>
      <w:spacing w:after="0" w:line="240" w:lineRule="auto"/>
    </w:pPr>
  </w:style>
  <w:style w:type="character" w:customStyle="1" w:styleId="ab">
    <w:name w:val="Верхний колонтитул Знак"/>
    <w:basedOn w:val="a0"/>
    <w:link w:val="aa"/>
    <w:uiPriority w:val="99"/>
    <w:rsid w:val="004D0D71"/>
    <w:rPr>
      <w:rFonts w:ascii="Calibri" w:eastAsia="Calibri" w:hAnsi="Calibri" w:cs="Times New Roman"/>
    </w:rPr>
  </w:style>
  <w:style w:type="paragraph" w:styleId="ac">
    <w:name w:val="footer"/>
    <w:basedOn w:val="a"/>
    <w:link w:val="ad"/>
    <w:uiPriority w:val="99"/>
    <w:unhideWhenUsed/>
    <w:rsid w:val="004D0D71"/>
    <w:pPr>
      <w:tabs>
        <w:tab w:val="center" w:pos="4844"/>
        <w:tab w:val="right" w:pos="9689"/>
      </w:tabs>
      <w:spacing w:after="0" w:line="240" w:lineRule="auto"/>
    </w:pPr>
  </w:style>
  <w:style w:type="character" w:customStyle="1" w:styleId="ad">
    <w:name w:val="Нижний колонтитул Знак"/>
    <w:basedOn w:val="a0"/>
    <w:link w:val="ac"/>
    <w:uiPriority w:val="99"/>
    <w:rsid w:val="004D0D71"/>
    <w:rPr>
      <w:rFonts w:ascii="Calibri" w:eastAsia="Calibri" w:hAnsi="Calibri" w:cs="Times New Roman"/>
    </w:rPr>
  </w:style>
  <w:style w:type="character" w:styleId="ae">
    <w:name w:val="Hyperlink"/>
    <w:basedOn w:val="a0"/>
    <w:uiPriority w:val="99"/>
    <w:unhideWhenUsed/>
    <w:rsid w:val="00E442DD"/>
    <w:rPr>
      <w:color w:val="0000FF"/>
      <w:u w:val="single"/>
    </w:rPr>
  </w:style>
  <w:style w:type="table" w:styleId="af">
    <w:name w:val="Table Grid"/>
    <w:basedOn w:val="a1"/>
    <w:uiPriority w:val="59"/>
    <w:rsid w:val="00091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f"/>
    <w:uiPriority w:val="1"/>
    <w:rsid w:val="0045479B"/>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3A4"/>
    <w:rPr>
      <w:rFonts w:ascii="Calibri" w:eastAsia="Calibri" w:hAnsi="Calibri" w:cs="Times New Roman"/>
    </w:rPr>
  </w:style>
  <w:style w:type="paragraph" w:styleId="1">
    <w:name w:val="heading 1"/>
    <w:basedOn w:val="a"/>
    <w:next w:val="a"/>
    <w:link w:val="10"/>
    <w:qFormat/>
    <w:rsid w:val="00167C7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lv-LV" w:eastAsia="lv-LV"/>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13A4"/>
    <w:pPr>
      <w:spacing w:after="0" w:line="240" w:lineRule="auto"/>
    </w:pPr>
    <w:rPr>
      <w:rFonts w:ascii="Cambria" w:eastAsia="Times New Roman" w:hAnsi="Cambria" w:cs="Times New Roman"/>
      <w:lang w:val="en-US" w:bidi="en-US"/>
    </w:rPr>
  </w:style>
  <w:style w:type="character" w:styleId="a4">
    <w:name w:val="Strong"/>
    <w:uiPriority w:val="22"/>
    <w:qFormat/>
    <w:rsid w:val="00C413A4"/>
    <w:rPr>
      <w:b/>
      <w:bCs/>
    </w:rPr>
  </w:style>
  <w:style w:type="paragraph" w:styleId="a5">
    <w:name w:val="Normal (Web)"/>
    <w:basedOn w:val="a"/>
    <w:uiPriority w:val="99"/>
    <w:rsid w:val="00C413A4"/>
    <w:pPr>
      <w:spacing w:after="192" w:line="240" w:lineRule="auto"/>
    </w:pPr>
    <w:rPr>
      <w:rFonts w:ascii="Times New Roman" w:eastAsia="Times New Roman" w:hAnsi="Times New Roman"/>
      <w:sz w:val="24"/>
      <w:szCs w:val="24"/>
      <w:lang w:eastAsia="ru-RU"/>
    </w:rPr>
  </w:style>
  <w:style w:type="character" w:styleId="a6">
    <w:name w:val="Emphasis"/>
    <w:uiPriority w:val="20"/>
    <w:qFormat/>
    <w:rsid w:val="00C413A4"/>
    <w:rPr>
      <w:i/>
      <w:iCs/>
    </w:rPr>
  </w:style>
  <w:style w:type="table" w:styleId="-4">
    <w:name w:val="Light List Accent 4"/>
    <w:basedOn w:val="a1"/>
    <w:uiPriority w:val="61"/>
    <w:rsid w:val="00C413A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7">
    <w:name w:val="List Paragraph"/>
    <w:basedOn w:val="a"/>
    <w:uiPriority w:val="34"/>
    <w:qFormat/>
    <w:rsid w:val="0092784C"/>
    <w:pPr>
      <w:spacing w:after="0" w:line="240" w:lineRule="auto"/>
      <w:ind w:left="720"/>
      <w:contextualSpacing/>
    </w:pPr>
    <w:rPr>
      <w:rFonts w:ascii="Times New Roman" w:eastAsia="Times New Roman" w:hAnsi="Times New Roman"/>
      <w:sz w:val="20"/>
      <w:szCs w:val="20"/>
      <w:lang w:eastAsia="ar-SA"/>
    </w:rPr>
  </w:style>
  <w:style w:type="table" w:styleId="1-6">
    <w:name w:val="Medium Shading 1 Accent 6"/>
    <w:basedOn w:val="a1"/>
    <w:uiPriority w:val="63"/>
    <w:rsid w:val="005C068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
    <w:name w:val="Medium Shading 2"/>
    <w:basedOn w:val="a1"/>
    <w:uiPriority w:val="64"/>
    <w:rsid w:val="005C06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5C06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5C06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List 2 Accent 2"/>
    <w:basedOn w:val="a1"/>
    <w:uiPriority w:val="66"/>
    <w:rsid w:val="005C06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Grid 1 Accent 4"/>
    <w:basedOn w:val="a1"/>
    <w:uiPriority w:val="67"/>
    <w:rsid w:val="005C068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a8">
    <w:name w:val="Balloon Text"/>
    <w:basedOn w:val="a"/>
    <w:link w:val="a9"/>
    <w:uiPriority w:val="99"/>
    <w:semiHidden/>
    <w:unhideWhenUsed/>
    <w:rsid w:val="005C06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C0688"/>
    <w:rPr>
      <w:rFonts w:ascii="Tahoma" w:eastAsia="Calibri" w:hAnsi="Tahoma" w:cs="Tahoma"/>
      <w:sz w:val="16"/>
      <w:szCs w:val="16"/>
    </w:rPr>
  </w:style>
  <w:style w:type="table" w:styleId="-3">
    <w:name w:val="Colorful Shading Accent 3"/>
    <w:basedOn w:val="a1"/>
    <w:uiPriority w:val="71"/>
    <w:rsid w:val="002C7233"/>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30">
    <w:name w:val="Colorful List Accent 3"/>
    <w:basedOn w:val="a1"/>
    <w:uiPriority w:val="72"/>
    <w:rsid w:val="00D6497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10">
    <w:name w:val="Заголовок 1 Знак"/>
    <w:basedOn w:val="a0"/>
    <w:link w:val="1"/>
    <w:rsid w:val="00167C7D"/>
    <w:rPr>
      <w:rFonts w:asciiTheme="majorHAnsi" w:eastAsiaTheme="majorEastAsia" w:hAnsiTheme="majorHAnsi" w:cstheme="majorBidi"/>
      <w:b/>
      <w:bCs/>
      <w:color w:val="365F91" w:themeColor="accent1" w:themeShade="BF"/>
      <w:sz w:val="28"/>
      <w:szCs w:val="28"/>
      <w:lang w:val="lv-LV" w:eastAsia="lv-LV"/>
    </w:rPr>
  </w:style>
  <w:style w:type="table" w:styleId="3-5">
    <w:name w:val="Medium Grid 3 Accent 5"/>
    <w:basedOn w:val="a1"/>
    <w:uiPriority w:val="69"/>
    <w:rsid w:val="00167C7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6">
    <w:name w:val="Colorful List Accent 6"/>
    <w:basedOn w:val="a1"/>
    <w:uiPriority w:val="72"/>
    <w:rsid w:val="00AE55D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3-4">
    <w:name w:val="Medium Grid 3 Accent 4"/>
    <w:basedOn w:val="a1"/>
    <w:uiPriority w:val="69"/>
    <w:rsid w:val="0052601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aa">
    <w:name w:val="header"/>
    <w:basedOn w:val="a"/>
    <w:link w:val="ab"/>
    <w:uiPriority w:val="99"/>
    <w:unhideWhenUsed/>
    <w:rsid w:val="004D0D71"/>
    <w:pPr>
      <w:tabs>
        <w:tab w:val="center" w:pos="4844"/>
        <w:tab w:val="right" w:pos="9689"/>
      </w:tabs>
      <w:spacing w:after="0" w:line="240" w:lineRule="auto"/>
    </w:pPr>
  </w:style>
  <w:style w:type="character" w:customStyle="1" w:styleId="ab">
    <w:name w:val="Верхний колонтитул Знак"/>
    <w:basedOn w:val="a0"/>
    <w:link w:val="aa"/>
    <w:uiPriority w:val="99"/>
    <w:rsid w:val="004D0D71"/>
    <w:rPr>
      <w:rFonts w:ascii="Calibri" w:eastAsia="Calibri" w:hAnsi="Calibri" w:cs="Times New Roman"/>
    </w:rPr>
  </w:style>
  <w:style w:type="paragraph" w:styleId="ac">
    <w:name w:val="footer"/>
    <w:basedOn w:val="a"/>
    <w:link w:val="ad"/>
    <w:uiPriority w:val="99"/>
    <w:unhideWhenUsed/>
    <w:rsid w:val="004D0D71"/>
    <w:pPr>
      <w:tabs>
        <w:tab w:val="center" w:pos="4844"/>
        <w:tab w:val="right" w:pos="9689"/>
      </w:tabs>
      <w:spacing w:after="0" w:line="240" w:lineRule="auto"/>
    </w:pPr>
  </w:style>
  <w:style w:type="character" w:customStyle="1" w:styleId="ad">
    <w:name w:val="Нижний колонтитул Знак"/>
    <w:basedOn w:val="a0"/>
    <w:link w:val="ac"/>
    <w:uiPriority w:val="99"/>
    <w:rsid w:val="004D0D71"/>
    <w:rPr>
      <w:rFonts w:ascii="Calibri" w:eastAsia="Calibri" w:hAnsi="Calibri" w:cs="Times New Roman"/>
    </w:rPr>
  </w:style>
  <w:style w:type="character" w:styleId="ae">
    <w:name w:val="Hyperlink"/>
    <w:basedOn w:val="a0"/>
    <w:uiPriority w:val="99"/>
    <w:unhideWhenUsed/>
    <w:rsid w:val="00E442DD"/>
    <w:rPr>
      <w:color w:val="0000FF"/>
      <w:u w:val="single"/>
    </w:rPr>
  </w:style>
  <w:style w:type="table" w:styleId="af">
    <w:name w:val="Table Grid"/>
    <w:basedOn w:val="a1"/>
    <w:uiPriority w:val="59"/>
    <w:rsid w:val="00091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f"/>
    <w:uiPriority w:val="1"/>
    <w:rsid w:val="0045479B"/>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5561">
      <w:bodyDiv w:val="1"/>
      <w:marLeft w:val="0"/>
      <w:marRight w:val="0"/>
      <w:marTop w:val="0"/>
      <w:marBottom w:val="0"/>
      <w:divBdr>
        <w:top w:val="none" w:sz="0" w:space="0" w:color="auto"/>
        <w:left w:val="none" w:sz="0" w:space="0" w:color="auto"/>
        <w:bottom w:val="none" w:sz="0" w:space="0" w:color="auto"/>
        <w:right w:val="none" w:sz="0" w:space="0" w:color="auto"/>
      </w:divBdr>
    </w:div>
    <w:div w:id="317269682">
      <w:bodyDiv w:val="1"/>
      <w:marLeft w:val="0"/>
      <w:marRight w:val="0"/>
      <w:marTop w:val="0"/>
      <w:marBottom w:val="0"/>
      <w:divBdr>
        <w:top w:val="none" w:sz="0" w:space="0" w:color="auto"/>
        <w:left w:val="none" w:sz="0" w:space="0" w:color="auto"/>
        <w:bottom w:val="none" w:sz="0" w:space="0" w:color="auto"/>
        <w:right w:val="none" w:sz="0" w:space="0" w:color="auto"/>
      </w:divBdr>
    </w:div>
    <w:div w:id="358630032">
      <w:bodyDiv w:val="1"/>
      <w:marLeft w:val="0"/>
      <w:marRight w:val="0"/>
      <w:marTop w:val="0"/>
      <w:marBottom w:val="0"/>
      <w:divBdr>
        <w:top w:val="none" w:sz="0" w:space="0" w:color="auto"/>
        <w:left w:val="none" w:sz="0" w:space="0" w:color="auto"/>
        <w:bottom w:val="none" w:sz="0" w:space="0" w:color="auto"/>
        <w:right w:val="none" w:sz="0" w:space="0" w:color="auto"/>
      </w:divBdr>
    </w:div>
    <w:div w:id="534661035">
      <w:bodyDiv w:val="1"/>
      <w:marLeft w:val="0"/>
      <w:marRight w:val="0"/>
      <w:marTop w:val="0"/>
      <w:marBottom w:val="0"/>
      <w:divBdr>
        <w:top w:val="none" w:sz="0" w:space="0" w:color="auto"/>
        <w:left w:val="none" w:sz="0" w:space="0" w:color="auto"/>
        <w:bottom w:val="none" w:sz="0" w:space="0" w:color="auto"/>
        <w:right w:val="none" w:sz="0" w:space="0" w:color="auto"/>
      </w:divBdr>
    </w:div>
    <w:div w:id="560100473">
      <w:bodyDiv w:val="1"/>
      <w:marLeft w:val="0"/>
      <w:marRight w:val="0"/>
      <w:marTop w:val="0"/>
      <w:marBottom w:val="0"/>
      <w:divBdr>
        <w:top w:val="none" w:sz="0" w:space="0" w:color="auto"/>
        <w:left w:val="none" w:sz="0" w:space="0" w:color="auto"/>
        <w:bottom w:val="none" w:sz="0" w:space="0" w:color="auto"/>
        <w:right w:val="none" w:sz="0" w:space="0" w:color="auto"/>
      </w:divBdr>
    </w:div>
    <w:div w:id="680547340">
      <w:bodyDiv w:val="1"/>
      <w:marLeft w:val="0"/>
      <w:marRight w:val="0"/>
      <w:marTop w:val="0"/>
      <w:marBottom w:val="0"/>
      <w:divBdr>
        <w:top w:val="none" w:sz="0" w:space="0" w:color="auto"/>
        <w:left w:val="none" w:sz="0" w:space="0" w:color="auto"/>
        <w:bottom w:val="none" w:sz="0" w:space="0" w:color="auto"/>
        <w:right w:val="none" w:sz="0" w:space="0" w:color="auto"/>
      </w:divBdr>
    </w:div>
    <w:div w:id="824975697">
      <w:bodyDiv w:val="1"/>
      <w:marLeft w:val="0"/>
      <w:marRight w:val="0"/>
      <w:marTop w:val="0"/>
      <w:marBottom w:val="0"/>
      <w:divBdr>
        <w:top w:val="none" w:sz="0" w:space="0" w:color="auto"/>
        <w:left w:val="none" w:sz="0" w:space="0" w:color="auto"/>
        <w:bottom w:val="none" w:sz="0" w:space="0" w:color="auto"/>
        <w:right w:val="none" w:sz="0" w:space="0" w:color="auto"/>
      </w:divBdr>
    </w:div>
    <w:div w:id="842553449">
      <w:bodyDiv w:val="1"/>
      <w:marLeft w:val="0"/>
      <w:marRight w:val="0"/>
      <w:marTop w:val="0"/>
      <w:marBottom w:val="0"/>
      <w:divBdr>
        <w:top w:val="none" w:sz="0" w:space="0" w:color="auto"/>
        <w:left w:val="none" w:sz="0" w:space="0" w:color="auto"/>
        <w:bottom w:val="none" w:sz="0" w:space="0" w:color="auto"/>
        <w:right w:val="none" w:sz="0" w:space="0" w:color="auto"/>
      </w:divBdr>
    </w:div>
    <w:div w:id="870413342">
      <w:bodyDiv w:val="1"/>
      <w:marLeft w:val="0"/>
      <w:marRight w:val="0"/>
      <w:marTop w:val="0"/>
      <w:marBottom w:val="0"/>
      <w:divBdr>
        <w:top w:val="none" w:sz="0" w:space="0" w:color="auto"/>
        <w:left w:val="none" w:sz="0" w:space="0" w:color="auto"/>
        <w:bottom w:val="none" w:sz="0" w:space="0" w:color="auto"/>
        <w:right w:val="none" w:sz="0" w:space="0" w:color="auto"/>
      </w:divBdr>
    </w:div>
    <w:div w:id="967013233">
      <w:bodyDiv w:val="1"/>
      <w:marLeft w:val="0"/>
      <w:marRight w:val="0"/>
      <w:marTop w:val="0"/>
      <w:marBottom w:val="0"/>
      <w:divBdr>
        <w:top w:val="none" w:sz="0" w:space="0" w:color="auto"/>
        <w:left w:val="none" w:sz="0" w:space="0" w:color="auto"/>
        <w:bottom w:val="none" w:sz="0" w:space="0" w:color="auto"/>
        <w:right w:val="none" w:sz="0" w:space="0" w:color="auto"/>
      </w:divBdr>
    </w:div>
    <w:div w:id="977226535">
      <w:bodyDiv w:val="1"/>
      <w:marLeft w:val="0"/>
      <w:marRight w:val="0"/>
      <w:marTop w:val="0"/>
      <w:marBottom w:val="0"/>
      <w:divBdr>
        <w:top w:val="none" w:sz="0" w:space="0" w:color="auto"/>
        <w:left w:val="none" w:sz="0" w:space="0" w:color="auto"/>
        <w:bottom w:val="none" w:sz="0" w:space="0" w:color="auto"/>
        <w:right w:val="none" w:sz="0" w:space="0" w:color="auto"/>
      </w:divBdr>
    </w:div>
    <w:div w:id="1011563895">
      <w:bodyDiv w:val="1"/>
      <w:marLeft w:val="0"/>
      <w:marRight w:val="0"/>
      <w:marTop w:val="0"/>
      <w:marBottom w:val="0"/>
      <w:divBdr>
        <w:top w:val="none" w:sz="0" w:space="0" w:color="auto"/>
        <w:left w:val="none" w:sz="0" w:space="0" w:color="auto"/>
        <w:bottom w:val="none" w:sz="0" w:space="0" w:color="auto"/>
        <w:right w:val="none" w:sz="0" w:space="0" w:color="auto"/>
      </w:divBdr>
    </w:div>
    <w:div w:id="1070153060">
      <w:bodyDiv w:val="1"/>
      <w:marLeft w:val="0"/>
      <w:marRight w:val="0"/>
      <w:marTop w:val="0"/>
      <w:marBottom w:val="0"/>
      <w:divBdr>
        <w:top w:val="none" w:sz="0" w:space="0" w:color="auto"/>
        <w:left w:val="none" w:sz="0" w:space="0" w:color="auto"/>
        <w:bottom w:val="none" w:sz="0" w:space="0" w:color="auto"/>
        <w:right w:val="none" w:sz="0" w:space="0" w:color="auto"/>
      </w:divBdr>
    </w:div>
    <w:div w:id="1080297184">
      <w:bodyDiv w:val="1"/>
      <w:marLeft w:val="0"/>
      <w:marRight w:val="0"/>
      <w:marTop w:val="0"/>
      <w:marBottom w:val="0"/>
      <w:divBdr>
        <w:top w:val="none" w:sz="0" w:space="0" w:color="auto"/>
        <w:left w:val="none" w:sz="0" w:space="0" w:color="auto"/>
        <w:bottom w:val="none" w:sz="0" w:space="0" w:color="auto"/>
        <w:right w:val="none" w:sz="0" w:space="0" w:color="auto"/>
      </w:divBdr>
    </w:div>
    <w:div w:id="1163282101">
      <w:bodyDiv w:val="1"/>
      <w:marLeft w:val="0"/>
      <w:marRight w:val="0"/>
      <w:marTop w:val="0"/>
      <w:marBottom w:val="0"/>
      <w:divBdr>
        <w:top w:val="none" w:sz="0" w:space="0" w:color="auto"/>
        <w:left w:val="none" w:sz="0" w:space="0" w:color="auto"/>
        <w:bottom w:val="none" w:sz="0" w:space="0" w:color="auto"/>
        <w:right w:val="none" w:sz="0" w:space="0" w:color="auto"/>
      </w:divBdr>
    </w:div>
    <w:div w:id="1181774741">
      <w:bodyDiv w:val="1"/>
      <w:marLeft w:val="0"/>
      <w:marRight w:val="0"/>
      <w:marTop w:val="0"/>
      <w:marBottom w:val="0"/>
      <w:divBdr>
        <w:top w:val="none" w:sz="0" w:space="0" w:color="auto"/>
        <w:left w:val="none" w:sz="0" w:space="0" w:color="auto"/>
        <w:bottom w:val="none" w:sz="0" w:space="0" w:color="auto"/>
        <w:right w:val="none" w:sz="0" w:space="0" w:color="auto"/>
      </w:divBdr>
    </w:div>
    <w:div w:id="1289822158">
      <w:bodyDiv w:val="1"/>
      <w:marLeft w:val="0"/>
      <w:marRight w:val="0"/>
      <w:marTop w:val="0"/>
      <w:marBottom w:val="0"/>
      <w:divBdr>
        <w:top w:val="none" w:sz="0" w:space="0" w:color="auto"/>
        <w:left w:val="none" w:sz="0" w:space="0" w:color="auto"/>
        <w:bottom w:val="none" w:sz="0" w:space="0" w:color="auto"/>
        <w:right w:val="none" w:sz="0" w:space="0" w:color="auto"/>
      </w:divBdr>
    </w:div>
    <w:div w:id="1333532974">
      <w:bodyDiv w:val="1"/>
      <w:marLeft w:val="0"/>
      <w:marRight w:val="0"/>
      <w:marTop w:val="0"/>
      <w:marBottom w:val="0"/>
      <w:divBdr>
        <w:top w:val="none" w:sz="0" w:space="0" w:color="auto"/>
        <w:left w:val="none" w:sz="0" w:space="0" w:color="auto"/>
        <w:bottom w:val="none" w:sz="0" w:space="0" w:color="auto"/>
        <w:right w:val="none" w:sz="0" w:space="0" w:color="auto"/>
      </w:divBdr>
    </w:div>
    <w:div w:id="1552762653">
      <w:bodyDiv w:val="1"/>
      <w:marLeft w:val="0"/>
      <w:marRight w:val="0"/>
      <w:marTop w:val="0"/>
      <w:marBottom w:val="0"/>
      <w:divBdr>
        <w:top w:val="none" w:sz="0" w:space="0" w:color="auto"/>
        <w:left w:val="none" w:sz="0" w:space="0" w:color="auto"/>
        <w:bottom w:val="none" w:sz="0" w:space="0" w:color="auto"/>
        <w:right w:val="none" w:sz="0" w:space="0" w:color="auto"/>
      </w:divBdr>
    </w:div>
    <w:div w:id="1555509338">
      <w:bodyDiv w:val="1"/>
      <w:marLeft w:val="0"/>
      <w:marRight w:val="0"/>
      <w:marTop w:val="0"/>
      <w:marBottom w:val="0"/>
      <w:divBdr>
        <w:top w:val="none" w:sz="0" w:space="0" w:color="auto"/>
        <w:left w:val="none" w:sz="0" w:space="0" w:color="auto"/>
        <w:bottom w:val="none" w:sz="0" w:space="0" w:color="auto"/>
        <w:right w:val="none" w:sz="0" w:space="0" w:color="auto"/>
      </w:divBdr>
    </w:div>
    <w:div w:id="1745908183">
      <w:bodyDiv w:val="1"/>
      <w:marLeft w:val="0"/>
      <w:marRight w:val="0"/>
      <w:marTop w:val="0"/>
      <w:marBottom w:val="0"/>
      <w:divBdr>
        <w:top w:val="none" w:sz="0" w:space="0" w:color="auto"/>
        <w:left w:val="none" w:sz="0" w:space="0" w:color="auto"/>
        <w:bottom w:val="none" w:sz="0" w:space="0" w:color="auto"/>
        <w:right w:val="none" w:sz="0" w:space="0" w:color="auto"/>
      </w:divBdr>
    </w:div>
    <w:div w:id="1872449975">
      <w:bodyDiv w:val="1"/>
      <w:marLeft w:val="0"/>
      <w:marRight w:val="0"/>
      <w:marTop w:val="0"/>
      <w:marBottom w:val="0"/>
      <w:divBdr>
        <w:top w:val="none" w:sz="0" w:space="0" w:color="auto"/>
        <w:left w:val="none" w:sz="0" w:space="0" w:color="auto"/>
        <w:bottom w:val="none" w:sz="0" w:space="0" w:color="auto"/>
        <w:right w:val="none" w:sz="0" w:space="0" w:color="auto"/>
      </w:divBdr>
    </w:div>
    <w:div w:id="2041708910">
      <w:bodyDiv w:val="1"/>
      <w:marLeft w:val="0"/>
      <w:marRight w:val="0"/>
      <w:marTop w:val="0"/>
      <w:marBottom w:val="0"/>
      <w:divBdr>
        <w:top w:val="none" w:sz="0" w:space="0" w:color="auto"/>
        <w:left w:val="none" w:sz="0" w:space="0" w:color="auto"/>
        <w:bottom w:val="none" w:sz="0" w:space="0" w:color="auto"/>
        <w:right w:val="none" w:sz="0" w:space="0" w:color="auto"/>
      </w:divBdr>
    </w:div>
    <w:div w:id="2116710362">
      <w:bodyDiv w:val="1"/>
      <w:marLeft w:val="0"/>
      <w:marRight w:val="0"/>
      <w:marTop w:val="0"/>
      <w:marBottom w:val="0"/>
      <w:divBdr>
        <w:top w:val="none" w:sz="0" w:space="0" w:color="auto"/>
        <w:left w:val="none" w:sz="0" w:space="0" w:color="auto"/>
        <w:bottom w:val="none" w:sz="0" w:space="0" w:color="auto"/>
        <w:right w:val="none" w:sz="0" w:space="0" w:color="auto"/>
      </w:divBdr>
    </w:div>
    <w:div w:id="2134708183">
      <w:bodyDiv w:val="1"/>
      <w:marLeft w:val="0"/>
      <w:marRight w:val="0"/>
      <w:marTop w:val="0"/>
      <w:marBottom w:val="0"/>
      <w:divBdr>
        <w:top w:val="none" w:sz="0" w:space="0" w:color="auto"/>
        <w:left w:val="none" w:sz="0" w:space="0" w:color="auto"/>
        <w:bottom w:val="none" w:sz="0" w:space="0" w:color="auto"/>
        <w:right w:val="none" w:sz="0" w:space="0" w:color="auto"/>
      </w:divBdr>
    </w:div>
    <w:div w:id="213983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8.jp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2248</Words>
  <Characters>12816</Characters>
  <Application>Microsoft Office Word</Application>
  <DocSecurity>0</DocSecurity>
  <Lines>106</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Vlada</dc:creator>
  <cp:lastModifiedBy>Shevchenko</cp:lastModifiedBy>
  <cp:revision>2</cp:revision>
  <dcterms:created xsi:type="dcterms:W3CDTF">2018-05-23T07:04:00Z</dcterms:created>
  <dcterms:modified xsi:type="dcterms:W3CDTF">2018-05-23T07:04:00Z</dcterms:modified>
</cp:coreProperties>
</file>