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0_7b6a1_92719079_XL" recolor="t" type="frame"/>
    </v:background>
  </w:background>
  <w:body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b/>
          <w:color w:val="FF0000"/>
          <w:sz w:val="44"/>
          <w:szCs w:val="44"/>
          <w:lang w:eastAsia="ru-RU"/>
        </w:rPr>
      </w:pPr>
      <w:r w:rsidRPr="00B741A5">
        <w:rPr>
          <w:rFonts w:ascii="Century Gothic" w:eastAsia="Times New Roman" w:hAnsi="Century Gothic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91A40" wp14:editId="6CA0CC9C">
                <wp:simplePos x="0" y="0"/>
                <wp:positionH relativeFrom="column">
                  <wp:posOffset>290830</wp:posOffset>
                </wp:positionH>
                <wp:positionV relativeFrom="paragraph">
                  <wp:posOffset>30480</wp:posOffset>
                </wp:positionV>
                <wp:extent cx="6120130" cy="76200"/>
                <wp:effectExtent l="0" t="0" r="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11B" w:rsidRPr="00C7059C" w:rsidRDefault="008B311B" w:rsidP="00C7059C">
                            <w:pPr>
                              <w:rPr>
                                <w:rFonts w:ascii="Arial Black" w:hAnsi="Arial Black"/>
                                <w:b/>
                                <w:caps/>
                                <w:color w:val="66FF99"/>
                                <w:sz w:val="48"/>
                                <w:szCs w:val="48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9pt;margin-top:2.4pt;width:481.9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" filled="f" stroked="f">
                <v:textbox>
                  <w:txbxContent>
                    <w:p w:rsidR="008B311B" w:rsidRPr="00C7059C" w:rsidRDefault="008B311B" w:rsidP="00C7059C">
                      <w:pPr>
                        <w:rPr>
                          <w:rFonts w:ascii="Arial Black" w:hAnsi="Arial Black"/>
                          <w:b/>
                          <w:caps/>
                          <w:color w:val="66FF99"/>
                          <w:sz w:val="48"/>
                          <w:szCs w:val="48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41A5">
        <w:rPr>
          <w:rFonts w:ascii="Century Gothic" w:eastAsia="Times New Roman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BF5A834" wp14:editId="2A42B682">
            <wp:simplePos x="0" y="0"/>
            <wp:positionH relativeFrom="column">
              <wp:posOffset>3679190</wp:posOffset>
            </wp:positionH>
            <wp:positionV relativeFrom="paragraph">
              <wp:posOffset>124460</wp:posOffset>
            </wp:positionV>
            <wp:extent cx="3381375" cy="1901825"/>
            <wp:effectExtent l="0" t="0" r="952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year gift box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0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="Times New Roman" w:hAnsi="Century Gothic"/>
          <w:b/>
          <w:color w:val="FF0000"/>
          <w:sz w:val="44"/>
          <w:szCs w:val="44"/>
          <w:lang w:eastAsia="ru-RU"/>
        </w:rPr>
        <w:t xml:space="preserve">          </w:t>
      </w:r>
    </w:p>
    <w:p w:rsidR="00B741A5" w:rsidRPr="00257965" w:rsidRDefault="00B741A5" w:rsidP="00257965">
      <w:pPr>
        <w:spacing w:after="0" w:line="240" w:lineRule="auto"/>
        <w:rPr>
          <w:rFonts w:ascii="Century Gothic" w:eastAsia="Times New Roman" w:hAnsi="Century Gothic"/>
          <w:b/>
          <w:i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741A5">
        <w:rPr>
          <w:rFonts w:ascii="Century Gothic" w:eastAsia="Times New Roman" w:hAnsi="Century Gothic"/>
          <w:b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Тур </w:t>
      </w:r>
      <w:r w:rsidR="00326E35">
        <w:rPr>
          <w:rFonts w:ascii="Century Gothic" w:eastAsia="Times New Roman" w:hAnsi="Century Gothic"/>
          <w:b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–</w:t>
      </w:r>
      <w:r w:rsidRPr="00B741A5">
        <w:rPr>
          <w:rFonts w:ascii="Century Gothic" w:eastAsia="Times New Roman" w:hAnsi="Century Gothic"/>
          <w:b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B741A5">
        <w:rPr>
          <w:rFonts w:ascii="Century Gothic" w:eastAsia="Times New Roman" w:hAnsi="Century Gothic"/>
          <w:b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I</w:t>
      </w:r>
      <w:r w:rsidR="00326E35">
        <w:rPr>
          <w:rFonts w:ascii="Century Gothic" w:eastAsia="Times New Roman" w:hAnsi="Century Gothic"/>
          <w:b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</w:t>
      </w:r>
    </w:p>
    <w:p w:rsidR="008B77AC" w:rsidRDefault="00B741A5" w:rsidP="008E2CA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8E2CA5">
        <w:rPr>
          <w:rFonts w:ascii="Century Gothic" w:eastAsia="Times New Roman" w:hAnsi="Century Gothic"/>
          <w:b/>
          <w:bCs/>
          <w:color w:val="FF0000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Незабываемые  зимние  деньки  в</w:t>
      </w:r>
      <w:r w:rsidR="008E2CA5" w:rsidRPr="008E2CA5">
        <w:rPr>
          <w:rFonts w:ascii="Century Gothic" w:eastAsia="Times New Roman" w:hAnsi="Century Gothic"/>
          <w:b/>
          <w:bCs/>
          <w:color w:val="FF0000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8E2CA5">
        <w:rPr>
          <w:rFonts w:ascii="Century Gothic" w:eastAsia="Times New Roman" w:hAnsi="Century Gothic"/>
          <w:b/>
          <w:bCs/>
          <w:color w:val="FF0000"/>
          <w:sz w:val="44"/>
          <w:szCs w:val="44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Бакуриани</w:t>
      </w:r>
      <w:r w:rsidRPr="00B741A5">
        <w:rPr>
          <w:rFonts w:ascii="Century Gothic" w:eastAsia="Times New Roman" w:hAnsi="Century Gothic"/>
          <w:b/>
          <w:bCs/>
          <w:color w:val="FF0000"/>
          <w:sz w:val="48"/>
          <w:szCs w:val="48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</w:p>
    <w:bookmarkEnd w:id="0"/>
    <w:p w:rsidR="00B741A5" w:rsidRPr="008E2CA5" w:rsidRDefault="008B77AC" w:rsidP="00475ACA">
      <w:pPr>
        <w:spacing w:after="0" w:line="240" w:lineRule="auto"/>
        <w:jc w:val="center"/>
        <w:rPr>
          <w:rFonts w:ascii="Century Gothic" w:eastAsia="Times New Roman" w:hAnsi="Century Gothic"/>
          <w:b/>
          <w:bCs/>
          <w:color w:val="FF0000"/>
          <w:sz w:val="56"/>
          <w:szCs w:val="56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F27973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Гарантированны</w:t>
      </w:r>
      <w:r w:rsidR="00475ACA" w:rsidRPr="00F27973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е даты</w:t>
      </w:r>
      <w:r w:rsidRPr="00F27973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 xml:space="preserve"> заезд</w:t>
      </w:r>
      <w:r w:rsidR="00475ACA" w:rsidRPr="00F27973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ов</w:t>
      </w:r>
      <w:r w:rsidRPr="00F27973">
        <w:rPr>
          <w:rFonts w:ascii="Century Gothic" w:eastAsia="Times New Roman" w:hAnsi="Century Gothic"/>
          <w:b/>
          <w:color w:val="FF0000"/>
          <w:sz w:val="32"/>
          <w:szCs w:val="32"/>
          <w:lang w:bidi="en-US"/>
        </w:rPr>
        <w:t>:</w:t>
      </w:r>
      <w:r>
        <w:rPr>
          <w:rFonts w:ascii="Century Gothic" w:eastAsia="Times New Roman" w:hAnsi="Century Gothic"/>
          <w:b/>
          <w:color w:val="FF0000"/>
          <w:sz w:val="40"/>
          <w:szCs w:val="40"/>
          <w:lang w:bidi="en-US"/>
        </w:rPr>
        <w:t xml:space="preserve"> </w:t>
      </w:r>
      <w:r w:rsidR="00F27973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08.12 -15.12; 20.12-27.12;</w:t>
      </w:r>
      <w:bookmarkStart w:id="1" w:name="_Hlk19137683"/>
      <w:r w:rsidR="00F27973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 </w:t>
      </w:r>
      <w:r w:rsidR="00046655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 xml:space="preserve">05.01-12.01; </w:t>
      </w:r>
      <w:r w:rsidR="00F27973" w:rsidRPr="00A55A72">
        <w:rPr>
          <w:rFonts w:ascii="Century Gothic" w:eastAsia="Times New Roman" w:hAnsi="Century Gothic"/>
          <w:b/>
          <w:color w:val="0000FF"/>
          <w:sz w:val="28"/>
          <w:szCs w:val="28"/>
          <w:lang w:bidi="en-US"/>
        </w:rPr>
        <w:t>12.01-19.01; 17.01-24.01; 26.01-02.02; 31.01-07.02; 09.02 -16.02; 14.02 -21.02; 16.02 -23.02; 21.02-28.02; 06.03 -13.03; 08.03 – 15.03; 15.03 – 22.03; 22.03 -29.03;</w:t>
      </w:r>
      <w:bookmarkEnd w:id="1"/>
      <w:r w:rsidR="00B741A5" w:rsidRPr="00B741A5">
        <w:rPr>
          <w:rFonts w:ascii="Century Gothic" w:eastAsia="Times New Roman" w:hAnsi="Century Gothic"/>
          <w:b/>
          <w:bCs/>
          <w:caps/>
          <w:color w:val="1F497D" w:themeColor="text2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642191">
        <w:rPr>
          <w:rFonts w:ascii="Century Gothic" w:eastAsia="Times New Roman" w:hAnsi="Century Gothic"/>
          <w:b/>
          <w:bCs/>
          <w:color w:val="000099"/>
          <w:sz w:val="36"/>
          <w:szCs w:val="36"/>
          <w:lang w:eastAsia="ru-RU"/>
        </w:rPr>
        <w:t xml:space="preserve"> </w:t>
      </w:r>
      <w:r w:rsidR="008E2CA5">
        <w:rPr>
          <w:rFonts w:ascii="Century Gothic" w:eastAsia="Times New Roman" w:hAnsi="Century Gothic"/>
          <w:b/>
          <w:bCs/>
          <w:color w:val="000099"/>
          <w:sz w:val="36"/>
          <w:szCs w:val="36"/>
          <w:lang w:eastAsia="ru-RU"/>
        </w:rPr>
        <w:t xml:space="preserve">             </w:t>
      </w:r>
      <w:r w:rsidR="00642191" w:rsidRPr="008E2CA5">
        <w:rPr>
          <w:rFonts w:ascii="Century Gothic" w:eastAsia="Times New Roman" w:hAnsi="Century Gothic"/>
          <w:b/>
          <w:bCs/>
          <w:i/>
          <w:color w:val="000099"/>
          <w:sz w:val="36"/>
          <w:szCs w:val="36"/>
          <w:lang w:eastAsia="ru-RU"/>
        </w:rPr>
        <w:t>Тбилиси – Мцхета – Бакуриани - Тбилиси</w:t>
      </w:r>
    </w:p>
    <w:p w:rsidR="00BF0532" w:rsidRDefault="00F27973" w:rsidP="00F27973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</w:pPr>
      <w:r w:rsidRPr="00F27973">
        <w:rPr>
          <w:rFonts w:ascii="Century Gothic" w:hAnsi="Century Gothic"/>
          <w:i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739136" behindDoc="0" locked="0" layoutInCell="1" allowOverlap="1" wp14:anchorId="53C1982C" wp14:editId="44F7A87A">
            <wp:simplePos x="0" y="0"/>
            <wp:positionH relativeFrom="column">
              <wp:posOffset>3745865</wp:posOffset>
            </wp:positionH>
            <wp:positionV relativeFrom="paragraph">
              <wp:posOffset>100965</wp:posOffset>
            </wp:positionV>
            <wp:extent cx="3228975" cy="1845945"/>
            <wp:effectExtent l="0" t="0" r="9525" b="1905"/>
            <wp:wrapSquare wrapText="bothSides"/>
            <wp:docPr id="41" name="Picture 13" descr="D:\Anna Orlova\MICE\!!!!!! EMG\EMG_progs\Tbilisi NY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nna Orlova\MICE\!!!!!! EMG\EMG_progs\Tbilisi NY\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84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                                 </w:t>
      </w:r>
      <w:r w:rsidR="00326E35" w:rsidRPr="00326E35"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>8 дней \7 ночей</w:t>
      </w:r>
    </w:p>
    <w:p w:rsidR="00BF0532" w:rsidRPr="00956844" w:rsidRDefault="00BF0532" w:rsidP="00BF0532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BF0532">
        <w:rPr>
          <w:rFonts w:ascii="Century Gothic" w:hAnsi="Century Gothic"/>
          <w:b/>
          <w:caps/>
          <w:color w:val="FF00FF"/>
          <w:sz w:val="32"/>
          <w:szCs w:val="32"/>
          <w:lang w:val="ru-RU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1день:</w:t>
      </w:r>
      <w:r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8B77AC">
        <w:rPr>
          <w:rFonts w:ascii="Century Gothic" w:hAnsi="Century Gothic"/>
          <w:color w:val="002060"/>
          <w:lang w:val="ru-RU"/>
        </w:rPr>
        <w:t>отеле</w:t>
      </w:r>
      <w:r w:rsidRPr="00956844">
        <w:rPr>
          <w:rFonts w:ascii="Century Gothic" w:hAnsi="Century Gothic"/>
          <w:color w:val="002060"/>
          <w:lang w:val="ru-RU"/>
        </w:rPr>
        <w:t>.</w:t>
      </w:r>
    </w:p>
    <w:p w:rsidR="00BF0532" w:rsidRPr="00956844" w:rsidRDefault="00BF0532" w:rsidP="00BF0532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BF0532" w:rsidRPr="00956844" w:rsidRDefault="00BF0532" w:rsidP="00BF0532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</w:p>
    <w:p w:rsidR="00BF0532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Pr="00BF0532">
        <w:rPr>
          <w:rFonts w:ascii="Century Gothic" w:hAnsi="Century Gothic"/>
          <w:b/>
          <w:caps/>
          <w:color w:val="FF00FF"/>
          <w:sz w:val="32"/>
          <w:szCs w:val="32"/>
          <w:lang w:val="ru-RU"/>
          <w14:reflection w14:blurRad="6350" w14:stA="55000" w14:stPos="0" w14:endA="50" w14:endPos="85000" w14:dist="0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2день:</w:t>
      </w:r>
      <w:r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BF0532" w:rsidRPr="00FC3FAA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BF0532" w:rsidRPr="00FC3FAA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Церковь Метехи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Pr="00956844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храм.  У стен крепости восстановлены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 (знаменит своими чудотворными иконами), который мы также посетим.  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 w:rsidRPr="00956844">
        <w:rPr>
          <w:rFonts w:ascii="Century Gothic" w:hAnsi="Century Gothic"/>
          <w:i/>
          <w:color w:val="0000FF"/>
          <w:lang w:val="ru-RU"/>
        </w:rPr>
        <w:t xml:space="preserve">Факультативно: Далее мы немного расслабимся, посетив </w:t>
      </w:r>
      <w:r w:rsidRPr="00956844">
        <w:rPr>
          <w:rFonts w:ascii="Century Gothic" w:hAnsi="Century Gothic"/>
          <w:i/>
          <w:color w:val="0000FF"/>
          <w:lang w:val="ru-RU" w:eastAsia="ru-RU"/>
        </w:rPr>
        <w:t>завод шампанских вин «</w:t>
      </w:r>
      <w:proofErr w:type="spellStart"/>
      <w:r w:rsidRPr="00956844">
        <w:rPr>
          <w:rFonts w:ascii="Century Gothic" w:hAnsi="Century Gothic"/>
          <w:i/>
          <w:color w:val="0000FF"/>
          <w:lang w:val="ru-RU" w:eastAsia="ru-RU"/>
        </w:rPr>
        <w:t>Багратиони</w:t>
      </w:r>
      <w:proofErr w:type="spellEnd"/>
      <w:r w:rsidRPr="00956844">
        <w:rPr>
          <w:rFonts w:ascii="Century Gothic" w:hAnsi="Century Gothic"/>
          <w:i/>
          <w:color w:val="0000FF"/>
          <w:lang w:val="ru-RU" w:eastAsia="ru-RU"/>
        </w:rPr>
        <w:t xml:space="preserve">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BF0532" w:rsidRPr="00535EEE" w:rsidRDefault="00BF0532" w:rsidP="00BF0532">
      <w:pPr>
        <w:pStyle w:val="a3"/>
        <w:spacing w:line="276" w:lineRule="auto"/>
        <w:jc w:val="both"/>
        <w:rPr>
          <w:rFonts w:ascii="Century Gothic" w:hAnsi="Century Gothic"/>
          <w:i/>
          <w:color w:val="0000FF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2272" behindDoc="0" locked="0" layoutInCell="1" allowOverlap="1" wp14:anchorId="149065E4" wp14:editId="02A1A962">
            <wp:simplePos x="0" y="0"/>
            <wp:positionH relativeFrom="column">
              <wp:posOffset>-71120</wp:posOffset>
            </wp:positionH>
            <wp:positionV relativeFrom="paragraph">
              <wp:posOffset>19050</wp:posOffset>
            </wp:positionV>
            <wp:extent cx="3305175" cy="2341245"/>
            <wp:effectExtent l="0" t="0" r="9525" b="1905"/>
            <wp:wrapSquare wrapText="bothSides"/>
            <wp:docPr id="39" name="Рисунок 39" descr="Картинки по запросу зимняя мцх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зимняя мцхета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41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i/>
          <w:color w:val="0000FF"/>
          <w:lang w:val="ru-RU" w:eastAsia="ru-RU"/>
        </w:rPr>
        <w:t>(дополнительно 35долл 1 чел).</w:t>
      </w:r>
    </w:p>
    <w:p w:rsidR="00BF0532" w:rsidRDefault="00BF0532" w:rsidP="00BF0532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BF0532" w:rsidRPr="008F6391" w:rsidRDefault="00BF0532" w:rsidP="00BF0532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во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BF0532" w:rsidRPr="00956844" w:rsidRDefault="00BF0532" w:rsidP="00BF0532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BF0532" w:rsidRPr="005E50ED" w:rsidRDefault="00BF0532" w:rsidP="00BF0532">
      <w:pPr>
        <w:rPr>
          <w:rFonts w:ascii="Century Gothic" w:hAnsi="Century Gothic"/>
          <w:b/>
          <w:color w:val="002060"/>
        </w:rPr>
      </w:pPr>
      <w:proofErr w:type="gramStart"/>
      <w:r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5E50ED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5E50ED">
        <w:rPr>
          <w:rFonts w:ascii="Century Gothic" w:hAnsi="Century Gothic"/>
          <w:b/>
          <w:color w:val="002060"/>
        </w:rPr>
        <w:t>Арагви</w:t>
      </w:r>
      <w:proofErr w:type="spellEnd"/>
      <w:r w:rsidRPr="005E50ED">
        <w:rPr>
          <w:rFonts w:ascii="Century Gothic" w:hAnsi="Century Gothic"/>
          <w:b/>
          <w:color w:val="002060"/>
        </w:rPr>
        <w:t xml:space="preserve"> и Куры,</w:t>
      </w:r>
      <w:r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BF0532" w:rsidRPr="00956844" w:rsidRDefault="00BF0532" w:rsidP="00BF0532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lastRenderedPageBreak/>
        <w:t>Таким увидел Лермонтов Мцхета, таким его увидите и Вы.  </w:t>
      </w:r>
    </w:p>
    <w:p w:rsidR="00BF0532" w:rsidRPr="00956844" w:rsidRDefault="00F77178" w:rsidP="00BF0532">
      <w:pPr>
        <w:jc w:val="both"/>
        <w:rPr>
          <w:rFonts w:ascii="Century Gothic" w:hAnsi="Century Gothic"/>
          <w:i/>
          <w:color w:val="0000FF"/>
        </w:rPr>
      </w:pPr>
      <w:r w:rsidRPr="00B741A5">
        <w:rPr>
          <w:rFonts w:ascii="Century Gothic" w:eastAsia="Times New Roman" w:hAnsi="Century Gothic"/>
          <w:b/>
          <w:i/>
          <w:noProof/>
          <w:color w:val="6600FF"/>
          <w:sz w:val="24"/>
          <w:szCs w:val="24"/>
          <w:u w:val="single"/>
          <w:lang w:eastAsia="ru-RU"/>
        </w:rPr>
        <w:drawing>
          <wp:anchor distT="0" distB="0" distL="114300" distR="114300" simplePos="0" relativeHeight="251706368" behindDoc="0" locked="0" layoutInCell="1" allowOverlap="1" wp14:anchorId="17C7796C" wp14:editId="5A89E44C">
            <wp:simplePos x="0" y="0"/>
            <wp:positionH relativeFrom="column">
              <wp:posOffset>3363595</wp:posOffset>
            </wp:positionH>
            <wp:positionV relativeFrom="paragraph">
              <wp:posOffset>213995</wp:posOffset>
            </wp:positionV>
            <wp:extent cx="3390900" cy="1947545"/>
            <wp:effectExtent l="0" t="0" r="0" b="0"/>
            <wp:wrapSquare wrapText="bothSides"/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47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532" w:rsidRPr="00956844">
        <w:rPr>
          <w:rFonts w:ascii="Century Gothic" w:hAnsi="Century Gothic"/>
          <w:i/>
          <w:color w:val="0000FF"/>
          <w:lang w:eastAsia="ru-RU"/>
        </w:rPr>
        <w:t xml:space="preserve">Факультативно: Здесь мы посетим </w:t>
      </w:r>
      <w:r w:rsidR="00BF0532" w:rsidRPr="00956844">
        <w:rPr>
          <w:rFonts w:ascii="Century Gothic" w:hAnsi="Century Gothic"/>
          <w:i/>
          <w:color w:val="0000FF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</w:t>
      </w:r>
      <w:r w:rsidR="00BF0532">
        <w:rPr>
          <w:rFonts w:ascii="Century Gothic" w:hAnsi="Century Gothic"/>
          <w:i/>
          <w:color w:val="0000FF"/>
        </w:rPr>
        <w:t xml:space="preserve">а так же </w:t>
      </w:r>
      <w:r w:rsidR="00BF0532" w:rsidRPr="00956844">
        <w:rPr>
          <w:rFonts w:ascii="Century Gothic" w:hAnsi="Century Gothic"/>
          <w:i/>
          <w:color w:val="0000FF"/>
        </w:rPr>
        <w:t>чача</w:t>
      </w:r>
      <w:r w:rsidR="00BF0532">
        <w:rPr>
          <w:rFonts w:ascii="Century Gothic" w:hAnsi="Century Gothic"/>
          <w:i/>
          <w:color w:val="0000FF"/>
        </w:rPr>
        <w:t>.</w:t>
      </w:r>
      <w:r w:rsidR="00BF0532" w:rsidRPr="00956844">
        <w:rPr>
          <w:rFonts w:ascii="Century Gothic" w:hAnsi="Century Gothic"/>
          <w:i/>
          <w:color w:val="0000FF"/>
        </w:rPr>
        <w:t xml:space="preserve">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</w:t>
      </w:r>
      <w:r w:rsidR="00BF0532">
        <w:rPr>
          <w:rFonts w:ascii="Century Gothic" w:hAnsi="Century Gothic"/>
          <w:i/>
          <w:color w:val="0000FF"/>
        </w:rPr>
        <w:t>грузинской национальной кухни (</w:t>
      </w:r>
      <w:r w:rsidR="00BF0532" w:rsidRPr="00956844">
        <w:rPr>
          <w:rFonts w:ascii="Century Gothic" w:hAnsi="Century Gothic"/>
          <w:i/>
          <w:color w:val="0000FF"/>
        </w:rPr>
        <w:t xml:space="preserve">дополнительная плата на месте 25 </w:t>
      </w:r>
      <w:proofErr w:type="spellStart"/>
      <w:proofErr w:type="gramStart"/>
      <w:r w:rsidR="00BF0532" w:rsidRPr="00956844">
        <w:rPr>
          <w:rFonts w:ascii="Century Gothic" w:hAnsi="Century Gothic"/>
          <w:i/>
          <w:color w:val="0000FF"/>
        </w:rPr>
        <w:t>долл</w:t>
      </w:r>
      <w:proofErr w:type="spellEnd"/>
      <w:proofErr w:type="gramEnd"/>
      <w:r w:rsidR="00BF0532" w:rsidRPr="00956844">
        <w:rPr>
          <w:rFonts w:ascii="Century Gothic" w:hAnsi="Century Gothic"/>
          <w:i/>
          <w:color w:val="0000FF"/>
        </w:rPr>
        <w:t xml:space="preserve"> 1 чел)  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>– древнейший, город, первая столица Грузии, душа этой удивительной страны. Здесь у Вас будет возможность ознакомиться с: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>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BF0532" w:rsidRPr="00956844" w:rsidRDefault="00BF0532" w:rsidP="00BF0532">
      <w:pPr>
        <w:pStyle w:val="a3"/>
        <w:spacing w:line="276" w:lineRule="auto"/>
        <w:jc w:val="both"/>
        <w:rPr>
          <w:rStyle w:val="a9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9"/>
          <w:rFonts w:ascii="Century Gothic" w:hAnsi="Century Gothic"/>
          <w:color w:val="002060"/>
          <w:lang w:val="ru-RU"/>
        </w:rPr>
        <w:t xml:space="preserve"> </w:t>
      </w:r>
    </w:p>
    <w:p w:rsidR="00B741A5" w:rsidRPr="00F77178" w:rsidRDefault="00BF0532" w:rsidP="00F77178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F77178" w:rsidRPr="008E2CA5" w:rsidRDefault="00F77178" w:rsidP="00B741A5">
      <w:pPr>
        <w:spacing w:after="0" w:line="240" w:lineRule="auto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B741A5" w:rsidRPr="00B741A5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день:</w:t>
      </w:r>
      <w:r w:rsidR="00B741A5" w:rsidRPr="00B741A5">
        <w:rPr>
          <w:rFonts w:ascii="Century Gothic" w:eastAsia="Times New Roman" w:hAnsi="Century Gothic"/>
          <w:b/>
          <w:caps/>
          <w:color w:val="02D826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1A5" w:rsidRPr="008B77AC">
        <w:rPr>
          <w:rFonts w:ascii="Century Gothic" w:eastAsia="Times New Roman" w:hAnsi="Century Gothic"/>
          <w:color w:val="002060"/>
          <w:lang w:bidi="en-US"/>
        </w:rPr>
        <w:t xml:space="preserve">Завтрак в </w:t>
      </w:r>
      <w:r w:rsidR="008B77AC">
        <w:rPr>
          <w:rFonts w:ascii="Century Gothic" w:eastAsia="Times New Roman" w:hAnsi="Century Gothic"/>
          <w:color w:val="002060"/>
          <w:lang w:bidi="en-US"/>
        </w:rPr>
        <w:t>отеле.</w:t>
      </w:r>
      <w:r w:rsidR="00B741A5" w:rsidRPr="008B77AC">
        <w:rPr>
          <w:rFonts w:ascii="Century Gothic" w:eastAsia="Times New Roman" w:hAnsi="Century Gothic"/>
          <w:color w:val="002060"/>
          <w:lang w:bidi="en-US"/>
        </w:rPr>
        <w:t xml:space="preserve">  Освобождение номеров.</w:t>
      </w:r>
      <w:r w:rsidR="00B741A5" w:rsidRPr="008E2CA5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</w:t>
      </w:r>
    </w:p>
    <w:p w:rsidR="00B741A5" w:rsidRDefault="00F77178" w:rsidP="00B741A5">
      <w:pPr>
        <w:spacing w:after="0" w:line="240" w:lineRule="auto"/>
        <w:rPr>
          <w:rFonts w:ascii="Century Gothic" w:eastAsia="Times New Roman" w:hAnsi="Century Gothic"/>
          <w:b/>
          <w:i/>
          <w:color w:val="000099"/>
          <w:sz w:val="32"/>
          <w:szCs w:val="32"/>
          <w:lang w:bidi="en-US"/>
        </w:rPr>
      </w:pPr>
      <w:r w:rsidRPr="00B741A5">
        <w:rPr>
          <w:rFonts w:ascii="Century Gothic" w:eastAsia="Times New Roman" w:hAnsi="Century Gothic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 wp14:anchorId="10CA012A" wp14:editId="309B5BCF">
            <wp:simplePos x="0" y="0"/>
            <wp:positionH relativeFrom="column">
              <wp:posOffset>4453255</wp:posOffset>
            </wp:positionH>
            <wp:positionV relativeFrom="paragraph">
              <wp:posOffset>274320</wp:posOffset>
            </wp:positionV>
            <wp:extent cx="2388235" cy="1781175"/>
            <wp:effectExtent l="0" t="0" r="0" b="9525"/>
            <wp:wrapSquare wrapText="bothSides"/>
            <wp:docPr id="17" name="Рисунок 17" descr="http://i.jartour.ru/_/images/items/resorts/bakuriani/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.jartour.ru/_/images/items/resorts/bakuriani/013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1A5" w:rsidRPr="008E2CA5">
        <w:rPr>
          <w:rFonts w:ascii="Century Gothic" w:eastAsia="Times New Roman" w:hAnsi="Century Gothic"/>
          <w:b/>
          <w:i/>
          <w:color w:val="000099"/>
          <w:sz w:val="32"/>
          <w:szCs w:val="32"/>
          <w:lang w:bidi="en-US"/>
        </w:rPr>
        <w:t>Выезд в Бакуриани.</w:t>
      </w:r>
    </w:p>
    <w:p w:rsidR="00F77178" w:rsidRPr="00B741A5" w:rsidRDefault="00F77178" w:rsidP="00F77178">
      <w:pPr>
        <w:spacing w:after="0" w:line="240" w:lineRule="auto"/>
        <w:ind w:firstLine="708"/>
        <w:rPr>
          <w:rFonts w:ascii="Century Gothic" w:eastAsia="Times New Roman" w:hAnsi="Century Gothic"/>
          <w:b/>
          <w:bCs/>
          <w:i/>
          <w:sz w:val="24"/>
          <w:szCs w:val="24"/>
          <w:lang w:eastAsia="ru-RU"/>
        </w:rPr>
      </w:pPr>
      <w:r w:rsidRPr="00B741A5">
        <w:rPr>
          <w:rFonts w:ascii="Century Gothic" w:eastAsia="Times New Roman" w:hAnsi="Century Gothic"/>
          <w:noProof/>
          <w:sz w:val="24"/>
          <w:szCs w:val="24"/>
          <w:lang w:eastAsia="ru-RU"/>
        </w:rPr>
        <w:drawing>
          <wp:anchor distT="0" distB="0" distL="114300" distR="114300" simplePos="0" relativeHeight="251708416" behindDoc="0" locked="0" layoutInCell="1" allowOverlap="1" wp14:anchorId="169A9ED2" wp14:editId="44CB8C98">
            <wp:simplePos x="0" y="0"/>
            <wp:positionH relativeFrom="column">
              <wp:posOffset>-109220</wp:posOffset>
            </wp:positionH>
            <wp:positionV relativeFrom="paragraph">
              <wp:posOffset>25400</wp:posOffset>
            </wp:positionV>
            <wp:extent cx="2247900" cy="1781175"/>
            <wp:effectExtent l="0" t="0" r="0" b="9525"/>
            <wp:wrapSquare wrapText="bothSides"/>
            <wp:docPr id="18" name="Рисунок 18" descr="http://www.mtour.ge/tours/046b5e0700801454fe7dd12d8f6f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tour.ge/tours/046b5e0700801454fe7dd12d8f6f335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1A5">
        <w:rPr>
          <w:rFonts w:ascii="Century Gothic" w:eastAsia="Times New Roman" w:hAnsi="Century Gothic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0" locked="0" layoutInCell="1" allowOverlap="1" wp14:anchorId="4FDD86CC" wp14:editId="00892950">
            <wp:simplePos x="0" y="0"/>
            <wp:positionH relativeFrom="column">
              <wp:posOffset>2138680</wp:posOffset>
            </wp:positionH>
            <wp:positionV relativeFrom="paragraph">
              <wp:posOffset>25400</wp:posOffset>
            </wp:positionV>
            <wp:extent cx="2266950" cy="1781175"/>
            <wp:effectExtent l="0" t="0" r="0" b="9525"/>
            <wp:wrapSquare wrapText="bothSides"/>
            <wp:docPr id="16" name="Рисунок 16" descr="http://gtmgeorgia.travel/uploads/tour/th_257x170_108818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gtmgeorgia.travel/uploads/tour/th_257x170_108818_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1A5" w:rsidRPr="008E2CA5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 xml:space="preserve">Прибытие в Бакуриани – старейший горнолыжный курорт Кавказа, который </w:t>
      </w:r>
      <w:r w:rsidR="002C7DE1"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сочетает</w:t>
      </w: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 xml:space="preserve"> в себе чистейший высокогорный воздух и аромат хвойных лесов. Современный Бакуриани порадует не только любителей горнолыжного спорта, ведь уже несколько лет признан также семейный курортом Грузии. </w:t>
      </w:r>
    </w:p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color w:val="002060"/>
          <w:sz w:val="24"/>
          <w:szCs w:val="24"/>
          <w:lang w:bidi="en-US"/>
        </w:rPr>
      </w:pPr>
    </w:p>
    <w:p w:rsidR="00B741A5" w:rsidRPr="008B77AC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color w:val="002060"/>
          <w:lang w:bidi="en-US"/>
        </w:rPr>
      </w:pPr>
      <w:r w:rsidRPr="008B77AC">
        <w:rPr>
          <w:rFonts w:ascii="Century Gothic" w:eastAsia="Times New Roman" w:hAnsi="Century Gothic"/>
          <w:color w:val="002060"/>
          <w:lang w:bidi="en-US"/>
        </w:rPr>
        <w:t xml:space="preserve">Бакуриани расположен на высоте 1800 м над уровнем моря на северном склоне </w:t>
      </w:r>
      <w:proofErr w:type="spellStart"/>
      <w:r w:rsidRPr="008B77AC">
        <w:rPr>
          <w:rFonts w:ascii="Century Gothic" w:eastAsia="Times New Roman" w:hAnsi="Century Gothic"/>
          <w:color w:val="002060"/>
          <w:lang w:bidi="en-US"/>
        </w:rPr>
        <w:t>Триалетского</w:t>
      </w:r>
      <w:proofErr w:type="spellEnd"/>
      <w:r w:rsidRPr="008B77AC">
        <w:rPr>
          <w:rFonts w:ascii="Century Gothic" w:eastAsia="Times New Roman" w:hAnsi="Century Gothic"/>
          <w:color w:val="002060"/>
          <w:lang w:bidi="en-US"/>
        </w:rPr>
        <w:t xml:space="preserve"> хребта, в 24км от ущелья Боржоми. Бакуриани окружен горами </w:t>
      </w:r>
      <w:proofErr w:type="gramStart"/>
      <w:r w:rsidRPr="008B77AC">
        <w:rPr>
          <w:rFonts w:ascii="Century Gothic" w:eastAsia="Times New Roman" w:hAnsi="Century Gothic"/>
          <w:color w:val="002060"/>
          <w:lang w:bidi="en-US"/>
        </w:rPr>
        <w:t>покрытых</w:t>
      </w:r>
      <w:proofErr w:type="gramEnd"/>
      <w:r w:rsidRPr="008B77AC">
        <w:rPr>
          <w:rFonts w:ascii="Century Gothic" w:eastAsia="Times New Roman" w:hAnsi="Century Gothic"/>
          <w:color w:val="002060"/>
          <w:lang w:bidi="en-US"/>
        </w:rPr>
        <w:t>,  хвойными лесами, эта часть Грузии славится своим лечебным климатом.</w:t>
      </w:r>
    </w:p>
    <w:p w:rsidR="00B741A5" w:rsidRPr="008B77AC" w:rsidRDefault="00B741A5" w:rsidP="00B741A5">
      <w:pPr>
        <w:spacing w:after="0" w:line="240" w:lineRule="auto"/>
        <w:jc w:val="both"/>
        <w:rPr>
          <w:rFonts w:ascii="Century Gothic" w:eastAsia="Times New Roman" w:hAnsi="Century Gothic"/>
          <w:color w:val="002060"/>
          <w:lang w:bidi="en-US"/>
        </w:rPr>
      </w:pPr>
      <w:r w:rsidRPr="008B77AC">
        <w:rPr>
          <w:rFonts w:ascii="Century Gothic" w:eastAsia="Times New Roman" w:hAnsi="Century Gothic"/>
          <w:color w:val="002060"/>
          <w:lang w:bidi="en-US"/>
        </w:rPr>
        <w:t>Большое количество солнечных дней в году, прекрасные люди, знаменитое грузинское гостеприимство, грузинская кухня, умеренные цены привлекают сюда не только местных любителей зимнего спорта, но и гостей со всего мира.</w:t>
      </w:r>
    </w:p>
    <w:p w:rsidR="00B741A5" w:rsidRPr="008B77AC" w:rsidRDefault="00B741A5" w:rsidP="00B741A5">
      <w:pPr>
        <w:spacing w:after="0" w:line="240" w:lineRule="auto"/>
        <w:rPr>
          <w:rFonts w:ascii="Century Gothic" w:eastAsia="Times New Roman" w:hAnsi="Century Gothic"/>
          <w:color w:val="002060"/>
          <w:lang w:bidi="en-US"/>
        </w:rPr>
      </w:pPr>
      <w:r w:rsidRPr="008B77AC">
        <w:rPr>
          <w:rFonts w:ascii="Century Gothic" w:eastAsia="Times New Roman" w:hAnsi="Century Gothic"/>
          <w:color w:val="002060"/>
          <w:lang w:bidi="en-US"/>
        </w:rPr>
        <w:t>Средняя высота снежного покрова около 60 см, сход лавин очень редкое явление в Бакуриани. Трассы имеют сертификат «FIS»</w:t>
      </w:r>
    </w:p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sz w:val="24"/>
          <w:szCs w:val="24"/>
          <w:lang w:eastAsia="ru-RU"/>
        </w:rPr>
      </w:pPr>
    </w:p>
    <w:p w:rsidR="00B741A5" w:rsidRPr="00B741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41A5">
        <w:rPr>
          <w:rFonts w:ascii="Century Gothic" w:eastAsia="Times New Roman" w:hAnsi="Century Gothic"/>
          <w:b/>
          <w:bCs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Склоны и трассы Бакуриани:</w:t>
      </w:r>
    </w:p>
    <w:p w:rsidR="00B741A5" w:rsidRPr="008E2C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lastRenderedPageBreak/>
        <w:t>* Высота курорта - 1800 м</w:t>
      </w:r>
    </w:p>
    <w:p w:rsidR="00B741A5" w:rsidRPr="008E2C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Максимальная высота подъема - 3000 м</w:t>
      </w:r>
    </w:p>
    <w:p w:rsidR="00B741A5" w:rsidRPr="008E2C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Трассы – 16 км</w:t>
      </w:r>
    </w:p>
    <w:p w:rsidR="00B741A5" w:rsidRPr="008E2C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Три трамплина: 45 м, 70 м и 90 м</w:t>
      </w:r>
    </w:p>
    <w:p w:rsidR="00B741A5" w:rsidRPr="008E2C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* Трасса для санного спорта - 1350 м</w:t>
      </w:r>
    </w:p>
    <w:p w:rsidR="00B741A5" w:rsidRPr="008E2CA5" w:rsidRDefault="00B741A5" w:rsidP="00B741A5">
      <w:pPr>
        <w:spacing w:after="0" w:line="240" w:lineRule="auto"/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</w:pPr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Бакуриани</w:t>
      </w:r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и </w:t>
      </w:r>
      <w:proofErr w:type="spellStart"/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Боржомское</w:t>
      </w:r>
      <w:proofErr w:type="spellEnd"/>
      <w:r w:rsidRPr="008E2CA5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 xml:space="preserve"> ущелье</w:t>
      </w:r>
      <w:r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</w:t>
      </w:r>
      <w:r w:rsidRPr="008B77AC">
        <w:rPr>
          <w:rFonts w:ascii="Century Gothic" w:eastAsia="Times New Roman" w:hAnsi="Century Gothic"/>
          <w:color w:val="002060"/>
          <w:lang w:bidi="en-US"/>
        </w:rPr>
        <w:t xml:space="preserve">весьма подойдет любителем экстрима, тем, кто увлекается парапланом, рафтингом, </w:t>
      </w:r>
      <w:proofErr w:type="spellStart"/>
      <w:r w:rsidRPr="008B77AC">
        <w:rPr>
          <w:rFonts w:ascii="Century Gothic" w:eastAsia="Times New Roman" w:hAnsi="Century Gothic"/>
          <w:color w:val="002060"/>
          <w:lang w:bidi="en-US"/>
        </w:rPr>
        <w:t>джиппингом</w:t>
      </w:r>
      <w:proofErr w:type="spellEnd"/>
      <w:r w:rsidRPr="008B77AC">
        <w:rPr>
          <w:rFonts w:ascii="Century Gothic" w:eastAsia="Times New Roman" w:hAnsi="Century Gothic"/>
          <w:color w:val="002060"/>
          <w:lang w:bidi="en-US"/>
        </w:rPr>
        <w:t xml:space="preserve">, охотой и рыбалкой (В </w:t>
      </w:r>
      <w:proofErr w:type="spellStart"/>
      <w:r w:rsidRPr="008B77AC">
        <w:rPr>
          <w:rFonts w:ascii="Century Gothic" w:eastAsia="Times New Roman" w:hAnsi="Century Gothic"/>
          <w:color w:val="002060"/>
          <w:lang w:bidi="en-US"/>
        </w:rPr>
        <w:t>Табацкури</w:t>
      </w:r>
      <w:proofErr w:type="spellEnd"/>
      <w:r w:rsidRPr="008B77AC">
        <w:rPr>
          <w:rFonts w:ascii="Century Gothic" w:eastAsia="Times New Roman" w:hAnsi="Century Gothic"/>
          <w:color w:val="002060"/>
          <w:lang w:bidi="en-US"/>
        </w:rPr>
        <w:t xml:space="preserve"> и </w:t>
      </w:r>
      <w:proofErr w:type="spellStart"/>
      <w:r w:rsidRPr="008B77AC">
        <w:rPr>
          <w:rFonts w:ascii="Century Gothic" w:eastAsia="Times New Roman" w:hAnsi="Century Gothic"/>
          <w:color w:val="002060"/>
          <w:lang w:bidi="en-US"/>
        </w:rPr>
        <w:t>Гуджаретисцкали</w:t>
      </w:r>
      <w:proofErr w:type="spellEnd"/>
      <w:r w:rsidRPr="008B77AC">
        <w:rPr>
          <w:rFonts w:ascii="Century Gothic" w:eastAsia="Times New Roman" w:hAnsi="Century Gothic"/>
          <w:color w:val="002060"/>
          <w:lang w:bidi="en-US"/>
        </w:rPr>
        <w:t xml:space="preserve"> водится прекрасная форель).</w:t>
      </w:r>
    </w:p>
    <w:p w:rsidR="00B741A5" w:rsidRPr="00F77178" w:rsidRDefault="00F77178" w:rsidP="00F77178">
      <w:pPr>
        <w:spacing w:after="0" w:line="240" w:lineRule="auto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  <w:r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4-7</w:t>
      </w:r>
      <w:r w:rsidRPr="00B741A5">
        <w:rPr>
          <w:rFonts w:ascii="Century Gothic" w:eastAsia="Times New Roman" w:hAnsi="Century Gothic"/>
          <w:b/>
          <w:caps/>
          <w:color w:val="FF00FF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день:</w:t>
      </w:r>
      <w:r w:rsidRPr="00B741A5">
        <w:rPr>
          <w:rFonts w:ascii="Century Gothic" w:eastAsia="Times New Roman" w:hAnsi="Century Gothic"/>
          <w:b/>
          <w:caps/>
          <w:color w:val="02D826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741A5" w:rsidRPr="008B77AC">
        <w:rPr>
          <w:rFonts w:ascii="Century Gothic" w:eastAsia="Times New Roman" w:hAnsi="Century Gothic"/>
          <w:color w:val="002060"/>
          <w:lang w:bidi="en-US"/>
        </w:rPr>
        <w:t>Отдых в Бакуриани.</w:t>
      </w:r>
      <w:r w:rsidR="00B741A5" w:rsidRPr="008E2CA5"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  <w:t xml:space="preserve"> </w:t>
      </w:r>
    </w:p>
    <w:p w:rsidR="00B741A5" w:rsidRPr="008B77AC" w:rsidRDefault="00B741A5" w:rsidP="00B741A5">
      <w:pPr>
        <w:spacing w:after="0" w:line="240" w:lineRule="auto"/>
        <w:rPr>
          <w:rFonts w:ascii="Century Gothic" w:eastAsia="Times New Roman" w:hAnsi="Century Gothic"/>
          <w:color w:val="002060"/>
          <w:lang w:bidi="en-US"/>
        </w:rPr>
      </w:pPr>
      <w:r w:rsidRPr="00B741A5">
        <w:rPr>
          <w:rFonts w:ascii="Century Gothic" w:eastAsia="Times New Roman" w:hAnsi="Century Gothic"/>
          <w:b/>
          <w:caps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день:</w:t>
      </w:r>
      <w:r w:rsidRPr="00B741A5">
        <w:rPr>
          <w:rFonts w:ascii="Century Gothic" w:eastAsia="Times New Roman" w:hAnsi="Century Gothic"/>
          <w:b/>
          <w:caps/>
          <w:color w:val="02D826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8B77AC">
        <w:rPr>
          <w:rFonts w:ascii="Century Gothic" w:eastAsia="Times New Roman" w:hAnsi="Century Gothic"/>
          <w:color w:val="002060"/>
          <w:lang w:bidi="en-US"/>
        </w:rPr>
        <w:t xml:space="preserve">Завтрак в </w:t>
      </w:r>
      <w:r w:rsidR="008B77AC">
        <w:rPr>
          <w:rFonts w:ascii="Century Gothic" w:eastAsia="Times New Roman" w:hAnsi="Century Gothic"/>
          <w:color w:val="002060"/>
          <w:lang w:bidi="en-US"/>
        </w:rPr>
        <w:t>отеле</w:t>
      </w:r>
      <w:r w:rsidR="007E782A">
        <w:rPr>
          <w:rFonts w:ascii="Century Gothic" w:eastAsia="Times New Roman" w:hAnsi="Century Gothic"/>
          <w:color w:val="002060"/>
          <w:lang w:bidi="en-US"/>
        </w:rPr>
        <w:t xml:space="preserve">. Ранний </w:t>
      </w:r>
      <w:r w:rsidR="007E782A">
        <w:rPr>
          <w:rFonts w:ascii="Century Gothic" w:eastAsia="Times New Roman" w:hAnsi="Century Gothic"/>
          <w:color w:val="002060"/>
          <w:lang w:eastAsia="ru-RU" w:bidi="en-US"/>
        </w:rPr>
        <w:t>г</w:t>
      </w:r>
      <w:r w:rsidR="00300758" w:rsidRPr="008B77AC">
        <w:rPr>
          <w:rFonts w:ascii="Century Gothic" w:eastAsia="Times New Roman" w:hAnsi="Century Gothic"/>
          <w:color w:val="002060"/>
          <w:lang w:eastAsia="ru-RU" w:bidi="en-US"/>
        </w:rPr>
        <w:t>рупповой трансфер в аэропорт Тбилиси.</w:t>
      </w:r>
    </w:p>
    <w:p w:rsidR="00B741A5" w:rsidRPr="008B77AC" w:rsidRDefault="00B741A5" w:rsidP="00B741A5">
      <w:pPr>
        <w:spacing w:after="0" w:line="240" w:lineRule="auto"/>
        <w:rPr>
          <w:rFonts w:ascii="Century Gothic" w:eastAsia="Times New Roman" w:hAnsi="Century Gothic"/>
          <w:color w:val="002060"/>
          <w:lang w:bidi="en-US"/>
        </w:rPr>
      </w:pPr>
      <w:r w:rsidRPr="008B77AC">
        <w:rPr>
          <w:rFonts w:ascii="Century Gothic" w:eastAsia="Times New Roman" w:hAnsi="Century Gothic"/>
          <w:color w:val="002060"/>
          <w:lang w:bidi="en-US"/>
        </w:rPr>
        <w:t>Завершение обслуживания. Счастливое возвращение домой.</w:t>
      </w:r>
    </w:p>
    <w:p w:rsidR="00061371" w:rsidRPr="008E2CA5" w:rsidRDefault="00061371" w:rsidP="00B741A5">
      <w:pPr>
        <w:spacing w:after="0" w:line="240" w:lineRule="auto"/>
        <w:rPr>
          <w:rFonts w:ascii="Century Gothic" w:eastAsia="Times New Roman" w:hAnsi="Century Gothic"/>
          <w:bCs/>
          <w:i/>
          <w:color w:val="000099"/>
          <w:sz w:val="24"/>
          <w:szCs w:val="24"/>
          <w:lang w:eastAsia="ru-RU"/>
        </w:rPr>
      </w:pPr>
    </w:p>
    <w:p w:rsidR="00EC4111" w:rsidRPr="00091485" w:rsidRDefault="00EC4111" w:rsidP="00EC4111">
      <w:pPr>
        <w:spacing w:after="0" w:line="240" w:lineRule="auto"/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091485"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</w:t>
      </w:r>
      <w:r w:rsidRPr="00091485">
        <w:rPr>
          <w:rFonts w:ascii="Comic Sans MS" w:eastAsia="Times New Roman" w:hAnsi="Comic Sans MS"/>
          <w:b/>
          <w:bCs/>
          <w:i/>
          <w:color w:val="0000FF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0144B0">
        <w:rPr>
          <w:rFonts w:ascii="Comic Sans MS" w:eastAsia="Times New Roman" w:hAnsi="Comic Sans MS"/>
          <w:b/>
          <w:bCs/>
          <w:i/>
          <w:color w:val="FF0000"/>
          <w:sz w:val="36"/>
          <w:szCs w:val="36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*туры защищены авторским правом! </w:t>
      </w:r>
    </w:p>
    <w:p w:rsidR="00C80EE2" w:rsidRDefault="00EC4111" w:rsidP="00C80EE2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6C6DE1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8B311B" w:rsidRDefault="00F27973" w:rsidP="00B842C4">
      <w:pPr>
        <w:spacing w:after="0" w:line="240" w:lineRule="auto"/>
        <w:jc w:val="center"/>
        <w:rPr>
          <w:rFonts w:ascii="Century Gothic" w:eastAsia="Times New Roman" w:hAnsi="Century Gothic"/>
          <w:b/>
          <w:color w:val="0000FF"/>
          <w:lang w:bidi="en-US"/>
        </w:rPr>
      </w:pPr>
      <w:r w:rsidRPr="00B842C4">
        <w:rPr>
          <w:rFonts w:ascii="Century Gothic" w:eastAsia="Times New Roman" w:hAnsi="Century Gothic"/>
          <w:b/>
          <w:color w:val="0000FF"/>
          <w:lang w:bidi="en-US"/>
        </w:rPr>
        <w:t>08.12 -15.12; 20.12-27.12;</w:t>
      </w:r>
      <w:r w:rsidR="00046655">
        <w:rPr>
          <w:rFonts w:ascii="Century Gothic" w:eastAsia="Times New Roman" w:hAnsi="Century Gothic"/>
          <w:b/>
          <w:color w:val="0000FF"/>
          <w:lang w:bidi="en-US"/>
        </w:rPr>
        <w:t xml:space="preserve"> </w:t>
      </w:r>
      <w:r w:rsidR="00046655" w:rsidRPr="00046655">
        <w:rPr>
          <w:rFonts w:ascii="Century Gothic" w:eastAsia="Times New Roman" w:hAnsi="Century Gothic"/>
          <w:b/>
          <w:color w:val="0000FF"/>
          <w:lang w:bidi="en-US"/>
        </w:rPr>
        <w:t xml:space="preserve">05.01-12.01; </w:t>
      </w:r>
      <w:r w:rsidR="00B842C4">
        <w:rPr>
          <w:rFonts w:ascii="Century Gothic" w:eastAsia="Times New Roman" w:hAnsi="Century Gothic"/>
          <w:b/>
          <w:color w:val="0000FF"/>
          <w:lang w:bidi="en-US"/>
        </w:rPr>
        <w:t>12.01-19.01; 19</w:t>
      </w:r>
      <w:r w:rsidRPr="00B842C4">
        <w:rPr>
          <w:rFonts w:ascii="Century Gothic" w:eastAsia="Times New Roman" w:hAnsi="Century Gothic"/>
          <w:b/>
          <w:color w:val="0000FF"/>
          <w:lang w:bidi="en-US"/>
        </w:rPr>
        <w:t>.01</w:t>
      </w:r>
      <w:r w:rsidR="00B842C4">
        <w:rPr>
          <w:rFonts w:ascii="Century Gothic" w:eastAsia="Times New Roman" w:hAnsi="Century Gothic"/>
          <w:b/>
          <w:color w:val="0000FF"/>
          <w:lang w:bidi="en-US"/>
        </w:rPr>
        <w:t>-26</w:t>
      </w:r>
      <w:r w:rsidRPr="00B842C4">
        <w:rPr>
          <w:rFonts w:ascii="Century Gothic" w:eastAsia="Times New Roman" w:hAnsi="Century Gothic"/>
          <w:b/>
          <w:color w:val="0000FF"/>
          <w:lang w:bidi="en-US"/>
        </w:rPr>
        <w:t xml:space="preserve">.01; 26.01-02.02; 31.01-07.02; 09.02 -16.02; 14.02 -21.02; 16.02 -23.02; 21.02-28.02; 06.03 -13.03; 08.03 – 15.03; 15.03 – 22.03; </w:t>
      </w:r>
    </w:p>
    <w:p w:rsidR="00B57A5F" w:rsidRPr="00C80EE2" w:rsidRDefault="00F27973" w:rsidP="00B842C4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842C4">
        <w:rPr>
          <w:rFonts w:ascii="Century Gothic" w:eastAsia="Times New Roman" w:hAnsi="Century Gothic"/>
          <w:b/>
          <w:color w:val="0000FF"/>
          <w:lang w:bidi="en-US"/>
        </w:rPr>
        <w:t>22.03 -29.03;</w:t>
      </w:r>
      <w:r w:rsidR="00560EF6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36585C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 </w:t>
      </w:r>
      <w:r w:rsidR="00560EF6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Проживание в </w:t>
      </w:r>
      <w:r w:rsidR="00560EF6" w:rsidRPr="00560EF6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Бакуриани: </w:t>
      </w:r>
      <w:r w:rsidR="00F74C8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отель </w:t>
      </w:r>
      <w:r w:rsidR="0036585C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«</w:t>
      </w:r>
      <w:r w:rsidR="00F74C8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Ап</w:t>
      </w:r>
      <w:r w:rsidR="00560EF6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о</w:t>
      </w:r>
      <w:r w:rsidR="00F74C8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л</w:t>
      </w:r>
      <w:r w:rsidR="00560EF6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лон</w:t>
      </w:r>
      <w:r w:rsidR="0036585C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»</w:t>
      </w:r>
      <w:r w:rsidR="00560EF6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с </w:t>
      </w:r>
      <w:r w:rsidR="00BA7B5E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FB(завтрак, кофе-</w:t>
      </w:r>
      <w:proofErr w:type="spellStart"/>
      <w:r w:rsidR="00BA7B5E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брейк</w:t>
      </w:r>
      <w:proofErr w:type="gramStart"/>
      <w:r w:rsidR="00BA7B5E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,о</w:t>
      </w:r>
      <w:proofErr w:type="gramEnd"/>
      <w:r w:rsidR="00BA7B5E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бед</w:t>
      </w:r>
      <w:proofErr w:type="spellEnd"/>
      <w:r w:rsidR="00BA7B5E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, ужин)</w:t>
      </w:r>
      <w:r w:rsid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   </w:t>
      </w:r>
      <w:r w:rsidR="00C31780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Проживание в Бакуриани: </w:t>
      </w:r>
      <w:r w:rsidR="006F79E1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отель </w:t>
      </w:r>
      <w:r w:rsid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«</w:t>
      </w:r>
      <w:r w:rsidR="006F79E1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Прима</w:t>
      </w:r>
      <w:r w:rsid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»</w:t>
      </w:r>
      <w:r w:rsidR="00C31780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 с  FB</w:t>
      </w:r>
      <w:r w:rsid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(завтрак, обед , ужин) </w:t>
      </w:r>
      <w:r w:rsidR="00C31780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br/>
        <w:t>Сервисы отеля</w:t>
      </w:r>
      <w:r w:rsid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«Прима»</w:t>
      </w:r>
      <w:r w:rsidR="00C31780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: бассейн</w:t>
      </w:r>
      <w:r w:rsidR="006F79E1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с подогревом</w:t>
      </w:r>
      <w:r w:rsidR="00C31780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, </w:t>
      </w:r>
      <w:r w:rsid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сауна, детская комната, </w:t>
      </w:r>
      <w:r w:rsidR="006F79E1" w:rsidRPr="006F79E1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бильярд.</w:t>
      </w:r>
    </w:p>
    <w:tbl>
      <w:tblPr>
        <w:tblStyle w:val="-6"/>
        <w:tblpPr w:leftFromText="180" w:rightFromText="180" w:vertAnchor="text" w:horzAnchor="margin" w:tblpXSpec="center" w:tblpY="1"/>
        <w:tblW w:w="10591" w:type="dxa"/>
        <w:tblLook w:val="04A0" w:firstRow="1" w:lastRow="0" w:firstColumn="1" w:lastColumn="0" w:noHBand="0" w:noVBand="1"/>
      </w:tblPr>
      <w:tblGrid>
        <w:gridCol w:w="1795"/>
        <w:gridCol w:w="2043"/>
        <w:gridCol w:w="2171"/>
        <w:gridCol w:w="2291"/>
        <w:gridCol w:w="2291"/>
      </w:tblGrid>
      <w:tr w:rsidR="00BA7B5E" w:rsidTr="00BA7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BA7B5E" w:rsidRPr="00560EF6" w:rsidRDefault="00BA7B5E" w:rsidP="00BA7B5E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</w:t>
            </w:r>
            <w:r w:rsidR="0036585C">
              <w:rPr>
                <w:rFonts w:ascii="Franklin Gothic Demi" w:hAnsi="Franklin Gothic Demi"/>
                <w:sz w:val="20"/>
                <w:szCs w:val="20"/>
              </w:rPr>
              <w:t>и Бакуриани</w:t>
            </w:r>
          </w:p>
        </w:tc>
        <w:tc>
          <w:tcPr>
            <w:tcW w:w="2202" w:type="dxa"/>
            <w:hideMark/>
          </w:tcPr>
          <w:p w:rsidR="00BA7B5E" w:rsidRDefault="00BA7B5E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3*** эконом </w:t>
            </w:r>
          </w:p>
          <w:p w:rsidR="00BA7B5E" w:rsidRDefault="00BA7B5E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Toma’s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house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</w:p>
          <w:p w:rsidR="0036585C" w:rsidRDefault="00BA7B5E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Ницца</w:t>
            </w:r>
            <w:r w:rsidR="0036585C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Бакуриани: </w:t>
            </w:r>
          </w:p>
          <w:p w:rsidR="00BA7B5E" w:rsidRDefault="0036585C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Аполлон отель</w:t>
            </w:r>
          </w:p>
        </w:tc>
        <w:tc>
          <w:tcPr>
            <w:tcW w:w="2309" w:type="dxa"/>
            <w:hideMark/>
          </w:tcPr>
          <w:p w:rsidR="00BA7B5E" w:rsidRDefault="00BA7B5E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3***</w:t>
            </w:r>
            <w:r w:rsidR="008D3DC3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стандарт</w:t>
            </w:r>
          </w:p>
          <w:p w:rsidR="00BA7B5E" w:rsidRDefault="00BA7B5E" w:rsidP="0036585C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Альянс, Астория, </w:t>
            </w:r>
          </w:p>
          <w:p w:rsidR="00BA7B5E" w:rsidRDefault="0036585C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Престиж палас,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Доеси</w:t>
            </w:r>
            <w:proofErr w:type="spellEnd"/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36585C" w:rsidRDefault="0036585C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Эпик, </w:t>
            </w:r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отель </w:t>
            </w:r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val="en-US" w:eastAsia="en-US"/>
              </w:rPr>
              <w:t>GT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Бакуриани: </w:t>
            </w:r>
          </w:p>
          <w:p w:rsidR="00BA7B5E" w:rsidRPr="0036585C" w:rsidRDefault="0036585C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Аполлон отель</w:t>
            </w:r>
          </w:p>
        </w:tc>
        <w:tc>
          <w:tcPr>
            <w:tcW w:w="2204" w:type="dxa"/>
            <w:hideMark/>
          </w:tcPr>
          <w:p w:rsidR="00BA7B5E" w:rsidRDefault="00BA7B5E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</w:p>
          <w:p w:rsidR="00BA7B5E" w:rsidRDefault="00BA7B5E" w:rsidP="006F79E1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="0036585C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="0036585C"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+ Бакуриани </w:t>
            </w:r>
            <w:r w:rsidR="006F79E1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отель ПРИМА</w:t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  <w:t xml:space="preserve">    </w:t>
            </w:r>
            <w:r w:rsidRPr="00C31780">
              <w:rPr>
                <w:rFonts w:ascii="Franklin Gothic Dem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022" w:type="dxa"/>
          </w:tcPr>
          <w:p w:rsidR="00BA7B5E" w:rsidRDefault="00BA7B5E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</w:t>
            </w:r>
            <w:r w:rsidR="008D3DC3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стандарт</w:t>
            </w:r>
          </w:p>
          <w:p w:rsidR="00B57A5F" w:rsidRDefault="00B57A5F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  <w:r w:rsidR="00BA7B5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 w:rsidR="00BA7B5E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Орхидея, </w:t>
            </w:r>
            <w:r w:rsidR="0036585C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BA7B5E" w:rsidRPr="00BA7B5E" w:rsidRDefault="006F79E1" w:rsidP="00BA7B5E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+ Бакуриани </w:t>
            </w:r>
            <w:r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отель ПРИМА</w:t>
            </w:r>
          </w:p>
        </w:tc>
      </w:tr>
      <w:tr w:rsidR="00C31780" w:rsidTr="00BA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C31780" w:rsidRPr="002F751B" w:rsidRDefault="00C31780" w:rsidP="00C3178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202" w:type="dxa"/>
            <w:hideMark/>
          </w:tcPr>
          <w:p w:rsidR="00C31780" w:rsidRPr="008A06BF" w:rsidRDefault="00C31780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350</w:t>
            </w:r>
          </w:p>
        </w:tc>
        <w:tc>
          <w:tcPr>
            <w:tcW w:w="2309" w:type="dxa"/>
            <w:hideMark/>
          </w:tcPr>
          <w:p w:rsidR="00C31780" w:rsidRPr="00FF71DB" w:rsidRDefault="00C31780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379</w:t>
            </w:r>
          </w:p>
        </w:tc>
        <w:tc>
          <w:tcPr>
            <w:tcW w:w="2204" w:type="dxa"/>
            <w:hideMark/>
          </w:tcPr>
          <w:p w:rsidR="00C31780" w:rsidRPr="00C31780" w:rsidRDefault="00C80EE2" w:rsidP="00C80EE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 w:rsidR="001972D4" w:rsidRPr="001972D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520/465</w:t>
            </w: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  <w:tc>
          <w:tcPr>
            <w:tcW w:w="2022" w:type="dxa"/>
          </w:tcPr>
          <w:p w:rsidR="00C31780" w:rsidRPr="00C31780" w:rsidRDefault="00C80EE2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 w:rsidR="001972D4" w:rsidRPr="001972D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550/49</w:t>
            </w:r>
            <w:r w:rsidR="001972D4" w:rsidRPr="00C00C15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</w:t>
            </w: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</w:tr>
      <w:tr w:rsidR="00C31780" w:rsidTr="00BA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C31780" w:rsidRPr="002F751B" w:rsidRDefault="00C31780" w:rsidP="00C3178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202" w:type="dxa"/>
            <w:hideMark/>
          </w:tcPr>
          <w:p w:rsidR="00C31780" w:rsidRPr="00FF71DB" w:rsidRDefault="00C31780" w:rsidP="00C3178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345</w:t>
            </w:r>
          </w:p>
        </w:tc>
        <w:tc>
          <w:tcPr>
            <w:tcW w:w="2309" w:type="dxa"/>
            <w:hideMark/>
          </w:tcPr>
          <w:p w:rsidR="00C31780" w:rsidRPr="002F751B" w:rsidRDefault="00C31780" w:rsidP="00C3178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375</w:t>
            </w:r>
          </w:p>
        </w:tc>
        <w:tc>
          <w:tcPr>
            <w:tcW w:w="2204" w:type="dxa"/>
            <w:hideMark/>
          </w:tcPr>
          <w:p w:rsidR="00C31780" w:rsidRPr="00A62ADF" w:rsidRDefault="00C80EE2" w:rsidP="00C80EE2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 w:rsidR="00A62ADF" w:rsidRPr="00A62ADF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510/450</w:t>
            </w: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  <w:tc>
          <w:tcPr>
            <w:tcW w:w="2022" w:type="dxa"/>
          </w:tcPr>
          <w:p w:rsidR="00C31780" w:rsidRPr="00A62ADF" w:rsidRDefault="00C80EE2" w:rsidP="00A62ADF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 w:rsidR="00C31780" w:rsidRPr="00A62ADF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  <w:r w:rsidR="00A62ADF" w:rsidRPr="00A62ADF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40/480</w:t>
            </w: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</w:tr>
      <w:tr w:rsidR="00C31780" w:rsidTr="00BA7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C31780" w:rsidRPr="002F751B" w:rsidRDefault="00C31780" w:rsidP="00C3178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сингл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2202" w:type="dxa"/>
            <w:hideMark/>
          </w:tcPr>
          <w:p w:rsidR="00C31780" w:rsidRPr="00FF71DB" w:rsidRDefault="00253615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470</w:t>
            </w:r>
          </w:p>
        </w:tc>
        <w:tc>
          <w:tcPr>
            <w:tcW w:w="2309" w:type="dxa"/>
            <w:hideMark/>
          </w:tcPr>
          <w:p w:rsidR="00C31780" w:rsidRPr="0048222C" w:rsidRDefault="00EE3494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519</w:t>
            </w:r>
          </w:p>
        </w:tc>
        <w:tc>
          <w:tcPr>
            <w:tcW w:w="2204" w:type="dxa"/>
            <w:hideMark/>
          </w:tcPr>
          <w:p w:rsidR="00C31780" w:rsidRPr="001972D4" w:rsidRDefault="00C80EE2" w:rsidP="00C80EE2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 w:rsidR="00EE349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799</w:t>
            </w:r>
            <w:r w:rsidR="001972D4" w:rsidRPr="001972D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/7</w:t>
            </w:r>
            <w:r w:rsidR="00EE349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</w:t>
            </w:r>
            <w:r w:rsidR="001972D4" w:rsidRPr="001972D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  <w:tc>
          <w:tcPr>
            <w:tcW w:w="2022" w:type="dxa"/>
          </w:tcPr>
          <w:p w:rsidR="00C31780" w:rsidRPr="001972D4" w:rsidRDefault="00C80EE2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</w:t>
            </w:r>
            <w:r w:rsidR="001972D4" w:rsidRPr="001972D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</w:t>
            </w:r>
            <w:r w:rsidR="00EE349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</w:t>
            </w:r>
            <w:r w:rsidR="001972D4" w:rsidRPr="001972D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9/</w:t>
            </w:r>
            <w:r w:rsidR="00EE3494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799</w:t>
            </w:r>
            <w:r w:rsidRPr="00C80EE2">
              <w:rPr>
                <w:rFonts w:ascii="Franklin Gothic Demi" w:hAnsi="Franklin Gothic Demi"/>
                <w:b/>
                <w:bCs/>
                <w:color w:val="FF0000"/>
                <w:sz w:val="36"/>
                <w:szCs w:val="36"/>
              </w:rPr>
              <w:t>**</w:t>
            </w:r>
          </w:p>
        </w:tc>
      </w:tr>
    </w:tbl>
    <w:p w:rsidR="00B842C4" w:rsidRDefault="00C80EE2" w:rsidP="00EC4111">
      <w:pPr>
        <w:pStyle w:val="a8"/>
        <w:spacing w:after="0"/>
        <w:jc w:val="center"/>
        <w:rPr>
          <w:rFonts w:ascii="Century Gothic" w:hAnsi="Century Gothic"/>
          <w:b/>
          <w:i/>
          <w:color w:val="FF0000"/>
          <w:lang w:bidi="en-US"/>
        </w:rPr>
      </w:pPr>
      <w:r w:rsidRPr="00C80EE2">
        <w:rPr>
          <w:rFonts w:ascii="Century Gothic" w:hAnsi="Century Gothic"/>
          <w:b/>
          <w:i/>
          <w:color w:val="FF0000"/>
          <w:lang w:bidi="en-US"/>
        </w:rPr>
        <w:t>*</w:t>
      </w:r>
      <w:r w:rsidR="00B842C4">
        <w:rPr>
          <w:rFonts w:ascii="Century Gothic" w:hAnsi="Century Gothic"/>
          <w:b/>
          <w:i/>
          <w:color w:val="FF0000"/>
          <w:lang w:bidi="en-US"/>
        </w:rPr>
        <w:t xml:space="preserve"> </w:t>
      </w:r>
      <w:r>
        <w:rPr>
          <w:rFonts w:ascii="Century Gothic" w:hAnsi="Century Gothic"/>
          <w:b/>
          <w:i/>
          <w:color w:val="FF0000"/>
          <w:lang w:bidi="en-US"/>
        </w:rPr>
        <w:t xml:space="preserve">актуальные даты: </w:t>
      </w:r>
      <w:r w:rsidR="00046655">
        <w:rPr>
          <w:rFonts w:ascii="Century Gothic" w:hAnsi="Century Gothic"/>
          <w:b/>
          <w:i/>
          <w:color w:val="FF0000"/>
          <w:lang w:bidi="en-US"/>
        </w:rPr>
        <w:t>05</w:t>
      </w:r>
      <w:r w:rsidR="00B842C4">
        <w:rPr>
          <w:rFonts w:ascii="Century Gothic" w:hAnsi="Century Gothic"/>
          <w:b/>
          <w:i/>
          <w:color w:val="FF0000"/>
          <w:lang w:bidi="en-US"/>
        </w:rPr>
        <w:t>.01-19</w:t>
      </w:r>
      <w:r w:rsidR="00B57A5F" w:rsidRPr="00C80EE2">
        <w:rPr>
          <w:rFonts w:ascii="Century Gothic" w:hAnsi="Century Gothic"/>
          <w:b/>
          <w:i/>
          <w:color w:val="FF0000"/>
          <w:lang w:bidi="en-US"/>
        </w:rPr>
        <w:t xml:space="preserve">.01.20 </w:t>
      </w:r>
      <w:r>
        <w:rPr>
          <w:rFonts w:ascii="Century Gothic" w:hAnsi="Century Gothic"/>
          <w:b/>
          <w:i/>
          <w:color w:val="FF0000"/>
          <w:lang w:bidi="en-US"/>
        </w:rPr>
        <w:t xml:space="preserve">   </w:t>
      </w:r>
    </w:p>
    <w:p w:rsidR="00B57A5F" w:rsidRDefault="00C80EE2" w:rsidP="00EC4111">
      <w:pPr>
        <w:pStyle w:val="a8"/>
        <w:spacing w:after="0"/>
        <w:jc w:val="center"/>
        <w:rPr>
          <w:rFonts w:ascii="Century Gothic" w:hAnsi="Century Gothic"/>
          <w:b/>
          <w:i/>
          <w:color w:val="FF0000"/>
          <w:lang w:bidi="en-US"/>
        </w:rPr>
      </w:pPr>
      <w:r>
        <w:rPr>
          <w:rFonts w:ascii="Century Gothic" w:hAnsi="Century Gothic"/>
          <w:b/>
          <w:i/>
          <w:color w:val="FF0000"/>
          <w:lang w:bidi="en-US"/>
        </w:rPr>
        <w:t xml:space="preserve"> </w:t>
      </w:r>
      <w:r w:rsidRPr="00C80EE2">
        <w:rPr>
          <w:rFonts w:ascii="Century Gothic" w:hAnsi="Century Gothic"/>
          <w:b/>
          <w:i/>
          <w:color w:val="FF0000"/>
          <w:lang w:bidi="en-US"/>
        </w:rPr>
        <w:t>**</w:t>
      </w:r>
      <w:r>
        <w:rPr>
          <w:rFonts w:ascii="Century Gothic" w:hAnsi="Century Gothic"/>
          <w:b/>
          <w:i/>
          <w:color w:val="FF0000"/>
          <w:lang w:bidi="en-US"/>
        </w:rPr>
        <w:t xml:space="preserve"> актуальные даты: </w:t>
      </w:r>
      <w:r w:rsidR="00C00C15">
        <w:rPr>
          <w:rFonts w:ascii="Century Gothic" w:hAnsi="Century Gothic"/>
          <w:b/>
          <w:i/>
          <w:color w:val="FF0000"/>
          <w:lang w:bidi="en-US"/>
        </w:rPr>
        <w:t>08.12-27.12</w:t>
      </w:r>
      <w:r w:rsidR="00B842C4">
        <w:rPr>
          <w:rFonts w:ascii="Century Gothic" w:hAnsi="Century Gothic"/>
          <w:b/>
          <w:i/>
          <w:color w:val="FF0000"/>
          <w:lang w:bidi="en-US"/>
        </w:rPr>
        <w:t>.19</w:t>
      </w:r>
      <w:r w:rsidR="00C00C15">
        <w:rPr>
          <w:rFonts w:ascii="Century Gothic" w:hAnsi="Century Gothic"/>
          <w:b/>
          <w:i/>
          <w:color w:val="FF0000"/>
          <w:lang w:bidi="en-US"/>
        </w:rPr>
        <w:t xml:space="preserve">; </w:t>
      </w:r>
      <w:r w:rsidR="00B842C4">
        <w:rPr>
          <w:rFonts w:ascii="Century Gothic" w:hAnsi="Century Gothic"/>
          <w:b/>
          <w:i/>
          <w:color w:val="FF0000"/>
          <w:lang w:bidi="en-US"/>
        </w:rPr>
        <w:t>19</w:t>
      </w:r>
      <w:r w:rsidR="00B57A5F" w:rsidRPr="00C80EE2">
        <w:rPr>
          <w:rFonts w:ascii="Century Gothic" w:hAnsi="Century Gothic"/>
          <w:b/>
          <w:i/>
          <w:color w:val="FF0000"/>
          <w:lang w:bidi="en-US"/>
        </w:rPr>
        <w:t xml:space="preserve">.01- </w:t>
      </w:r>
      <w:r w:rsidR="00C00C15">
        <w:rPr>
          <w:rFonts w:ascii="Century Gothic" w:hAnsi="Century Gothic"/>
          <w:b/>
          <w:i/>
          <w:color w:val="FF0000"/>
          <w:lang w:bidi="en-US"/>
        </w:rPr>
        <w:t>29</w:t>
      </w:r>
      <w:r w:rsidR="00B57A5F" w:rsidRPr="00C80EE2">
        <w:rPr>
          <w:rFonts w:ascii="Century Gothic" w:hAnsi="Century Gothic"/>
          <w:b/>
          <w:i/>
          <w:color w:val="FF0000"/>
          <w:lang w:bidi="en-US"/>
        </w:rPr>
        <w:t>.03.20</w:t>
      </w:r>
    </w:p>
    <w:p w:rsidR="008B311B" w:rsidRDefault="008B311B" w:rsidP="008B311B">
      <w:pPr>
        <w:pStyle w:val="a8"/>
        <w:spacing w:after="0"/>
        <w:jc w:val="center"/>
        <w:rPr>
          <w:rFonts w:ascii="Century Gothic" w:hAnsi="Century Gothic"/>
          <w:b/>
          <w:i/>
          <w:color w:val="FF0000"/>
          <w:lang w:bidi="en-US"/>
        </w:rPr>
      </w:pPr>
      <w:r>
        <w:rPr>
          <w:rFonts w:ascii="Century Gothic" w:hAnsi="Century Gothic"/>
          <w:b/>
          <w:i/>
          <w:color w:val="FF0000"/>
          <w:lang w:bidi="en-US"/>
        </w:rPr>
        <w:t>С проживанием в отеле «</w:t>
      </w:r>
      <w:proofErr w:type="spellStart"/>
      <w:r>
        <w:rPr>
          <w:rFonts w:ascii="Century Gothic" w:hAnsi="Century Gothic"/>
          <w:b/>
          <w:i/>
          <w:color w:val="FF0000"/>
          <w:lang w:bidi="en-US"/>
        </w:rPr>
        <w:t>Апполон</w:t>
      </w:r>
      <w:proofErr w:type="spellEnd"/>
      <w:r>
        <w:rPr>
          <w:rFonts w:ascii="Century Gothic" w:hAnsi="Century Gothic"/>
          <w:b/>
          <w:i/>
          <w:color w:val="FF0000"/>
          <w:lang w:bidi="en-US"/>
        </w:rPr>
        <w:t>» цена актуальна на все даты, кроме 28.12-07.01.20</w:t>
      </w:r>
    </w:p>
    <w:p w:rsidR="00EC4111" w:rsidRPr="00091485" w:rsidRDefault="00C73EDA" w:rsidP="00EC4111">
      <w:pPr>
        <w:pStyle w:val="a8"/>
        <w:spacing w:after="0"/>
        <w:jc w:val="center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hAnsi="Comic Sans MS"/>
          <w:b/>
          <w:bCs/>
          <w:i/>
          <w:color w:val="0000FF"/>
          <w:sz w:val="40"/>
          <w:szCs w:val="4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EC4111" w:rsidRPr="00091485"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36585C" w:rsidRPr="00091485" w:rsidRDefault="0036585C" w:rsidP="00C31780">
      <w:pPr>
        <w:spacing w:after="0" w:line="240" w:lineRule="auto"/>
        <w:rPr>
          <w:rFonts w:ascii="Comic Sans MS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</w:p>
    <w:p w:rsidR="00EC4111" w:rsidRPr="00091485" w:rsidRDefault="00EC4111" w:rsidP="0023681F">
      <w:pPr>
        <w:spacing w:after="0" w:line="240" w:lineRule="auto"/>
        <w:jc w:val="center"/>
        <w:rPr>
          <w:rFonts w:ascii="Comic Sans MS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</w:p>
    <w:p w:rsidR="00B842C4" w:rsidRDefault="00560EF6" w:rsidP="00C31780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  <w:r w:rsidRPr="00C31780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ЦЕНЫ УКАЗАНЫ ЗА ЧЕЛОВЕКА В НОМЕРЕ ЗА ВЕСЬ ТУР, в USD</w:t>
      </w:r>
      <w:r w:rsidR="00C31780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</w:p>
    <w:p w:rsidR="008B311B" w:rsidRDefault="00B842C4" w:rsidP="00046655">
      <w:pPr>
        <w:spacing w:after="0" w:line="240" w:lineRule="auto"/>
        <w:jc w:val="center"/>
        <w:rPr>
          <w:rFonts w:ascii="Century Gothic" w:eastAsia="Times New Roman" w:hAnsi="Century Gothic"/>
          <w:b/>
          <w:color w:val="0000FF"/>
          <w:lang w:bidi="en-US"/>
        </w:rPr>
      </w:pPr>
      <w:r w:rsidRPr="00B842C4">
        <w:rPr>
          <w:rFonts w:ascii="Century Gothic" w:eastAsia="Times New Roman" w:hAnsi="Century Gothic"/>
          <w:b/>
          <w:color w:val="0000FF"/>
          <w:lang w:bidi="en-US"/>
        </w:rPr>
        <w:t xml:space="preserve">08.12 -15.12; 20.12-27.12; </w:t>
      </w:r>
      <w:r w:rsidR="00046655" w:rsidRPr="00046655">
        <w:rPr>
          <w:rFonts w:ascii="Century Gothic" w:eastAsia="Times New Roman" w:hAnsi="Century Gothic"/>
          <w:b/>
          <w:color w:val="0000FF"/>
          <w:lang w:bidi="en-US"/>
        </w:rPr>
        <w:t xml:space="preserve">05.01-12.01; </w:t>
      </w:r>
      <w:r>
        <w:rPr>
          <w:rFonts w:ascii="Century Gothic" w:eastAsia="Times New Roman" w:hAnsi="Century Gothic"/>
          <w:b/>
          <w:color w:val="0000FF"/>
          <w:lang w:bidi="en-US"/>
        </w:rPr>
        <w:t>12.01-19.01; 19</w:t>
      </w:r>
      <w:r w:rsidRPr="00B842C4">
        <w:rPr>
          <w:rFonts w:ascii="Century Gothic" w:eastAsia="Times New Roman" w:hAnsi="Century Gothic"/>
          <w:b/>
          <w:color w:val="0000FF"/>
          <w:lang w:bidi="en-US"/>
        </w:rPr>
        <w:t>.01</w:t>
      </w:r>
      <w:r>
        <w:rPr>
          <w:rFonts w:ascii="Century Gothic" w:eastAsia="Times New Roman" w:hAnsi="Century Gothic"/>
          <w:b/>
          <w:color w:val="0000FF"/>
          <w:lang w:bidi="en-US"/>
        </w:rPr>
        <w:t>-26</w:t>
      </w:r>
      <w:r w:rsidRPr="00B842C4">
        <w:rPr>
          <w:rFonts w:ascii="Century Gothic" w:eastAsia="Times New Roman" w:hAnsi="Century Gothic"/>
          <w:b/>
          <w:color w:val="0000FF"/>
          <w:lang w:bidi="en-US"/>
        </w:rPr>
        <w:t xml:space="preserve">.01; 26.01-02.02; 31.01-07.02; 09.02 -16.02; 14.02 -21.02; 16.02 -23.02; 21.02-28.02; 06.03 -13.03; 08.03 – 15.03; 15.03 – 22.03; </w:t>
      </w:r>
    </w:p>
    <w:p w:rsidR="00D94B77" w:rsidRPr="00C31780" w:rsidRDefault="00B842C4" w:rsidP="00046655">
      <w:pPr>
        <w:spacing w:after="0" w:line="240" w:lineRule="auto"/>
        <w:jc w:val="center"/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B842C4">
        <w:rPr>
          <w:rFonts w:ascii="Century Gothic" w:eastAsia="Times New Roman" w:hAnsi="Century Gothic"/>
          <w:b/>
          <w:color w:val="0000FF"/>
          <w:lang w:bidi="en-US"/>
        </w:rPr>
        <w:t>22.03 -29.03;</w:t>
      </w:r>
      <w:r w:rsidR="00560EF6" w:rsidRPr="00C31780">
        <w:rPr>
          <w:rFonts w:ascii="Comic Sans MS" w:hAnsi="Comic Sans MS"/>
          <w:b/>
          <w:bCs/>
          <w:i/>
          <w:color w:val="00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C31780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 xml:space="preserve">  Проживание в Бакуриани: отель «Бакуриани </w:t>
      </w:r>
      <w:proofErr w:type="spellStart"/>
      <w:r w:rsidR="00C31780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инн</w:t>
      </w:r>
      <w:proofErr w:type="spellEnd"/>
      <w:r w:rsidR="00C31780">
        <w:rPr>
          <w:rFonts w:ascii="Century Gothic" w:eastAsia="Times New Roman" w:hAnsi="Century Gothic"/>
          <w:b/>
          <w:i/>
          <w:color w:val="FF0000"/>
          <w:sz w:val="24"/>
          <w:szCs w:val="24"/>
          <w:lang w:bidi="en-US"/>
        </w:rPr>
        <w:t>» 5***** с НВ (завтрак и ужин)</w:t>
      </w:r>
    </w:p>
    <w:tbl>
      <w:tblPr>
        <w:tblStyle w:val="-6"/>
        <w:tblpPr w:leftFromText="180" w:rightFromText="180" w:vertAnchor="text" w:horzAnchor="margin" w:tblpXSpec="center" w:tblpY="1"/>
        <w:tblW w:w="10591" w:type="dxa"/>
        <w:tblLook w:val="04A0" w:firstRow="1" w:lastRow="0" w:firstColumn="1" w:lastColumn="0" w:noHBand="0" w:noVBand="1"/>
      </w:tblPr>
      <w:tblGrid>
        <w:gridCol w:w="1854"/>
        <w:gridCol w:w="2202"/>
        <w:gridCol w:w="2309"/>
        <w:gridCol w:w="2204"/>
        <w:gridCol w:w="2022"/>
      </w:tblGrid>
      <w:tr w:rsidR="00C31780" w:rsidTr="006F7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C31780" w:rsidRPr="00560EF6" w:rsidRDefault="00C31780" w:rsidP="00C31780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  <w:r>
              <w:rPr>
                <w:rFonts w:ascii="Franklin Gothic Demi" w:hAnsi="Franklin Gothic Demi"/>
                <w:sz w:val="20"/>
                <w:szCs w:val="20"/>
              </w:rPr>
              <w:t xml:space="preserve"> и Бакуриани</w:t>
            </w:r>
          </w:p>
        </w:tc>
        <w:tc>
          <w:tcPr>
            <w:tcW w:w="2202" w:type="dxa"/>
            <w:hideMark/>
          </w:tcPr>
          <w:p w:rsidR="0074733D" w:rsidRDefault="0074733D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08.12-27.12*</w:t>
            </w:r>
          </w:p>
          <w:p w:rsidR="00C31780" w:rsidRPr="008D3DC3" w:rsidRDefault="00046655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05</w:t>
            </w:r>
            <w:r w:rsidR="00C31780"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.01-</w:t>
            </w:r>
            <w:r w:rsidR="00B842C4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19</w:t>
            </w:r>
            <w:r w:rsidR="00C31780"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</w:t>
            </w:r>
            <w:r w:rsidR="0074733D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**</w:t>
            </w:r>
          </w:p>
          <w:p w:rsid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</w:p>
          <w:p w:rsid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lastRenderedPageBreak/>
              <w:t xml:space="preserve">+ Бакуриани </w:t>
            </w:r>
            <w:proofErr w:type="spellStart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5*****</w:t>
            </w:r>
          </w:p>
        </w:tc>
        <w:tc>
          <w:tcPr>
            <w:tcW w:w="2309" w:type="dxa"/>
            <w:hideMark/>
          </w:tcPr>
          <w:p w:rsidR="0074733D" w:rsidRDefault="0074733D" w:rsidP="008D3DC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lastRenderedPageBreak/>
              <w:t>08.12-27.12*</w:t>
            </w:r>
          </w:p>
          <w:p w:rsidR="008D3DC3" w:rsidRPr="008D3DC3" w:rsidRDefault="00046655" w:rsidP="008D3DC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05</w:t>
            </w:r>
            <w:r w:rsidR="008D3DC3"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.01-</w:t>
            </w:r>
            <w:r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19</w:t>
            </w:r>
            <w:r w:rsidR="008D3DC3"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</w:t>
            </w:r>
            <w:r w:rsidR="0074733D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**</w:t>
            </w:r>
          </w:p>
          <w:p w:rsidR="00C31780" w:rsidRP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4****стандарт:</w:t>
            </w:r>
          </w:p>
          <w:p w:rsidR="00C31780" w:rsidRP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  Орхидея,</w:t>
            </w: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C31780" w:rsidRP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Ривер сайд, </w:t>
            </w:r>
            <w:r w:rsidRPr="00C31780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lastRenderedPageBreak/>
              <w:t xml:space="preserve"> + Бакуриани </w:t>
            </w:r>
            <w:proofErr w:type="spellStart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5*****</w:t>
            </w:r>
          </w:p>
        </w:tc>
        <w:tc>
          <w:tcPr>
            <w:tcW w:w="2204" w:type="dxa"/>
            <w:hideMark/>
          </w:tcPr>
          <w:p w:rsidR="008D3DC3" w:rsidRPr="008D3DC3" w:rsidRDefault="008D3DC3" w:rsidP="008D3DC3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lastRenderedPageBreak/>
              <w:t>19.01-</w:t>
            </w:r>
            <w:r w:rsidR="00B842C4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29</w:t>
            </w: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.03</w:t>
            </w:r>
          </w:p>
          <w:p w:rsid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 эконом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  <w:t>Грин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Опинион</w:t>
            </w:r>
            <w:proofErr w:type="spellEnd"/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,</w:t>
            </w:r>
            <w:r w:rsidRPr="001E4178"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Нью Копала, </w:t>
            </w:r>
          </w:p>
          <w:p w:rsid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+ Бакуриани </w:t>
            </w:r>
            <w:proofErr w:type="spellStart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</w:t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lastRenderedPageBreak/>
              <w:t>5*****</w:t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br/>
              <w:t xml:space="preserve">    </w:t>
            </w:r>
            <w:r w:rsidRPr="00C31780">
              <w:rPr>
                <w:rFonts w:ascii="Franklin Gothic Dem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</w:t>
            </w:r>
          </w:p>
        </w:tc>
        <w:tc>
          <w:tcPr>
            <w:tcW w:w="2022" w:type="dxa"/>
          </w:tcPr>
          <w:p w:rsidR="00C31780" w:rsidRPr="008D3DC3" w:rsidRDefault="008D3DC3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</w:pPr>
            <w:r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lastRenderedPageBreak/>
              <w:t>19</w:t>
            </w:r>
            <w:r w:rsidR="00C31780"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.01-</w:t>
            </w:r>
            <w:r w:rsidR="00B842C4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29</w:t>
            </w:r>
            <w:r w:rsidR="00C31780" w:rsidRPr="008D3DC3">
              <w:rPr>
                <w:rFonts w:ascii="Franklin Gothic Demi" w:eastAsia="Calibri" w:hAnsi="Franklin Gothic Demi"/>
                <w:color w:val="0000FF"/>
                <w:sz w:val="20"/>
                <w:szCs w:val="20"/>
                <w:u w:val="single"/>
                <w:lang w:eastAsia="en-US"/>
              </w:rPr>
              <w:t>.03</w:t>
            </w:r>
          </w:p>
          <w:p w:rsid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4****стандарт:</w:t>
            </w:r>
          </w:p>
          <w:p w:rsidR="00C31780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Брим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Гарнет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br/>
              <w:t xml:space="preserve">Копала </w:t>
            </w:r>
            <w:proofErr w:type="spellStart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, Ривер сайд, </w:t>
            </w:r>
            <w:r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Орхидея, </w:t>
            </w:r>
          </w:p>
          <w:p w:rsidR="00C31780" w:rsidRPr="00BA7B5E" w:rsidRDefault="00C31780" w:rsidP="00C31780">
            <w:pPr>
              <w:pStyle w:val="a8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</w:pP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lastRenderedPageBreak/>
              <w:t>+</w:t>
            </w:r>
            <w:r>
              <w:rPr>
                <w:rFonts w:ascii="Franklin Gothic Demi" w:eastAsia="Calibr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Бакуриани </w:t>
            </w:r>
            <w:proofErr w:type="spellStart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  <w:r w:rsidRPr="00C31780">
              <w:rPr>
                <w:rFonts w:ascii="Franklin Gothic Demi" w:eastAsia="Calibri" w:hAnsi="Franklin Gothic Demi"/>
                <w:color w:val="FFFF00"/>
                <w:sz w:val="20"/>
                <w:szCs w:val="20"/>
                <w:u w:val="single"/>
                <w:lang w:eastAsia="en-US"/>
              </w:rPr>
              <w:t xml:space="preserve"> 5*****</w:t>
            </w:r>
          </w:p>
        </w:tc>
      </w:tr>
      <w:tr w:rsidR="00C31780" w:rsidTr="006F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C31780" w:rsidRPr="002F751B" w:rsidRDefault="00C31780" w:rsidP="00C3178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lastRenderedPageBreak/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202" w:type="dxa"/>
            <w:hideMark/>
          </w:tcPr>
          <w:p w:rsidR="00C31780" w:rsidRPr="008A06BF" w:rsidRDefault="0074733D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679/</w:t>
            </w:r>
            <w:r w:rsidR="00833E3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727</w:t>
            </w:r>
          </w:p>
        </w:tc>
        <w:tc>
          <w:tcPr>
            <w:tcW w:w="2309" w:type="dxa"/>
            <w:hideMark/>
          </w:tcPr>
          <w:p w:rsidR="00C31780" w:rsidRPr="00C31780" w:rsidRDefault="0074733D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710/</w:t>
            </w:r>
            <w:r w:rsidR="00833E3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758</w:t>
            </w:r>
          </w:p>
        </w:tc>
        <w:tc>
          <w:tcPr>
            <w:tcW w:w="2204" w:type="dxa"/>
            <w:hideMark/>
          </w:tcPr>
          <w:p w:rsidR="00C31780" w:rsidRPr="00C31780" w:rsidRDefault="00833E32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833E3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804</w:t>
            </w:r>
          </w:p>
        </w:tc>
        <w:tc>
          <w:tcPr>
            <w:tcW w:w="2022" w:type="dxa"/>
          </w:tcPr>
          <w:p w:rsidR="00C31780" w:rsidRPr="00C31780" w:rsidRDefault="00833E32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833E3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835</w:t>
            </w:r>
          </w:p>
        </w:tc>
      </w:tr>
      <w:tr w:rsidR="00C31780" w:rsidTr="006F79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C31780" w:rsidRPr="002F751B" w:rsidRDefault="00C31780" w:rsidP="00C3178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2202" w:type="dxa"/>
            <w:hideMark/>
          </w:tcPr>
          <w:p w:rsidR="00C31780" w:rsidRPr="00FF71DB" w:rsidRDefault="0074733D" w:rsidP="008F380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650</w:t>
            </w:r>
            <w:r w:rsidR="008B311B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/</w:t>
            </w:r>
            <w:r w:rsidR="00833E3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</w:t>
            </w:r>
            <w:r w:rsidR="008F380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</w:t>
            </w:r>
          </w:p>
        </w:tc>
        <w:tc>
          <w:tcPr>
            <w:tcW w:w="2309" w:type="dxa"/>
            <w:hideMark/>
          </w:tcPr>
          <w:p w:rsidR="00C31780" w:rsidRPr="002F751B" w:rsidRDefault="008B311B" w:rsidP="00C3178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690/</w:t>
            </w:r>
            <w:r w:rsidR="008F380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699</w:t>
            </w:r>
          </w:p>
        </w:tc>
        <w:tc>
          <w:tcPr>
            <w:tcW w:w="2204" w:type="dxa"/>
            <w:hideMark/>
          </w:tcPr>
          <w:p w:rsidR="00C31780" w:rsidRPr="00C31780" w:rsidRDefault="00833E32" w:rsidP="008F380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 w:rsidRPr="00833E3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</w:t>
            </w:r>
            <w:r w:rsidR="008F3800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50</w:t>
            </w:r>
          </w:p>
        </w:tc>
        <w:tc>
          <w:tcPr>
            <w:tcW w:w="2022" w:type="dxa"/>
          </w:tcPr>
          <w:p w:rsidR="00C31780" w:rsidRPr="00C31780" w:rsidRDefault="008F3800" w:rsidP="008F3800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690</w:t>
            </w:r>
          </w:p>
        </w:tc>
      </w:tr>
      <w:tr w:rsidR="00C31780" w:rsidTr="006F7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dxa"/>
            <w:hideMark/>
          </w:tcPr>
          <w:p w:rsidR="00C31780" w:rsidRPr="002F751B" w:rsidRDefault="00C31780" w:rsidP="00C31780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r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сингл </w:t>
            </w: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номере</w:t>
            </w:r>
          </w:p>
        </w:tc>
        <w:tc>
          <w:tcPr>
            <w:tcW w:w="2202" w:type="dxa"/>
            <w:hideMark/>
          </w:tcPr>
          <w:p w:rsidR="00C31780" w:rsidRPr="00FF71DB" w:rsidRDefault="0074733D" w:rsidP="008643C1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999/</w:t>
            </w:r>
            <w:r w:rsidR="008D3DC3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</w:t>
            </w:r>
            <w:r w:rsidR="008643C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099</w:t>
            </w:r>
          </w:p>
        </w:tc>
        <w:tc>
          <w:tcPr>
            <w:tcW w:w="2309" w:type="dxa"/>
            <w:hideMark/>
          </w:tcPr>
          <w:p w:rsidR="00C31780" w:rsidRPr="0048222C" w:rsidRDefault="0074733D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1040/</w:t>
            </w:r>
            <w:r w:rsidR="008643C1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114</w:t>
            </w:r>
            <w:r w:rsidR="00833E32"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</w:t>
            </w:r>
          </w:p>
        </w:tc>
        <w:tc>
          <w:tcPr>
            <w:tcW w:w="2204" w:type="dxa"/>
            <w:hideMark/>
          </w:tcPr>
          <w:p w:rsidR="00C31780" w:rsidRPr="00C31780" w:rsidRDefault="008643C1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999</w:t>
            </w:r>
          </w:p>
        </w:tc>
        <w:tc>
          <w:tcPr>
            <w:tcW w:w="2022" w:type="dxa"/>
          </w:tcPr>
          <w:p w:rsidR="00C31780" w:rsidRPr="00C31780" w:rsidRDefault="008643C1" w:rsidP="00C31780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1040</w:t>
            </w:r>
          </w:p>
        </w:tc>
      </w:tr>
    </w:tbl>
    <w:p w:rsidR="00C31780" w:rsidRPr="00091485" w:rsidRDefault="00C73EDA" w:rsidP="00C31780">
      <w:pPr>
        <w:pStyle w:val="a8"/>
        <w:spacing w:after="0"/>
        <w:jc w:val="center"/>
        <w:rPr>
          <w:rFonts w:ascii="Comic Sans MS" w:eastAsia="Calibri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КОМИССИЯ </w:t>
      </w:r>
      <w:r>
        <w:rPr>
          <w:rFonts w:ascii="Comic Sans MS" w:hAnsi="Comic Sans MS"/>
          <w:b/>
          <w:bCs/>
          <w:i/>
          <w:color w:val="0000FF"/>
          <w:sz w:val="40"/>
          <w:szCs w:val="40"/>
          <w:lang w:val="en-US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1</w:t>
      </w:r>
      <w:r w:rsidR="00C31780" w:rsidRPr="00091485">
        <w:rPr>
          <w:rFonts w:ascii="Comic Sans MS" w:hAnsi="Comic Sans MS"/>
          <w:b/>
          <w:bCs/>
          <w:i/>
          <w:color w:val="0000FF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0%</w:t>
      </w:r>
    </w:p>
    <w:p w:rsidR="00E35173" w:rsidRPr="00A62ADF" w:rsidRDefault="00C31780" w:rsidP="00E35173">
      <w:pPr>
        <w:spacing w:after="0" w:line="240" w:lineRule="auto"/>
        <w:rPr>
          <w:rFonts w:ascii="Comic Sans MS" w:hAnsi="Comic Sans MS"/>
          <w:b/>
          <w:i/>
          <w:color w:val="0000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C6DE1">
        <w:rPr>
          <w:rFonts w:ascii="Comic Sans MS" w:eastAsia="Times New Roman" w:hAnsi="Comic Sans MS"/>
          <w:b/>
          <w:bCs/>
          <w:color w:val="0000FF"/>
          <w:sz w:val="28"/>
          <w:szCs w:val="28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</w:t>
      </w:r>
    </w:p>
    <w:p w:rsidR="00E35173" w:rsidRPr="00B741A5" w:rsidRDefault="00E35173" w:rsidP="00E35173">
      <w:pPr>
        <w:spacing w:after="0" w:line="240" w:lineRule="auto"/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41A5">
        <w:rPr>
          <w:rFonts w:ascii="Century Gothic" w:eastAsia="Times New Roman" w:hAnsi="Century Gothic"/>
          <w:b/>
          <w:caps/>
          <w:color w:val="FF0000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E35173" w:rsidRPr="00AD517B" w:rsidRDefault="00E35173" w:rsidP="00E35173">
      <w:pPr>
        <w:numPr>
          <w:ilvl w:val="0"/>
          <w:numId w:val="7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Встреча и проводы в аэропорт</w:t>
      </w:r>
    </w:p>
    <w:p w:rsidR="00E35173" w:rsidRPr="00AD517B" w:rsidRDefault="00E35173" w:rsidP="00E35173">
      <w:pPr>
        <w:numPr>
          <w:ilvl w:val="0"/>
          <w:numId w:val="6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 xml:space="preserve">Трансфер в Бакуриани и обратно </w:t>
      </w:r>
    </w:p>
    <w:p w:rsidR="00E35173" w:rsidRPr="00AD517B" w:rsidRDefault="00E35173" w:rsidP="00E35173">
      <w:pPr>
        <w:numPr>
          <w:ilvl w:val="0"/>
          <w:numId w:val="7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</w:t>
      </w:r>
    </w:p>
    <w:p w:rsidR="00E35173" w:rsidRPr="00AD517B" w:rsidRDefault="00E35173" w:rsidP="00E35173">
      <w:pPr>
        <w:numPr>
          <w:ilvl w:val="0"/>
          <w:numId w:val="7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E35173" w:rsidRPr="00AD517B" w:rsidRDefault="00E35173" w:rsidP="00E35173">
      <w:pPr>
        <w:numPr>
          <w:ilvl w:val="0"/>
          <w:numId w:val="7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»</w:t>
      </w:r>
    </w:p>
    <w:p w:rsidR="00097E65" w:rsidRPr="00D24AEC" w:rsidRDefault="00097E65" w:rsidP="00097E65">
      <w:pPr>
        <w:numPr>
          <w:ilvl w:val="0"/>
          <w:numId w:val="7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D24AEC">
        <w:rPr>
          <w:rFonts w:ascii="Century Gothic" w:eastAsia="Times New Roman" w:hAnsi="Century Gothic"/>
          <w:color w:val="000099"/>
          <w:lang w:eastAsia="ru-RU"/>
        </w:rPr>
        <w:t xml:space="preserve">Проживание в Тбилиси </w:t>
      </w:r>
      <w:r>
        <w:rPr>
          <w:rFonts w:ascii="Century Gothic" w:eastAsia="Times New Roman" w:hAnsi="Century Gothic"/>
          <w:color w:val="000099"/>
          <w:lang w:eastAsia="ru-RU"/>
        </w:rPr>
        <w:t xml:space="preserve">в выбранном Вами отеле на базе завтраков (2 ночи) </w:t>
      </w:r>
    </w:p>
    <w:p w:rsidR="00497543" w:rsidRDefault="00497543" w:rsidP="00497543">
      <w:pPr>
        <w:numPr>
          <w:ilvl w:val="0"/>
          <w:numId w:val="7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850176">
        <w:rPr>
          <w:rFonts w:ascii="Century Gothic" w:eastAsia="Times New Roman" w:hAnsi="Century Gothic"/>
          <w:color w:val="000099"/>
          <w:lang w:eastAsia="ru-RU"/>
        </w:rPr>
        <w:t xml:space="preserve">Проживание в </w:t>
      </w:r>
      <w:r w:rsidR="00EE3494" w:rsidRPr="00850176">
        <w:rPr>
          <w:rFonts w:ascii="Century Gothic" w:eastAsia="Times New Roman" w:hAnsi="Century Gothic"/>
          <w:color w:val="000099"/>
          <w:lang w:eastAsia="ru-RU"/>
        </w:rPr>
        <w:t>Бакуриани в</w:t>
      </w:r>
      <w:r w:rsidRPr="00850176">
        <w:rPr>
          <w:rFonts w:ascii="Century Gothic" w:eastAsia="Times New Roman" w:hAnsi="Century Gothic"/>
          <w:color w:val="000099"/>
          <w:lang w:eastAsia="ru-RU"/>
        </w:rPr>
        <w:t xml:space="preserve"> </w:t>
      </w:r>
      <w:r w:rsidR="00560EF6">
        <w:rPr>
          <w:rFonts w:ascii="Century Gothic" w:eastAsia="Times New Roman" w:hAnsi="Century Gothic"/>
          <w:color w:val="000099"/>
          <w:lang w:eastAsia="ru-RU"/>
        </w:rPr>
        <w:t xml:space="preserve">выбранном Вами отеле </w:t>
      </w:r>
      <w:r w:rsidR="00833E32">
        <w:rPr>
          <w:rFonts w:ascii="Century Gothic" w:eastAsia="Times New Roman" w:hAnsi="Century Gothic"/>
          <w:b/>
          <w:color w:val="000099"/>
          <w:lang w:eastAsia="ru-RU"/>
        </w:rPr>
        <w:t>с НВ</w:t>
      </w:r>
      <w:r w:rsidR="00560EF6" w:rsidRPr="00560EF6">
        <w:rPr>
          <w:rFonts w:ascii="Century Gothic" w:eastAsia="Times New Roman" w:hAnsi="Century Gothic"/>
          <w:b/>
          <w:color w:val="000099"/>
          <w:lang w:eastAsia="ru-RU"/>
        </w:rPr>
        <w:t xml:space="preserve"> или с </w:t>
      </w:r>
      <w:r w:rsidR="00560EF6" w:rsidRPr="00560EF6">
        <w:rPr>
          <w:rFonts w:ascii="Century Gothic" w:eastAsia="Times New Roman" w:hAnsi="Century Gothic"/>
          <w:b/>
          <w:color w:val="000099"/>
          <w:lang w:val="en-US" w:eastAsia="ru-RU"/>
        </w:rPr>
        <w:t>FB</w:t>
      </w:r>
      <w:r w:rsidR="00560EF6" w:rsidRPr="00560EF6">
        <w:rPr>
          <w:rFonts w:ascii="Century Gothic" w:eastAsia="Times New Roman" w:hAnsi="Century Gothic"/>
          <w:color w:val="000099"/>
          <w:lang w:eastAsia="ru-RU"/>
        </w:rPr>
        <w:t xml:space="preserve"> </w:t>
      </w:r>
      <w:r w:rsidR="00833E32">
        <w:rPr>
          <w:rFonts w:ascii="Century Gothic" w:eastAsia="Times New Roman" w:hAnsi="Century Gothic"/>
          <w:color w:val="000099"/>
          <w:lang w:eastAsia="ru-RU"/>
        </w:rPr>
        <w:t>питанием</w:t>
      </w:r>
      <w:r w:rsidR="00560EF6">
        <w:rPr>
          <w:rFonts w:ascii="Century Gothic" w:eastAsia="Times New Roman" w:hAnsi="Century Gothic"/>
          <w:color w:val="000099"/>
          <w:lang w:eastAsia="ru-RU"/>
        </w:rPr>
        <w:t xml:space="preserve"> </w:t>
      </w:r>
      <w:r>
        <w:rPr>
          <w:rFonts w:ascii="Century Gothic" w:eastAsia="Times New Roman" w:hAnsi="Century Gothic"/>
          <w:color w:val="000099"/>
          <w:lang w:eastAsia="ru-RU"/>
        </w:rPr>
        <w:t>(5 ночей</w:t>
      </w:r>
      <w:proofErr w:type="gramStart"/>
      <w:r>
        <w:rPr>
          <w:rFonts w:ascii="Century Gothic" w:eastAsia="Times New Roman" w:hAnsi="Century Gothic"/>
          <w:color w:val="000099"/>
          <w:lang w:eastAsia="ru-RU"/>
        </w:rPr>
        <w:t xml:space="preserve"> </w:t>
      </w:r>
      <w:r w:rsidRPr="00850176">
        <w:rPr>
          <w:rFonts w:ascii="Century Gothic" w:eastAsia="Times New Roman" w:hAnsi="Century Gothic"/>
          <w:color w:val="000099"/>
          <w:lang w:eastAsia="ru-RU"/>
        </w:rPr>
        <w:t>)</w:t>
      </w:r>
      <w:proofErr w:type="gramEnd"/>
    </w:p>
    <w:p w:rsidR="00D94B77" w:rsidRPr="007D59FA" w:rsidRDefault="00D94B77" w:rsidP="00D94B77">
      <w:pPr>
        <w:numPr>
          <w:ilvl w:val="0"/>
          <w:numId w:val="7"/>
        </w:numPr>
        <w:spacing w:after="0" w:line="240" w:lineRule="auto"/>
        <w:contextualSpacing/>
        <w:rPr>
          <w:rFonts w:ascii="Century Gothic" w:eastAsia="Times New Roman" w:hAnsi="Century Gothic"/>
          <w:b/>
          <w:color w:val="000099"/>
          <w:lang w:eastAsia="ru-RU"/>
        </w:rPr>
      </w:pPr>
      <w:r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Все сервисы отелей, прописанные в наших </w:t>
      </w:r>
      <w:r w:rsidR="00EE3494"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прайсах </w:t>
      </w:r>
      <w:r w:rsidR="00EE3494">
        <w:rPr>
          <w:rFonts w:ascii="Century Gothic" w:eastAsia="Times New Roman" w:hAnsi="Century Gothic"/>
          <w:b/>
          <w:color w:val="000099"/>
          <w:lang w:eastAsia="ru-RU"/>
        </w:rPr>
        <w:t>по</w:t>
      </w:r>
      <w:r>
        <w:rPr>
          <w:rFonts w:ascii="Century Gothic" w:eastAsia="Times New Roman" w:hAnsi="Century Gothic"/>
          <w:b/>
          <w:color w:val="000099"/>
          <w:lang w:eastAsia="ru-RU"/>
        </w:rPr>
        <w:t xml:space="preserve"> </w:t>
      </w:r>
      <w:r w:rsidRPr="007D59FA">
        <w:rPr>
          <w:rFonts w:ascii="Century Gothic" w:eastAsia="Times New Roman" w:hAnsi="Century Gothic"/>
          <w:b/>
          <w:color w:val="000099"/>
          <w:lang w:eastAsia="ru-RU"/>
        </w:rPr>
        <w:t xml:space="preserve">Тбилиси и </w:t>
      </w:r>
      <w:r>
        <w:rPr>
          <w:rFonts w:ascii="Century Gothic" w:eastAsia="Times New Roman" w:hAnsi="Century Gothic"/>
          <w:b/>
          <w:color w:val="000099"/>
          <w:lang w:eastAsia="ru-RU"/>
        </w:rPr>
        <w:t>Бакуриани</w:t>
      </w:r>
    </w:p>
    <w:p w:rsidR="00E35173" w:rsidRPr="00833E32" w:rsidRDefault="00E35173" w:rsidP="00E35173">
      <w:pPr>
        <w:numPr>
          <w:ilvl w:val="0"/>
          <w:numId w:val="7"/>
        </w:numPr>
        <w:spacing w:after="0" w:line="240" w:lineRule="auto"/>
        <w:contextualSpacing/>
        <w:rPr>
          <w:rFonts w:ascii="Century Gothic" w:eastAsia="Times New Roman" w:hAnsi="Century Gothic"/>
          <w:b/>
          <w:color w:val="000099"/>
          <w:lang w:eastAsia="ru-RU"/>
        </w:rPr>
      </w:pPr>
      <w:proofErr w:type="spellStart"/>
      <w:r w:rsidRPr="00833E32">
        <w:rPr>
          <w:rFonts w:ascii="Century Gothic" w:eastAsia="Times New Roman" w:hAnsi="Century Gothic"/>
          <w:b/>
          <w:color w:val="FF0000"/>
          <w:lang w:eastAsia="ru-RU"/>
        </w:rPr>
        <w:t>Презентики</w:t>
      </w:r>
      <w:proofErr w:type="spellEnd"/>
      <w:r w:rsidRPr="00833E32">
        <w:rPr>
          <w:rFonts w:ascii="Century Gothic" w:eastAsia="Times New Roman" w:hAnsi="Century Gothic"/>
          <w:b/>
          <w:color w:val="FF0000"/>
          <w:lang w:eastAsia="ru-RU"/>
        </w:rPr>
        <w:t xml:space="preserve"> от компании </w:t>
      </w:r>
    </w:p>
    <w:p w:rsidR="00B741A5" w:rsidRPr="00560EF6" w:rsidRDefault="00B741A5" w:rsidP="00E35173">
      <w:pPr>
        <w:pStyle w:val="a3"/>
        <w:rPr>
          <w:rFonts w:ascii="Century Gothic" w:hAnsi="Century Gothic"/>
          <w:sz w:val="24"/>
          <w:szCs w:val="24"/>
          <w:lang w:val="ru-RU" w:eastAsia="ru-RU"/>
        </w:rPr>
      </w:pPr>
    </w:p>
    <w:p w:rsidR="00B741A5" w:rsidRPr="00257965" w:rsidRDefault="00560EF6" w:rsidP="00257965">
      <w:pPr>
        <w:spacing w:after="0" w:line="240" w:lineRule="auto"/>
        <w:jc w:val="center"/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</w:pPr>
      <w:r w:rsidRPr="00B741A5">
        <w:rPr>
          <w:rFonts w:ascii="Century Gothic" w:eastAsia="Times New Roman" w:hAnsi="Century Gothic"/>
          <w:b/>
          <w:i/>
          <w:color w:val="FF0000"/>
          <w:sz w:val="28"/>
          <w:szCs w:val="28"/>
          <w:lang w:eastAsia="ru-RU"/>
        </w:rPr>
        <w:t xml:space="preserve">(!) </w:t>
      </w:r>
      <w:r>
        <w:rPr>
          <w:rFonts w:ascii="Century Gothic" w:eastAsia="Times New Roman" w:hAnsi="Century Gothic"/>
          <w:b/>
          <w:i/>
          <w:color w:val="FF0000"/>
          <w:sz w:val="26"/>
          <w:szCs w:val="26"/>
          <w:lang w:eastAsia="ru-RU"/>
        </w:rPr>
        <w:t xml:space="preserve">Новогодние даты пересчитываем под запрос. </w:t>
      </w:r>
    </w:p>
    <w:p w:rsidR="00B741A5" w:rsidRPr="00B741A5" w:rsidRDefault="00B741A5" w:rsidP="00B741A5">
      <w:pPr>
        <w:spacing w:after="0" w:line="240" w:lineRule="auto"/>
        <w:jc w:val="center"/>
        <w:rPr>
          <w:rFonts w:ascii="Century Gothic" w:eastAsia="Times New Roman" w:hAnsi="Century Gothic"/>
          <w:sz w:val="32"/>
          <w:szCs w:val="32"/>
          <w:lang w:eastAsia="ru-RU"/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73EDA" w:rsidRDefault="00C73EDA" w:rsidP="00257965">
      <w:pPr>
        <w:spacing w:after="0" w:line="240" w:lineRule="auto"/>
        <w:rPr>
          <w:rFonts w:ascii="Century Gothic" w:eastAsia="Times New Roman" w:hAnsi="Century Gothic"/>
          <w:b/>
          <w:bCs/>
          <w:color w:val="FF0000"/>
          <w:sz w:val="56"/>
          <w:szCs w:val="56"/>
          <w:lang w:val="en-US"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C73EDA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C5D8"/>
      </v:shape>
    </w:pict>
  </w:numPicBullet>
  <w:numPicBullet w:numPicBulletId="1">
    <w:pict>
      <v:shape id="_x0000_i1079" type="#_x0000_t75" style="width:9pt;height:9pt" o:bullet="t">
        <v:imagedata r:id="rId2" o:title="clip_image002"/>
      </v:shape>
    </w:pict>
  </w:numPicBullet>
  <w:numPicBullet w:numPicBulletId="2">
    <w:pict>
      <v:shape id="_x0000_i1080" type="#_x0000_t75" style="width:11.25pt;height:11.25pt" o:bullet="t">
        <v:imagedata r:id="rId3" o:title="BD10264_"/>
      </v:shape>
    </w:pict>
  </w:numPicBullet>
  <w:numPicBullet w:numPicBulletId="3">
    <w:pict>
      <v:shape id="_x0000_i1081" type="#_x0000_t75" style="width:147.75pt;height:147.75pt" o:bullet="t">
        <v:imagedata r:id="rId4" o:title="depositphotos_11496784-snowflake-symbol"/>
      </v:shape>
    </w:pict>
  </w:numPicBullet>
  <w:numPicBullet w:numPicBulletId="4">
    <w:pict>
      <v:shape id="_x0000_i1082" type="#_x0000_t75" style="width:106.5pt;height:105.75pt" o:bullet="t">
        <v:imagedata r:id="rId5" o:title="snejinka"/>
      </v:shape>
    </w:pict>
  </w:numPicBullet>
  <w:numPicBullet w:numPicBulletId="5">
    <w:pict>
      <v:shape id="_x0000_i1083" type="#_x0000_t75" style="width:25.5pt;height:25.5pt" o:bullet="t">
        <v:imagedata r:id="rId6" o:title="29206195-Флаг-Грузии-круглый-значок-глянцевый"/>
      </v:shape>
    </w:pict>
  </w:numPicBullet>
  <w:abstractNum w:abstractNumId="0">
    <w:nsid w:val="048C1A0A"/>
    <w:multiLevelType w:val="hybridMultilevel"/>
    <w:tmpl w:val="21400C3A"/>
    <w:lvl w:ilvl="0" w:tplc="C18251CA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b/>
        <w:caps w:val="0"/>
        <w:smallCaps w:val="0"/>
        <w:color w:val="auto"/>
        <w:spacing w:val="0"/>
        <w:sz w:val="36"/>
        <w:szCs w:val="36"/>
        <w:lang w:val="ru-RU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props3d w14:extrusionH="0" w14:contourW="0" w14:prstMaterial="none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986018"/>
    <w:multiLevelType w:val="hybridMultilevel"/>
    <w:tmpl w:val="4C4ECF4C"/>
    <w:lvl w:ilvl="0" w:tplc="46CA381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A7D17D2"/>
    <w:multiLevelType w:val="hybridMultilevel"/>
    <w:tmpl w:val="7D0E020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0BE6BD8"/>
    <w:multiLevelType w:val="hybridMultilevel"/>
    <w:tmpl w:val="C8281CD4"/>
    <w:lvl w:ilvl="0" w:tplc="5380C40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E5CBC"/>
    <w:multiLevelType w:val="hybridMultilevel"/>
    <w:tmpl w:val="C1404DF4"/>
    <w:lvl w:ilvl="0" w:tplc="DF986E2C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1E299D"/>
    <w:multiLevelType w:val="hybridMultilevel"/>
    <w:tmpl w:val="60F875F2"/>
    <w:lvl w:ilvl="0" w:tplc="2DC4447C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957F2A"/>
    <w:multiLevelType w:val="hybridMultilevel"/>
    <w:tmpl w:val="8EB6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113A4"/>
    <w:multiLevelType w:val="hybridMultilevel"/>
    <w:tmpl w:val="A948C262"/>
    <w:lvl w:ilvl="0" w:tplc="3D96FF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8">
    <w:nsid w:val="4C6466A9"/>
    <w:multiLevelType w:val="hybridMultilevel"/>
    <w:tmpl w:val="6DA4CBC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E86C79"/>
    <w:multiLevelType w:val="hybridMultilevel"/>
    <w:tmpl w:val="49C22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E13F66"/>
    <w:multiLevelType w:val="hybridMultilevel"/>
    <w:tmpl w:val="3514BB7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ACD63F2"/>
    <w:multiLevelType w:val="hybridMultilevel"/>
    <w:tmpl w:val="C0946F84"/>
    <w:lvl w:ilvl="0" w:tplc="8A48533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1C589F"/>
    <w:multiLevelType w:val="hybridMultilevel"/>
    <w:tmpl w:val="D24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B8"/>
    <w:rsid w:val="00013EBC"/>
    <w:rsid w:val="000144B0"/>
    <w:rsid w:val="00021BC6"/>
    <w:rsid w:val="000270FA"/>
    <w:rsid w:val="000449F4"/>
    <w:rsid w:val="00046655"/>
    <w:rsid w:val="000604AD"/>
    <w:rsid w:val="00061371"/>
    <w:rsid w:val="00077441"/>
    <w:rsid w:val="00083136"/>
    <w:rsid w:val="00096AF4"/>
    <w:rsid w:val="00097E65"/>
    <w:rsid w:val="000C3402"/>
    <w:rsid w:val="000D5DE7"/>
    <w:rsid w:val="000F3A25"/>
    <w:rsid w:val="000F4360"/>
    <w:rsid w:val="000F5898"/>
    <w:rsid w:val="00106DCA"/>
    <w:rsid w:val="00112074"/>
    <w:rsid w:val="00134AE4"/>
    <w:rsid w:val="00153FBC"/>
    <w:rsid w:val="0016270D"/>
    <w:rsid w:val="00170135"/>
    <w:rsid w:val="0019038F"/>
    <w:rsid w:val="001972D4"/>
    <w:rsid w:val="001A50A0"/>
    <w:rsid w:val="001B48DA"/>
    <w:rsid w:val="001B5D5C"/>
    <w:rsid w:val="001D64B8"/>
    <w:rsid w:val="00203140"/>
    <w:rsid w:val="0023681F"/>
    <w:rsid w:val="0024456B"/>
    <w:rsid w:val="00251829"/>
    <w:rsid w:val="00253615"/>
    <w:rsid w:val="00257965"/>
    <w:rsid w:val="0027074B"/>
    <w:rsid w:val="002761C1"/>
    <w:rsid w:val="002A27E5"/>
    <w:rsid w:val="002B1B13"/>
    <w:rsid w:val="002B2838"/>
    <w:rsid w:val="002C188E"/>
    <w:rsid w:val="002C7DE1"/>
    <w:rsid w:val="002E2225"/>
    <w:rsid w:val="002E3128"/>
    <w:rsid w:val="003005CE"/>
    <w:rsid w:val="00300758"/>
    <w:rsid w:val="00303361"/>
    <w:rsid w:val="00307E7C"/>
    <w:rsid w:val="00326E35"/>
    <w:rsid w:val="00347EC2"/>
    <w:rsid w:val="00351709"/>
    <w:rsid w:val="0036257C"/>
    <w:rsid w:val="0036585C"/>
    <w:rsid w:val="00370576"/>
    <w:rsid w:val="00374053"/>
    <w:rsid w:val="003826DB"/>
    <w:rsid w:val="00384765"/>
    <w:rsid w:val="003B2710"/>
    <w:rsid w:val="003E5D47"/>
    <w:rsid w:val="003F3976"/>
    <w:rsid w:val="003F3ADA"/>
    <w:rsid w:val="0041646F"/>
    <w:rsid w:val="00416C8F"/>
    <w:rsid w:val="0043788D"/>
    <w:rsid w:val="00475ACA"/>
    <w:rsid w:val="004777D7"/>
    <w:rsid w:val="0048222C"/>
    <w:rsid w:val="00497543"/>
    <w:rsid w:val="004A2798"/>
    <w:rsid w:val="004D0785"/>
    <w:rsid w:val="004E02D2"/>
    <w:rsid w:val="00541679"/>
    <w:rsid w:val="005562A3"/>
    <w:rsid w:val="00556BFE"/>
    <w:rsid w:val="00560EF6"/>
    <w:rsid w:val="00563153"/>
    <w:rsid w:val="00572087"/>
    <w:rsid w:val="005E586E"/>
    <w:rsid w:val="0060028F"/>
    <w:rsid w:val="00622D7D"/>
    <w:rsid w:val="00642191"/>
    <w:rsid w:val="0065650A"/>
    <w:rsid w:val="00661770"/>
    <w:rsid w:val="006D198B"/>
    <w:rsid w:val="006D28D2"/>
    <w:rsid w:val="006E4924"/>
    <w:rsid w:val="006F557F"/>
    <w:rsid w:val="006F79E1"/>
    <w:rsid w:val="00706F87"/>
    <w:rsid w:val="0071702A"/>
    <w:rsid w:val="00737D83"/>
    <w:rsid w:val="0074733D"/>
    <w:rsid w:val="00751D0B"/>
    <w:rsid w:val="007A32CC"/>
    <w:rsid w:val="007A6F49"/>
    <w:rsid w:val="007B39CE"/>
    <w:rsid w:val="007D102F"/>
    <w:rsid w:val="007D1ED2"/>
    <w:rsid w:val="007D59FA"/>
    <w:rsid w:val="007D62E9"/>
    <w:rsid w:val="007D69E7"/>
    <w:rsid w:val="007E782A"/>
    <w:rsid w:val="00805C77"/>
    <w:rsid w:val="0081017D"/>
    <w:rsid w:val="00814139"/>
    <w:rsid w:val="00815C1C"/>
    <w:rsid w:val="00817F70"/>
    <w:rsid w:val="0082201C"/>
    <w:rsid w:val="00833E32"/>
    <w:rsid w:val="00850DF5"/>
    <w:rsid w:val="00857996"/>
    <w:rsid w:val="008643C1"/>
    <w:rsid w:val="00883E7F"/>
    <w:rsid w:val="00884AEC"/>
    <w:rsid w:val="008864EF"/>
    <w:rsid w:val="00894206"/>
    <w:rsid w:val="008A06BF"/>
    <w:rsid w:val="008B1816"/>
    <w:rsid w:val="008B311B"/>
    <w:rsid w:val="008B5978"/>
    <w:rsid w:val="008B77AC"/>
    <w:rsid w:val="008C59F0"/>
    <w:rsid w:val="008D3DC3"/>
    <w:rsid w:val="008E2CA5"/>
    <w:rsid w:val="008F3800"/>
    <w:rsid w:val="008F3FB6"/>
    <w:rsid w:val="00901654"/>
    <w:rsid w:val="00905C67"/>
    <w:rsid w:val="00916940"/>
    <w:rsid w:val="00930799"/>
    <w:rsid w:val="00941371"/>
    <w:rsid w:val="00952221"/>
    <w:rsid w:val="009535D7"/>
    <w:rsid w:val="00957A6B"/>
    <w:rsid w:val="00982459"/>
    <w:rsid w:val="0098785D"/>
    <w:rsid w:val="00992B3B"/>
    <w:rsid w:val="009A0CFF"/>
    <w:rsid w:val="009A2A08"/>
    <w:rsid w:val="009A5A96"/>
    <w:rsid w:val="009B761A"/>
    <w:rsid w:val="009B7A5F"/>
    <w:rsid w:val="009D398D"/>
    <w:rsid w:val="009F07B2"/>
    <w:rsid w:val="00A00B5E"/>
    <w:rsid w:val="00A0450C"/>
    <w:rsid w:val="00A05BE1"/>
    <w:rsid w:val="00A23C87"/>
    <w:rsid w:val="00A35FBB"/>
    <w:rsid w:val="00A41C5F"/>
    <w:rsid w:val="00A62ADF"/>
    <w:rsid w:val="00A6338E"/>
    <w:rsid w:val="00A713F6"/>
    <w:rsid w:val="00A83D04"/>
    <w:rsid w:val="00AA0071"/>
    <w:rsid w:val="00AA150E"/>
    <w:rsid w:val="00AD517B"/>
    <w:rsid w:val="00AF0124"/>
    <w:rsid w:val="00B57A5F"/>
    <w:rsid w:val="00B66FA2"/>
    <w:rsid w:val="00B741A5"/>
    <w:rsid w:val="00B842C4"/>
    <w:rsid w:val="00B960A9"/>
    <w:rsid w:val="00B97D21"/>
    <w:rsid w:val="00BA7B5E"/>
    <w:rsid w:val="00BC2958"/>
    <w:rsid w:val="00BC4E49"/>
    <w:rsid w:val="00BD1513"/>
    <w:rsid w:val="00BE1697"/>
    <w:rsid w:val="00BF0532"/>
    <w:rsid w:val="00C00C15"/>
    <w:rsid w:val="00C06127"/>
    <w:rsid w:val="00C16E91"/>
    <w:rsid w:val="00C31780"/>
    <w:rsid w:val="00C46875"/>
    <w:rsid w:val="00C56C75"/>
    <w:rsid w:val="00C60502"/>
    <w:rsid w:val="00C7059C"/>
    <w:rsid w:val="00C724E7"/>
    <w:rsid w:val="00C73EDA"/>
    <w:rsid w:val="00C745C2"/>
    <w:rsid w:val="00C80EE2"/>
    <w:rsid w:val="00CF412B"/>
    <w:rsid w:val="00CF775D"/>
    <w:rsid w:val="00D12809"/>
    <w:rsid w:val="00D24AEC"/>
    <w:rsid w:val="00D31F47"/>
    <w:rsid w:val="00D344FC"/>
    <w:rsid w:val="00D368E9"/>
    <w:rsid w:val="00D53C03"/>
    <w:rsid w:val="00D57931"/>
    <w:rsid w:val="00D64DB7"/>
    <w:rsid w:val="00D87570"/>
    <w:rsid w:val="00D94B77"/>
    <w:rsid w:val="00DB1249"/>
    <w:rsid w:val="00DB56C8"/>
    <w:rsid w:val="00DB5A65"/>
    <w:rsid w:val="00DF1FC8"/>
    <w:rsid w:val="00E16FB3"/>
    <w:rsid w:val="00E23482"/>
    <w:rsid w:val="00E248FA"/>
    <w:rsid w:val="00E35173"/>
    <w:rsid w:val="00E519F3"/>
    <w:rsid w:val="00E570C3"/>
    <w:rsid w:val="00E71DEC"/>
    <w:rsid w:val="00E738AE"/>
    <w:rsid w:val="00E7623E"/>
    <w:rsid w:val="00E814BB"/>
    <w:rsid w:val="00EC4111"/>
    <w:rsid w:val="00EC751B"/>
    <w:rsid w:val="00EE3494"/>
    <w:rsid w:val="00EF29FD"/>
    <w:rsid w:val="00F07751"/>
    <w:rsid w:val="00F27973"/>
    <w:rsid w:val="00F500E6"/>
    <w:rsid w:val="00F534CA"/>
    <w:rsid w:val="00F535CB"/>
    <w:rsid w:val="00F61F87"/>
    <w:rsid w:val="00F62095"/>
    <w:rsid w:val="00F70172"/>
    <w:rsid w:val="00F74C81"/>
    <w:rsid w:val="00F75F4A"/>
    <w:rsid w:val="00F77178"/>
    <w:rsid w:val="00FA29CE"/>
    <w:rsid w:val="00FE2B63"/>
    <w:rsid w:val="00FE3C96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9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01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0144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Classic 2" w:uiPriority="0"/>
    <w:lsdException w:name="Table Classic 3" w:uiPriority="0"/>
    <w:lsdException w:name="Table Web 3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41A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4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1D64B8"/>
    <w:rPr>
      <w:b/>
      <w:bCs/>
    </w:rPr>
  </w:style>
  <w:style w:type="paragraph" w:styleId="a5">
    <w:name w:val="Balloon Text"/>
    <w:basedOn w:val="a"/>
    <w:link w:val="a6"/>
    <w:uiPriority w:val="99"/>
    <w:unhideWhenUsed/>
    <w:rsid w:val="001D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D64B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64B8"/>
    <w:pPr>
      <w:ind w:left="720"/>
      <w:contextualSpacing/>
    </w:pPr>
  </w:style>
  <w:style w:type="paragraph" w:styleId="a8">
    <w:name w:val="Normal (Web)"/>
    <w:basedOn w:val="a"/>
    <w:rsid w:val="001D64B8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-5">
    <w:name w:val="Medium Grid 1 Accent 5"/>
    <w:basedOn w:val="a1"/>
    <w:uiPriority w:val="67"/>
    <w:rsid w:val="00DF1F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4">
    <w:name w:val="Medium Grid 1 Accent 4"/>
    <w:basedOn w:val="a1"/>
    <w:uiPriority w:val="67"/>
    <w:rsid w:val="00F7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a9">
    <w:name w:val="Emphasis"/>
    <w:qFormat/>
    <w:rsid w:val="000270FA"/>
    <w:rPr>
      <w:i/>
      <w:iCs/>
    </w:rPr>
  </w:style>
  <w:style w:type="table" w:styleId="1-2">
    <w:name w:val="Medium Grid 1 Accent 2"/>
    <w:basedOn w:val="a1"/>
    <w:uiPriority w:val="67"/>
    <w:rsid w:val="000270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E16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rsid w:val="00B7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41A5"/>
  </w:style>
  <w:style w:type="character" w:styleId="aa">
    <w:name w:val="Hyperlink"/>
    <w:basedOn w:val="a0"/>
    <w:rsid w:val="00B741A5"/>
    <w:rPr>
      <w:color w:val="0000FF"/>
      <w:u w:val="single"/>
    </w:rPr>
  </w:style>
  <w:style w:type="character" w:styleId="ab">
    <w:name w:val="Intense Emphasis"/>
    <w:basedOn w:val="a0"/>
    <w:qFormat/>
    <w:rsid w:val="00B741A5"/>
    <w:rPr>
      <w:b/>
      <w:bCs/>
      <w:i/>
      <w:iCs/>
      <w:color w:val="4F81BD"/>
    </w:rPr>
  </w:style>
  <w:style w:type="character" w:customStyle="1" w:styleId="content">
    <w:name w:val="content"/>
    <w:basedOn w:val="a0"/>
    <w:rsid w:val="00B741A5"/>
  </w:style>
  <w:style w:type="paragraph" w:styleId="ac">
    <w:name w:val="header"/>
    <w:basedOn w:val="a"/>
    <w:link w:val="ad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7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B741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41A5"/>
  </w:style>
  <w:style w:type="table" w:styleId="3">
    <w:name w:val="Table Classic 3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4">
    <w:name w:val="Medium Grid 2 Accent 4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">
    <w:name w:val="Table Classic 2"/>
    <w:basedOn w:val="a1"/>
    <w:rsid w:val="00B74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B7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Colorful Shading Accent 5"/>
    <w:basedOn w:val="a1"/>
    <w:uiPriority w:val="71"/>
    <w:rsid w:val="00B741A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50">
    <w:name w:val="Medium Shading 1 Accent 5"/>
    <w:basedOn w:val="a1"/>
    <w:uiPriority w:val="63"/>
    <w:rsid w:val="000144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Colorful List Accent 6"/>
    <w:basedOn w:val="a1"/>
    <w:uiPriority w:val="72"/>
    <w:rsid w:val="000144B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1.jpeg"/><Relationship Id="rId5" Type="http://schemas.openxmlformats.org/officeDocument/2006/relationships/image" Target="media/image7.jpeg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9.jpeg"/><Relationship Id="rId14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0AAF-06B2-4A10-8269-8B6B075A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Sales3</cp:lastModifiedBy>
  <cp:revision>2</cp:revision>
  <dcterms:created xsi:type="dcterms:W3CDTF">2019-10-11T12:00:00Z</dcterms:created>
  <dcterms:modified xsi:type="dcterms:W3CDTF">2019-10-11T12:00:00Z</dcterms:modified>
</cp:coreProperties>
</file>