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uzory_fon_svetlyy_linii_tekstura_50877_5000x3532" recolor="t" type="frame"/>
    </v:background>
  </w:background>
  <w:body>
    <w:p w:rsidR="00E156C4" w:rsidRDefault="00E156C4" w:rsidP="00682105">
      <w:pPr>
        <w:pStyle w:val="a3"/>
        <w:jc w:val="center"/>
        <w:rPr>
          <w:rFonts w:ascii="Monotype Corsiva" w:hAnsi="Monotype Corsiva" w:cs="Arial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156C4">
        <w:rPr>
          <w:rFonts w:ascii="Monotype Corsiva" w:hAnsi="Monotype Corsiva" w:cs="Arial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Грузия на ладони </w:t>
      </w:r>
    </w:p>
    <w:p w:rsidR="00252D0F" w:rsidRPr="007C4CD2" w:rsidRDefault="00682105" w:rsidP="00682105">
      <w:pPr>
        <w:pStyle w:val="a3"/>
        <w:jc w:val="center"/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1F65F4">
        <w:rPr>
          <w:rFonts w:ascii="Monotype Corsiva" w:hAnsi="Monotype Corsiva" w:cs="Arial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Грузия</w:t>
      </w:r>
      <w:r w:rsidR="00252D0F" w:rsidRPr="001F65F4">
        <w:rPr>
          <w:rFonts w:ascii="Monotype Corsiva" w:hAnsi="Monotype Corsiva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252D0F" w:rsidRPr="001F65F4">
        <w:rPr>
          <w:rFonts w:ascii="Monotype Corsiva" w:hAnsi="Monotype Corsiva" w:cs="Arial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ждет</w:t>
      </w:r>
      <w:r w:rsidR="00252D0F" w:rsidRPr="001F65F4">
        <w:rPr>
          <w:rFonts w:ascii="Monotype Corsiva" w:hAnsi="Monotype Corsiva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252D0F" w:rsidRPr="001F65F4">
        <w:rPr>
          <w:rFonts w:ascii="Monotype Corsiva" w:hAnsi="Monotype Corsiva" w:cs="Arial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Вас</w:t>
      </w:r>
      <w:r w:rsidR="00252D0F"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…</w:t>
      </w:r>
      <w:r w:rsidR="00485DE5"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4дня\3 ночи </w:t>
      </w:r>
    </w:p>
    <w:p w:rsidR="001F65F4" w:rsidRPr="007C4CD2" w:rsidRDefault="001F65F4" w:rsidP="00682105">
      <w:pPr>
        <w:pStyle w:val="a3"/>
        <w:jc w:val="center"/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85DE5" w:rsidRPr="001F65F4" w:rsidRDefault="00485DE5" w:rsidP="00682105">
      <w:pPr>
        <w:pStyle w:val="a3"/>
        <w:jc w:val="center"/>
        <w:rPr>
          <w:rFonts w:ascii="Monotype Corsiva" w:hAnsi="Monotype Corsiva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Тбилиси – Батуми</w:t>
      </w:r>
      <w:r w:rsidR="005F12DD"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 Горная Аджария</w:t>
      </w:r>
      <w:r w:rsidR="00245055"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1F65F4">
        <w:rPr>
          <w:rFonts w:ascii="Monotype Corsiva" w:hAnsi="Monotype Corsiva" w:cs="Berlin Sans FB Demi"/>
          <w:b/>
          <w:i/>
          <w:color w:val="FF0000"/>
          <w:sz w:val="48"/>
          <w:szCs w:val="48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 Мцхета- Тбилиси</w:t>
      </w:r>
    </w:p>
    <w:p w:rsidR="00050CB3" w:rsidRPr="00050CB3" w:rsidRDefault="00050CB3" w:rsidP="00050CB3">
      <w:pPr>
        <w:pStyle w:val="a3"/>
        <w:rPr>
          <w:b/>
          <w:i/>
          <w:color w:val="800080"/>
          <w:sz w:val="32"/>
          <w:szCs w:val="32"/>
          <w:lang w:val="ru-RU"/>
        </w:rPr>
      </w:pPr>
    </w:p>
    <w:p w:rsidR="00245055" w:rsidRPr="001F65F4" w:rsidRDefault="00050CB3" w:rsidP="00C71326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Fonts w:ascii="Century Gothic" w:hAnsi="Century Gothic"/>
          <w:b/>
          <w:color w:val="000000" w:themeColor="text1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День.</w:t>
      </w:r>
      <w:r w:rsidRPr="001F65F4">
        <w:rPr>
          <w:rFonts w:ascii="Century Gothic" w:hAnsi="Century Gothic"/>
          <w:b/>
          <w:noProof/>
          <w:color w:val="000000" w:themeColor="text1"/>
          <w:sz w:val="28"/>
          <w:szCs w:val="28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F6471" w:rsidRPr="001F65F4">
        <w:rPr>
          <w:rFonts w:ascii="Century Gothic" w:hAnsi="Century Gothic"/>
          <w:b/>
          <w:color w:val="000000" w:themeColor="text1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3F1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Прибытие в Тбилиси. </w:t>
      </w:r>
    </w:p>
    <w:p w:rsidR="004A3F1F" w:rsidRPr="001F65F4" w:rsidRDefault="00245055" w:rsidP="00C71326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Fonts w:ascii="Century Gothic" w:hAnsi="Century Gothic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6433CA0" wp14:editId="6C79AB80">
            <wp:simplePos x="0" y="0"/>
            <wp:positionH relativeFrom="column">
              <wp:posOffset>3882390</wp:posOffset>
            </wp:positionH>
            <wp:positionV relativeFrom="paragraph">
              <wp:posOffset>22225</wp:posOffset>
            </wp:positionV>
            <wp:extent cx="3409950" cy="22205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076_220216061494003_1086878648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20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1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Встреча в аэропорту. </w:t>
      </w:r>
    </w:p>
    <w:p w:rsidR="00252D0F" w:rsidRPr="001F65F4" w:rsidRDefault="00EC388D" w:rsidP="004A3F1F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Я еще не видел такого </w:t>
      </w:r>
      <w:r w:rsidR="00B43142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пестрого и легкого города, как  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Тифлис», — писал Константин </w:t>
      </w:r>
      <w:r w:rsidR="00327F64">
        <w:rPr>
          <w:rStyle w:val="a9"/>
          <w:rFonts w:ascii="Century Gothic" w:hAnsi="Century Gothic"/>
          <w:i w:val="0"/>
          <w:color w:val="002060"/>
          <w:lang w:val="ru-RU"/>
        </w:rPr>
        <w:t>Паустовский, именно этот город В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ам предстоит посетить. </w:t>
      </w:r>
    </w:p>
    <w:p w:rsidR="00EC388D" w:rsidRPr="001F65F4" w:rsidRDefault="00CB2F23" w:rsidP="00C71326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>Прогулка в районе</w:t>
      </w:r>
      <w:r w:rsidR="00252D0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="00EC388D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всемирно-известных </w:t>
      </w:r>
      <w:r w:rsidR="00252D0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серных </w:t>
      </w:r>
      <w:r w:rsidR="00B43142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="00252D0F" w:rsidRPr="001F65F4">
        <w:rPr>
          <w:rStyle w:val="a9"/>
          <w:rFonts w:ascii="Century Gothic" w:hAnsi="Century Gothic"/>
          <w:i w:val="0"/>
          <w:color w:val="002060"/>
          <w:lang w:val="ru-RU"/>
        </w:rPr>
        <w:t>бань</w:t>
      </w:r>
      <w:r w:rsidR="00B329B2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в местечке </w:t>
      </w:r>
      <w:r w:rsidR="00B329B2" w:rsidRPr="001F65F4">
        <w:rPr>
          <w:rStyle w:val="a9"/>
          <w:rFonts w:ascii="Century Gothic" w:hAnsi="Century Gothic"/>
          <w:i w:val="0"/>
          <w:color w:val="C00000"/>
          <w:lang w:val="ru-RU"/>
        </w:rPr>
        <w:t>«</w:t>
      </w:r>
      <w:r w:rsidR="00B43142"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 </w:t>
      </w:r>
      <w:r w:rsidR="00B329B2" w:rsidRPr="001F65F4">
        <w:rPr>
          <w:rStyle w:val="a9"/>
          <w:rFonts w:ascii="Century Gothic" w:hAnsi="Century Gothic"/>
          <w:i w:val="0"/>
          <w:color w:val="C00000"/>
          <w:lang w:val="ru-RU"/>
        </w:rPr>
        <w:t>Абатубани»</w:t>
      </w:r>
      <w:r w:rsidR="00252D0F" w:rsidRPr="001F65F4">
        <w:rPr>
          <w:rStyle w:val="a9"/>
          <w:rFonts w:ascii="Century Gothic" w:hAnsi="Century Gothic"/>
          <w:i w:val="0"/>
          <w:color w:val="C00000"/>
          <w:lang w:val="ru-RU"/>
        </w:rPr>
        <w:t>.</w:t>
      </w:r>
      <w:r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  </w:t>
      </w:r>
      <w:r w:rsidR="004A3F1F" w:rsidRPr="001F65F4">
        <w:rPr>
          <w:rStyle w:val="a9"/>
          <w:rFonts w:ascii="Century Gothic" w:hAnsi="Century Gothic"/>
          <w:i w:val="0"/>
          <w:color w:val="002060"/>
          <w:lang w:val="ru-RU"/>
        </w:rPr>
        <w:t>Увидим центральную площадь столицы – площадь Свободы и центральный проспект –</w:t>
      </w:r>
      <w:r w:rsidR="00245055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="004A3F1F" w:rsidRPr="001F65F4">
        <w:rPr>
          <w:rStyle w:val="a9"/>
          <w:rFonts w:ascii="Century Gothic" w:hAnsi="Century Gothic"/>
          <w:i w:val="0"/>
          <w:color w:val="C00000"/>
          <w:lang w:val="ru-RU"/>
        </w:rPr>
        <w:t>Руставели Авеню.</w:t>
      </w:r>
    </w:p>
    <w:p w:rsidR="004A3F1F" w:rsidRPr="001F65F4" w:rsidRDefault="004A3F1F" w:rsidP="00C71326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Совершим поездку по красивейшей улице </w:t>
      </w:r>
      <w:r w:rsidRPr="001F65F4">
        <w:rPr>
          <w:rStyle w:val="a9"/>
          <w:rFonts w:ascii="Century Gothic" w:hAnsi="Century Gothic"/>
          <w:i w:val="0"/>
          <w:color w:val="C00000"/>
          <w:lang w:val="ru-RU"/>
        </w:rPr>
        <w:t>Мардженашвили.</w:t>
      </w:r>
    </w:p>
    <w:p w:rsidR="004A3F1F" w:rsidRPr="001F65F4" w:rsidRDefault="004A3F1F" w:rsidP="00C71326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>Ночь в отеле в Тбилиси.</w:t>
      </w:r>
    </w:p>
    <w:p w:rsidR="00682105" w:rsidRPr="007C4CD2" w:rsidRDefault="00682105" w:rsidP="003A370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5055" w:rsidRPr="007C4CD2" w:rsidRDefault="001F65F4" w:rsidP="004A3F1F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7C4CD2">
        <w:rPr>
          <w:rFonts w:ascii="Century Gothic" w:hAnsi="Century Gothic"/>
          <w:b/>
          <w:color w:val="000000" w:themeColor="text1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1F65F4">
        <w:rPr>
          <w:rFonts w:ascii="Century Gothic" w:hAnsi="Century Gothic"/>
          <w:b/>
          <w:color w:val="000000" w:themeColor="text1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День.</w:t>
      </w:r>
      <w:r w:rsidRPr="001F65F4">
        <w:rPr>
          <w:rFonts w:ascii="Century Gothic" w:hAnsi="Century Gothic"/>
          <w:b/>
          <w:noProof/>
          <w:color w:val="000000" w:themeColor="text1"/>
          <w:sz w:val="28"/>
          <w:szCs w:val="28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65F4">
        <w:rPr>
          <w:rFonts w:ascii="Century Gothic" w:hAnsi="Century Gothic"/>
          <w:b/>
          <w:color w:val="000000" w:themeColor="text1"/>
          <w:sz w:val="28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3F1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Завтрак в отеле. </w:t>
      </w:r>
    </w:p>
    <w:p w:rsidR="004A3F1F" w:rsidRPr="001F65F4" w:rsidRDefault="00245055" w:rsidP="004A3F1F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>08:0</w:t>
      </w:r>
      <w:r w:rsidR="003A3709" w:rsidRPr="001F65F4">
        <w:rPr>
          <w:rStyle w:val="a9"/>
          <w:rFonts w:ascii="Century Gothic" w:hAnsi="Century Gothic"/>
          <w:i w:val="0"/>
          <w:color w:val="002060"/>
          <w:lang w:val="ru-RU"/>
        </w:rPr>
        <w:t>0 Т</w:t>
      </w:r>
      <w:r w:rsidR="004A3F1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рансфер на ж/д вокзал. </w:t>
      </w:r>
    </w:p>
    <w:p w:rsidR="004A3F1F" w:rsidRPr="001F65F4" w:rsidRDefault="00245055" w:rsidP="004A3F1F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51999AE9" wp14:editId="0CD8B98F">
            <wp:simplePos x="0" y="0"/>
            <wp:positionH relativeFrom="column">
              <wp:posOffset>-194945</wp:posOffset>
            </wp:positionH>
            <wp:positionV relativeFrom="paragraph">
              <wp:posOffset>127000</wp:posOffset>
            </wp:positionV>
            <wp:extent cx="3362325" cy="206311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 (3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63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1F" w:rsidRPr="001F65F4">
        <w:rPr>
          <w:rStyle w:val="a9"/>
          <w:rFonts w:ascii="Century Gothic" w:hAnsi="Century Gothic"/>
          <w:i w:val="0"/>
          <w:color w:val="002060"/>
          <w:lang w:val="ru-RU"/>
        </w:rPr>
        <w:t>Утренний поезд (в купе-вагоне) в Батуми</w:t>
      </w:r>
      <w:r w:rsidR="003A37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07:50. </w:t>
      </w:r>
    </w:p>
    <w:p w:rsidR="002D6692" w:rsidRPr="001F65F4" w:rsidRDefault="00245055" w:rsidP="00C71326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14:10 </w:t>
      </w:r>
      <w:r w:rsidR="003A37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="00252D0F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Прибытие в Батуми. </w:t>
      </w:r>
    </w:p>
    <w:p w:rsidR="00C71326" w:rsidRPr="001F65F4" w:rsidRDefault="00C71326" w:rsidP="00C71326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Первое, что мы посетим из красот Аджарии – это </w:t>
      </w:r>
      <w:r w:rsidRPr="001F65F4">
        <w:rPr>
          <w:rStyle w:val="a9"/>
          <w:rFonts w:ascii="Century Gothic" w:hAnsi="Century Gothic"/>
          <w:i w:val="0"/>
          <w:color w:val="C00000"/>
          <w:sz w:val="22"/>
          <w:szCs w:val="22"/>
        </w:rPr>
        <w:t xml:space="preserve">Ботанический сад, </w:t>
      </w: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который основан в 1912 году ботаником А.Н. Красновым. Это настоящий «Эдемский сад»</w:t>
      </w:r>
      <w:r w:rsidR="00485DE5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, - с гордостью заявляют батумцы</w:t>
      </w: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.  Здесь собраны образцы самых редких, диковинных и красивых растений мира. На огромной территории сада собрана коллекция из 2037 единиц древесных пород.</w:t>
      </w:r>
    </w:p>
    <w:p w:rsidR="00C71326" w:rsidRPr="001F65F4" w:rsidRDefault="00C71326" w:rsidP="00C71326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Лишь 104 из них кавказского происхождения, а остальные привезены из разных уголков планеты. И все они удивительным образом уживаются рядом друг с другом: японская сакура, канарская финиковая пальма, кактусы, бамбуки, пальмы, магнолии, кипарисы и пр. Подавляющее большинство экземпляров составляют субтропические растения – их более пяти тысяч.</w:t>
      </w:r>
    </w:p>
    <w:p w:rsidR="00C71326" w:rsidRDefault="00C71326" w:rsidP="00C71326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71535F6A" wp14:editId="268055C1">
            <wp:simplePos x="0" y="0"/>
            <wp:positionH relativeFrom="column">
              <wp:posOffset>-270510</wp:posOffset>
            </wp:positionH>
            <wp:positionV relativeFrom="paragraph">
              <wp:posOffset>449580</wp:posOffset>
            </wp:positionV>
            <wp:extent cx="3251835" cy="2151380"/>
            <wp:effectExtent l="0" t="0" r="571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151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Сад, разбитый по принципу легендарных Садов Семирамиды, спускается ярусами от вершины горы к морю: в самом верху зона растений Гималаев, у самого подножия - средиземноморская флора. </w:t>
      </w:r>
      <w:r w:rsidR="00830523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br/>
        <w:t xml:space="preserve">Далее прокатимся на </w:t>
      </w:r>
      <w:r w:rsidR="00830523" w:rsidRPr="001F65F4">
        <w:rPr>
          <w:rStyle w:val="a9"/>
          <w:rFonts w:ascii="Century Gothic" w:hAnsi="Century Gothic"/>
          <w:i w:val="0"/>
          <w:color w:val="C00000"/>
          <w:sz w:val="22"/>
          <w:szCs w:val="22"/>
        </w:rPr>
        <w:t xml:space="preserve">подъемниках </w:t>
      </w:r>
      <w:r w:rsidR="00830523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так высоко, что сможем увидеть весь Батуми как на ладони. Захватывающая незабываемая панорама!!!</w:t>
      </w:r>
      <w:r w:rsidR="00245055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 </w:t>
      </w:r>
    </w:p>
    <w:p w:rsidR="00172158" w:rsidRPr="001F65F4" w:rsidRDefault="00172158" w:rsidP="00C71326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72158">
        <w:rPr>
          <w:rStyle w:val="a9"/>
          <w:rFonts w:ascii="Century Gothic" w:hAnsi="Century Gothic"/>
          <w:i w:val="0"/>
          <w:color w:val="002060"/>
          <w:sz w:val="22"/>
          <w:szCs w:val="22"/>
        </w:rPr>
        <w:t>Размещение в отеле Батуми.</w:t>
      </w:r>
    </w:p>
    <w:p w:rsidR="00C71326" w:rsidRPr="001F65F4" w:rsidRDefault="00C71326" w:rsidP="00C71326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Свободное время (отдых на море). </w:t>
      </w:r>
    </w:p>
    <w:p w:rsidR="00C71326" w:rsidRPr="001F65F4" w:rsidRDefault="00C71326" w:rsidP="00C71326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Вечером мы отправимся на лазерное шоу - изумительные </w:t>
      </w:r>
      <w:r w:rsidRPr="001F65F4">
        <w:rPr>
          <w:rStyle w:val="a9"/>
          <w:rFonts w:ascii="Century Gothic" w:hAnsi="Century Gothic"/>
          <w:i w:val="0"/>
          <w:color w:val="C00000"/>
          <w:sz w:val="22"/>
          <w:szCs w:val="22"/>
        </w:rPr>
        <w:t xml:space="preserve">цветомузыкальные фонтаны, </w:t>
      </w: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привезенные из Франции, которые пускают разноцветные пируэты под звуки музыки.</w:t>
      </w:r>
    </w:p>
    <w:p w:rsidR="00245055" w:rsidRPr="001F65F4" w:rsidRDefault="00485DE5" w:rsidP="00C71326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lastRenderedPageBreak/>
        <w:t xml:space="preserve"> </w:t>
      </w:r>
      <w:r w:rsidR="00C71326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А так же вечером мы посетим  </w:t>
      </w:r>
      <w:r w:rsidR="00C71326"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Статую Батумской любви. </w:t>
      </w:r>
      <w:r w:rsidR="00C71326" w:rsidRPr="001F65F4">
        <w:rPr>
          <w:rStyle w:val="a9"/>
          <w:rFonts w:ascii="Century Gothic" w:hAnsi="Century Gothic"/>
          <w:i w:val="0"/>
          <w:color w:val="002060"/>
          <w:lang w:val="ru-RU"/>
        </w:rPr>
        <w:t>Она претендует стать самой оригинальной скульптурой во всем мире. Красивую историю любви азербайджанца Али и грузинской княжны Нино Вам расскажут на месте</w:t>
      </w:r>
      <w:r w:rsidR="00172158">
        <w:rPr>
          <w:rStyle w:val="a9"/>
          <w:rFonts w:ascii="Century Gothic" w:hAnsi="Century Gothic"/>
          <w:i w:val="0"/>
          <w:color w:val="002060"/>
          <w:lang w:val="ru-RU"/>
        </w:rPr>
        <w:t>.</w:t>
      </w:r>
      <w:r w:rsidR="004C0224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</w:p>
    <w:p w:rsidR="00050CB3" w:rsidRPr="001F65F4" w:rsidRDefault="00172158" w:rsidP="00C71326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>
        <w:rPr>
          <w:rStyle w:val="a9"/>
          <w:rFonts w:ascii="Century Gothic" w:hAnsi="Century Gothic"/>
          <w:i w:val="0"/>
          <w:color w:val="002060"/>
          <w:lang w:val="ru-RU"/>
        </w:rPr>
        <w:t>Ночь в отел</w:t>
      </w:r>
      <w:r w:rsidR="00CB2F23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е.  </w:t>
      </w:r>
    </w:p>
    <w:p w:rsidR="00245055" w:rsidRPr="001F65F4" w:rsidRDefault="00245055" w:rsidP="00C71326">
      <w:pPr>
        <w:pStyle w:val="a3"/>
        <w:spacing w:line="276" w:lineRule="auto"/>
        <w:rPr>
          <w:rStyle w:val="a9"/>
          <w:rFonts w:ascii="Book Antiqua" w:hAnsi="Book Antiqua"/>
          <w:color w:val="002060"/>
          <w:lang w:val="ru-RU"/>
        </w:rPr>
      </w:pPr>
    </w:p>
    <w:p w:rsidR="00C71326" w:rsidRPr="001F65F4" w:rsidRDefault="00C71326" w:rsidP="00C71326">
      <w:pPr>
        <w:pStyle w:val="a3"/>
        <w:spacing w:line="276" w:lineRule="auto"/>
        <w:jc w:val="both"/>
        <w:rPr>
          <w:rFonts w:ascii="Century Gothic" w:hAnsi="Century Gothic"/>
          <w:b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65F4">
        <w:rPr>
          <w:rFonts w:ascii="Century Gothic" w:eastAsia="Calibri" w:hAnsi="Century Gothic"/>
          <w:b/>
          <w:noProof/>
          <w:color w:val="000000" w:themeColor="text1"/>
          <w:sz w:val="40"/>
          <w:szCs w:val="4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220DE73C" wp14:editId="0A6CADF6">
            <wp:simplePos x="0" y="0"/>
            <wp:positionH relativeFrom="column">
              <wp:posOffset>3348990</wp:posOffset>
            </wp:positionH>
            <wp:positionV relativeFrom="paragraph">
              <wp:posOffset>108585</wp:posOffset>
            </wp:positionV>
            <wp:extent cx="3867150" cy="21399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жария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B3" w:rsidRPr="001F65F4">
        <w:rPr>
          <w:rFonts w:ascii="Century Gothic" w:hAnsi="Century Gothic"/>
          <w:b/>
          <w:color w:val="000000" w:themeColor="text1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 День.</w:t>
      </w:r>
      <w:r w:rsidR="00050CB3" w:rsidRPr="001F65F4">
        <w:rPr>
          <w:rFonts w:ascii="Century Gothic" w:hAnsi="Century Gothic"/>
          <w:b/>
          <w:color w:val="FF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C5409" w:rsidRPr="001F65F4" w:rsidRDefault="000C5409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Завтрак в </w:t>
      </w:r>
      <w:r w:rsidR="00172158">
        <w:rPr>
          <w:rStyle w:val="a9"/>
          <w:rFonts w:ascii="Century Gothic" w:hAnsi="Century Gothic"/>
          <w:i w:val="0"/>
          <w:color w:val="002060"/>
          <w:lang w:val="ru-RU"/>
        </w:rPr>
        <w:t>отел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е. Свободное время до обеда. </w:t>
      </w:r>
      <w:r w:rsidR="00E824E3">
        <w:rPr>
          <w:rStyle w:val="a9"/>
          <w:rFonts w:ascii="Century Gothic" w:hAnsi="Century Gothic"/>
          <w:i w:val="0"/>
          <w:color w:val="002060"/>
          <w:lang w:val="ru-RU"/>
        </w:rPr>
        <w:t>В 11:30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освобождение номеров. </w:t>
      </w:r>
    </w:p>
    <w:p w:rsidR="000C5409" w:rsidRPr="001F65F4" w:rsidRDefault="00E824E3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>
        <w:rPr>
          <w:rStyle w:val="a9"/>
          <w:rFonts w:ascii="Century Gothic" w:hAnsi="Century Gothic"/>
          <w:i w:val="0"/>
          <w:color w:val="002060"/>
          <w:lang w:val="ru-RU"/>
        </w:rPr>
        <w:t xml:space="preserve">12:00 выезд 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на экскурсию в </w:t>
      </w:r>
      <w:r w:rsidR="000C5409" w:rsidRPr="001F65F4">
        <w:rPr>
          <w:rStyle w:val="a9"/>
          <w:rFonts w:ascii="Century Gothic" w:hAnsi="Century Gothic"/>
          <w:i w:val="0"/>
          <w:color w:val="C00000"/>
          <w:lang w:val="ru-RU"/>
        </w:rPr>
        <w:t>горную Аджарию.</w:t>
      </w:r>
      <w:r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Горная Аджария – самая теплая,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</w:t>
      </w:r>
    </w:p>
    <w:p w:rsidR="000C5409" w:rsidRPr="001F65F4" w:rsidRDefault="007C4CD2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>
        <w:rPr>
          <w:rFonts w:ascii="Monotype Corsiva" w:hAnsi="Monotype Corsiva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2DECFD5A" wp14:editId="77C03C89">
            <wp:simplePos x="0" y="0"/>
            <wp:positionH relativeFrom="column">
              <wp:posOffset>-270510</wp:posOffset>
            </wp:positionH>
            <wp:positionV relativeFrom="paragraph">
              <wp:posOffset>192405</wp:posOffset>
            </wp:positionV>
            <wp:extent cx="2562225" cy="197167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жария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Вы увидите самую длинную реку Аджарии – </w:t>
      </w:r>
      <w:r w:rsidR="000C5409"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Аджарисцкали, 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средневековый арочный мост, Махунцети,  построенный в </w:t>
      </w:r>
      <w:r w:rsidR="000C5409" w:rsidRPr="001F65F4">
        <w:rPr>
          <w:rStyle w:val="a9"/>
          <w:rFonts w:ascii="Century Gothic" w:hAnsi="Century Gothic"/>
          <w:i w:val="0"/>
          <w:color w:val="002060"/>
        </w:rPr>
        <w:t>XI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веке из валунов вулканической породы и </w:t>
      </w:r>
      <w:r w:rsidR="000C5409"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горный водопад Махунцети 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с кристально чистой водой и высотой чуть более двадцати метров. </w:t>
      </w:r>
    </w:p>
    <w:p w:rsidR="00682105" w:rsidRPr="001F65F4" w:rsidRDefault="00E824E3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>Так же по дороге мы посе</w:t>
      </w:r>
      <w:r w:rsidR="00245055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тим </w:t>
      </w:r>
      <w:r>
        <w:rPr>
          <w:rStyle w:val="a9"/>
          <w:rFonts w:ascii="Century Gothic" w:hAnsi="Century Gothic"/>
          <w:i w:val="0"/>
          <w:color w:val="002060"/>
          <w:lang w:val="ru-RU"/>
        </w:rPr>
        <w:t xml:space="preserve">Аджарский </w:t>
      </w:r>
      <w:r w:rsidR="00245055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винный </w:t>
      </w:r>
      <w:r>
        <w:rPr>
          <w:rStyle w:val="a9"/>
          <w:rFonts w:ascii="Century Gothic" w:hAnsi="Century Gothic"/>
          <w:i w:val="0"/>
          <w:color w:val="002060"/>
          <w:lang w:val="ru-RU"/>
        </w:rPr>
        <w:t xml:space="preserve">марани 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(Дегустация редчайших вин Аджарии </w:t>
      </w:r>
      <w:r w:rsidR="00485DE5" w:rsidRPr="001F65F4">
        <w:rPr>
          <w:rStyle w:val="a9"/>
          <w:rFonts w:ascii="Century Gothic" w:hAnsi="Century Gothic"/>
          <w:i w:val="0"/>
          <w:color w:val="002060"/>
          <w:lang w:val="ru-RU"/>
        </w:rPr>
        <w:t>1</w:t>
      </w:r>
      <w:r w:rsidR="00172158">
        <w:rPr>
          <w:rStyle w:val="a9"/>
          <w:rFonts w:ascii="Century Gothic" w:hAnsi="Century Gothic"/>
          <w:i w:val="0"/>
          <w:color w:val="002060"/>
          <w:lang w:val="ru-RU"/>
        </w:rPr>
        <w:t>5долл/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>чел).</w:t>
      </w:r>
      <w:r w:rsidR="00CB2F23" w:rsidRPr="001F65F4">
        <w:rPr>
          <w:rStyle w:val="a9"/>
          <w:rFonts w:ascii="Century Gothic" w:hAnsi="Century Gothic"/>
          <w:i w:val="0"/>
          <w:color w:val="002060"/>
          <w:lang w:val="ru-RU"/>
        </w:rPr>
        <w:br/>
        <w:t>Далее</w:t>
      </w:r>
      <w:r w:rsidR="004C0224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мы организуем пикник на природе</w:t>
      </w:r>
      <w:r w:rsidR="001E093B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(доп. плата 25долл) </w:t>
      </w:r>
      <w:r w:rsidR="004C0224" w:rsidRPr="001F65F4">
        <w:rPr>
          <w:rStyle w:val="a9"/>
          <w:rFonts w:ascii="Century Gothic" w:hAnsi="Century Gothic"/>
          <w:i w:val="0"/>
          <w:color w:val="002060"/>
          <w:lang w:val="ru-RU"/>
        </w:rPr>
        <w:t>.</w:t>
      </w:r>
    </w:p>
    <w:p w:rsidR="00245055" w:rsidRPr="001F65F4" w:rsidRDefault="00E824E3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>
        <w:rPr>
          <w:rStyle w:val="a9"/>
          <w:rFonts w:ascii="Century Gothic" w:hAnsi="Century Gothic"/>
          <w:i w:val="0"/>
          <w:color w:val="002060"/>
          <w:lang w:val="ru-RU"/>
        </w:rPr>
        <w:t>В 17:30</w:t>
      </w:r>
      <w:r w:rsidR="004C0224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трансфер на ж</w:t>
      </w:r>
      <w:r w:rsidR="000C5409" w:rsidRPr="001F65F4">
        <w:rPr>
          <w:rStyle w:val="a9"/>
          <w:rFonts w:ascii="Century Gothic" w:hAnsi="Century Gothic"/>
          <w:i w:val="0"/>
          <w:color w:val="002060"/>
          <w:lang w:val="ru-RU"/>
        </w:rPr>
        <w:t>/</w:t>
      </w:r>
      <w:r w:rsidR="004C0224" w:rsidRPr="001F65F4">
        <w:rPr>
          <w:rStyle w:val="a9"/>
          <w:rFonts w:ascii="Century Gothic" w:hAnsi="Century Gothic"/>
          <w:i w:val="0"/>
          <w:color w:val="002060"/>
          <w:lang w:val="ru-RU"/>
        </w:rPr>
        <w:t>д вокзал</w:t>
      </w:r>
      <w:r w:rsidR="00172158">
        <w:rPr>
          <w:rStyle w:val="a9"/>
          <w:rFonts w:ascii="Century Gothic" w:hAnsi="Century Gothic"/>
          <w:i w:val="0"/>
          <w:color w:val="002060"/>
          <w:lang w:val="ru-RU"/>
        </w:rPr>
        <w:t>, поезд Батуми-Тбилиси</w:t>
      </w:r>
      <w:r w:rsidR="004C0224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. </w:t>
      </w:r>
    </w:p>
    <w:p w:rsidR="00682105" w:rsidRPr="001F65F4" w:rsidRDefault="00245055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>В 23:35 прибытие в Тбилиси. Трансфер в отель.</w:t>
      </w:r>
    </w:p>
    <w:p w:rsidR="004C0224" w:rsidRPr="001F65F4" w:rsidRDefault="004C0224" w:rsidP="000C5409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Ночь в </w:t>
      </w:r>
      <w:r w:rsidR="0001117C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отеле. 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</w:t>
      </w:r>
    </w:p>
    <w:p w:rsidR="002D6692" w:rsidRPr="00682105" w:rsidRDefault="002D6692" w:rsidP="00AC5F7B">
      <w:pPr>
        <w:pStyle w:val="a3"/>
        <w:rPr>
          <w:b/>
          <w:i/>
          <w:color w:val="800080"/>
          <w:sz w:val="32"/>
          <w:szCs w:val="32"/>
          <w:lang w:val="ru-RU"/>
        </w:rPr>
      </w:pPr>
    </w:p>
    <w:p w:rsidR="00557D33" w:rsidRPr="001F65F4" w:rsidRDefault="006143CF" w:rsidP="001F65F4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C7C9DD9" wp14:editId="73C04BB8">
            <wp:simplePos x="0" y="0"/>
            <wp:positionH relativeFrom="column">
              <wp:posOffset>3853815</wp:posOffset>
            </wp:positionH>
            <wp:positionV relativeFrom="paragraph">
              <wp:posOffset>74930</wp:posOffset>
            </wp:positionV>
            <wp:extent cx="3276600" cy="2038350"/>
            <wp:effectExtent l="0" t="0" r="0" b="0"/>
            <wp:wrapSquare wrapText="bothSides"/>
            <wp:docPr id="1" name="Рисунок 1" descr="C:\Users\Vlada\Desktop\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dzh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B0" w:rsidRPr="001F65F4">
        <w:rPr>
          <w:rFonts w:ascii="Century Gothic" w:hAnsi="Century Gothic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 День.</w:t>
      </w:r>
      <w:r w:rsidR="00207EB0" w:rsidRPr="001F65F4">
        <w:rPr>
          <w:rFonts w:ascii="Century Gothic" w:hAnsi="Century Gothic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1117C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Завтрак в </w:t>
      </w:r>
      <w:r w:rsidR="00172158">
        <w:rPr>
          <w:rStyle w:val="a9"/>
          <w:rFonts w:ascii="Century Gothic" w:hAnsi="Century Gothic"/>
          <w:i w:val="0"/>
          <w:color w:val="002060"/>
          <w:sz w:val="22"/>
          <w:szCs w:val="22"/>
        </w:rPr>
        <w:t>отел</w:t>
      </w:r>
      <w:r w:rsidR="0001117C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е. </w:t>
      </w:r>
      <w:r w:rsidR="003A3709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 </w:t>
      </w:r>
    </w:p>
    <w:p w:rsidR="000C5409" w:rsidRPr="001F65F4" w:rsidRDefault="000C5409" w:rsidP="001F65F4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Выезд в</w:t>
      </w:r>
      <w:r w:rsidR="00172158">
        <w:rPr>
          <w:rStyle w:val="a9"/>
          <w:rFonts w:ascii="Century Gothic" w:hAnsi="Century Gothic"/>
          <w:i w:val="0"/>
          <w:color w:val="002060"/>
          <w:sz w:val="22"/>
          <w:szCs w:val="22"/>
        </w:rPr>
        <w:t>о</w:t>
      </w: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 </w:t>
      </w:r>
      <w:r w:rsidRPr="001F65F4">
        <w:rPr>
          <w:rStyle w:val="a9"/>
          <w:rFonts w:ascii="Century Gothic" w:hAnsi="Century Gothic"/>
          <w:i w:val="0"/>
          <w:color w:val="C00000"/>
          <w:sz w:val="22"/>
          <w:szCs w:val="22"/>
        </w:rPr>
        <w:t xml:space="preserve">«Мцхета» </w:t>
      </w: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– древнюю столицу Грузии. Сегодня она является одной из немногих исторических достопримечательностей в Грузии, которая занесена в список Всемирного наследия ЮНЕСКО.</w:t>
      </w:r>
    </w:p>
    <w:p w:rsidR="00245055" w:rsidRPr="001F65F4" w:rsidRDefault="000C5409" w:rsidP="001F65F4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>Мцхета многие христиан</w:t>
      </w:r>
      <w:r w:rsidR="00172158">
        <w:rPr>
          <w:rStyle w:val="a9"/>
          <w:rFonts w:ascii="Century Gothic" w:hAnsi="Century Gothic"/>
          <w:i w:val="0"/>
          <w:color w:val="002060"/>
          <w:lang w:val="ru-RU"/>
        </w:rPr>
        <w:t>е называют "вторым Иерусалимом" и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совершенно заслуженно. Именно в Мцхету, тогда ещё в столицу государства, принесла благую весть Святая Нина, одна из самых почитаемых святых в Грузии. </w:t>
      </w:r>
    </w:p>
    <w:p w:rsidR="00D178B3" w:rsidRPr="00E824E3" w:rsidRDefault="000C5409" w:rsidP="001F65F4">
      <w:pPr>
        <w:pStyle w:val="a3"/>
        <w:spacing w:line="276" w:lineRule="auto"/>
        <w:rPr>
          <w:rStyle w:val="a9"/>
          <w:rFonts w:ascii="Century Gothic" w:hAnsi="Century Gothic"/>
          <w:i w:val="0"/>
          <w:color w:val="002060"/>
          <w:lang w:val="ru-RU"/>
        </w:rPr>
      </w:pP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Именно здесь в  Кафедральном соборе </w:t>
      </w:r>
      <w:r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«Светицховели»  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>(</w:t>
      </w:r>
      <w:r w:rsidRPr="001F65F4">
        <w:rPr>
          <w:rStyle w:val="a9"/>
          <w:rFonts w:ascii="Century Gothic" w:hAnsi="Century Gothic"/>
          <w:i w:val="0"/>
          <w:color w:val="002060"/>
        </w:rPr>
        <w:t>XI</w:t>
      </w:r>
      <w:r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в) хранится одна из главных христианских святынь - Хитон Господень. </w:t>
      </w:r>
      <w:r w:rsidR="003A3709" w:rsidRPr="001F65F4">
        <w:rPr>
          <w:rStyle w:val="a9"/>
          <w:rFonts w:ascii="Century Gothic" w:hAnsi="Century Gothic"/>
          <w:i w:val="0"/>
          <w:color w:val="002060"/>
          <w:lang w:val="ru-RU"/>
        </w:rPr>
        <w:br/>
        <w:t xml:space="preserve">Поднимемся в </w:t>
      </w:r>
      <w:r w:rsidR="003A3709" w:rsidRPr="001F65F4">
        <w:rPr>
          <w:rStyle w:val="a9"/>
          <w:rFonts w:ascii="Century Gothic" w:hAnsi="Century Gothic"/>
          <w:i w:val="0"/>
          <w:color w:val="C00000"/>
          <w:lang w:val="ru-RU"/>
        </w:rPr>
        <w:t xml:space="preserve">монастырь Джвари </w:t>
      </w:r>
      <w:r w:rsidR="003A3709" w:rsidRPr="001F65F4">
        <w:rPr>
          <w:rStyle w:val="a9"/>
          <w:rFonts w:ascii="Century Gothic" w:hAnsi="Century Gothic"/>
          <w:i w:val="0"/>
          <w:color w:val="002060"/>
          <w:lang w:val="ru-RU"/>
        </w:rPr>
        <w:t>(</w:t>
      </w:r>
      <w:r w:rsidR="003A3709" w:rsidRPr="001F65F4">
        <w:rPr>
          <w:rStyle w:val="a9"/>
          <w:rFonts w:ascii="Century Gothic" w:hAnsi="Century Gothic"/>
          <w:i w:val="0"/>
          <w:color w:val="002060"/>
        </w:rPr>
        <w:t>V</w:t>
      </w:r>
      <w:r w:rsidR="003A3709" w:rsidRPr="001F65F4">
        <w:rPr>
          <w:rStyle w:val="a9"/>
          <w:rFonts w:ascii="Century Gothic" w:hAnsi="Century Gothic"/>
          <w:i w:val="0"/>
          <w:color w:val="002060"/>
          <w:lang w:val="ru-RU"/>
        </w:rPr>
        <w:t xml:space="preserve">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Нина. </w:t>
      </w:r>
    </w:p>
    <w:p w:rsidR="007C4CD2" w:rsidRPr="006143CF" w:rsidRDefault="006143CF" w:rsidP="007C4CD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68480" behindDoc="0" locked="0" layoutInCell="1" allowOverlap="1" wp14:anchorId="287A1A7B" wp14:editId="6F56A65D">
            <wp:simplePos x="0" y="0"/>
            <wp:positionH relativeFrom="column">
              <wp:posOffset>-51435</wp:posOffset>
            </wp:positionH>
            <wp:positionV relativeFrom="paragraph">
              <wp:posOffset>116205</wp:posOffset>
            </wp:positionV>
            <wp:extent cx="2809875" cy="2257425"/>
            <wp:effectExtent l="0" t="0" r="9525" b="9525"/>
            <wp:wrapSquare wrapText="bothSides"/>
            <wp:docPr id="3" name="Рисунок 3" descr="C:\Users\Vlada\Desktop\3b45fc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3b45fc4-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CD2" w:rsidRPr="007C4CD2">
        <w:rPr>
          <w:rFonts w:ascii="Century Gothic" w:hAnsi="Century Gothic"/>
          <w:b/>
          <w:color w:val="002060"/>
          <w:sz w:val="22"/>
          <w:szCs w:val="22"/>
          <w:lang w:eastAsia="ru-RU"/>
        </w:rPr>
        <w:t xml:space="preserve">Здесь во Мцхета,  мы посетим </w:t>
      </w:r>
      <w:r w:rsidR="007C4CD2" w:rsidRPr="007C4CD2">
        <w:rPr>
          <w:rFonts w:ascii="Century Gothic" w:hAnsi="Century Gothic"/>
          <w:b/>
          <w:color w:val="002060"/>
          <w:sz w:val="22"/>
          <w:szCs w:val="22"/>
        </w:rPr>
        <w:t>грузинскую крестьянскую семью, где проведем дегустацию грузинских вин и чачи.</w:t>
      </w:r>
      <w:r w:rsidR="007C4CD2" w:rsidRPr="007C4CD2">
        <w:rPr>
          <w:rFonts w:ascii="Monotype Corsiva" w:hAnsi="Monotype Corsiva"/>
          <w:i/>
          <w:color w:val="002060"/>
          <w:sz w:val="24"/>
          <w:szCs w:val="24"/>
        </w:rPr>
        <w:t xml:space="preserve"> </w:t>
      </w:r>
      <w:r w:rsidR="007C4CD2" w:rsidRPr="007C4CD2">
        <w:rPr>
          <w:rFonts w:ascii="Century Gothic" w:hAnsi="Century Gothic"/>
          <w:b/>
          <w:color w:val="002060"/>
          <w:sz w:val="22"/>
          <w:szCs w:val="22"/>
        </w:rPr>
        <w:t xml:space="preserve">Дегустация проводится из глиняных пиал. Вино домашнего изготовления 2-х сортов - красное, белое, чача 2-х сортов </w:t>
      </w:r>
      <w:r w:rsidR="007C4CD2" w:rsidRPr="007C4CD2">
        <w:rPr>
          <w:rFonts w:ascii="Century Gothic" w:hAnsi="Century Gothic"/>
          <w:b/>
          <w:color w:val="002060"/>
          <w:sz w:val="22"/>
          <w:szCs w:val="22"/>
        </w:rPr>
        <w:lastRenderedPageBreak/>
        <w:t>- белая и подкрашенная. Дегустатор сам историк и винодел, поэтому историю винного искусства мы услышим из первых уст.</w:t>
      </w:r>
      <w:r>
        <w:rPr>
          <w:rFonts w:ascii="Century Gothic" w:hAnsi="Century Gothic"/>
          <w:b/>
          <w:color w:val="002060"/>
          <w:sz w:val="22"/>
          <w:szCs w:val="22"/>
        </w:rPr>
        <w:t xml:space="preserve"> </w:t>
      </w:r>
    </w:p>
    <w:p w:rsidR="006143CF" w:rsidRDefault="006143CF" w:rsidP="007C4CD2">
      <w:pPr>
        <w:spacing w:line="276" w:lineRule="auto"/>
        <w:jc w:val="both"/>
        <w:rPr>
          <w:rStyle w:val="a9"/>
          <w:rFonts w:ascii="Century Gothic" w:hAnsi="Century Gothic"/>
          <w:bCs w:val="0"/>
          <w:i w:val="0"/>
          <w:iCs w:val="0"/>
          <w:color w:val="002060"/>
          <w:sz w:val="22"/>
          <w:szCs w:val="22"/>
          <w:lang w:eastAsia="ru-RU"/>
        </w:rPr>
      </w:pPr>
      <w:r>
        <w:rPr>
          <w:rStyle w:val="a9"/>
          <w:rFonts w:ascii="Century Gothic" w:hAnsi="Century Gothic"/>
          <w:bCs w:val="0"/>
          <w:i w:val="0"/>
          <w:iCs w:val="0"/>
          <w:color w:val="002060"/>
          <w:sz w:val="22"/>
          <w:szCs w:val="22"/>
          <w:lang w:eastAsia="ru-RU"/>
        </w:rPr>
        <w:t xml:space="preserve">Обед и уроки национальной кухни за дополнительную плату! </w:t>
      </w:r>
    </w:p>
    <w:p w:rsidR="006143CF" w:rsidRPr="006143CF" w:rsidRDefault="006143CF" w:rsidP="007C4CD2">
      <w:pPr>
        <w:spacing w:line="276" w:lineRule="auto"/>
        <w:jc w:val="both"/>
        <w:rPr>
          <w:rStyle w:val="a9"/>
          <w:rFonts w:ascii="Century Gothic" w:hAnsi="Century Gothic"/>
          <w:bCs w:val="0"/>
          <w:i w:val="0"/>
          <w:iCs w:val="0"/>
          <w:color w:val="002060"/>
          <w:sz w:val="22"/>
          <w:szCs w:val="22"/>
          <w:lang w:eastAsia="ru-RU"/>
        </w:rPr>
      </w:pPr>
    </w:p>
    <w:p w:rsidR="00682105" w:rsidRPr="001F65F4" w:rsidRDefault="004A3F1F" w:rsidP="001F65F4">
      <w:pPr>
        <w:spacing w:line="276" w:lineRule="auto"/>
        <w:rPr>
          <w:rStyle w:val="a9"/>
          <w:rFonts w:ascii="Century Gothic" w:hAnsi="Century Gothic"/>
          <w:i w:val="0"/>
          <w:color w:val="002060"/>
          <w:sz w:val="22"/>
          <w:szCs w:val="22"/>
        </w:rPr>
      </w:pPr>
      <w:r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>Трансфер в аэропорт Тбилиси. Завершение обслуживания.</w:t>
      </w:r>
      <w:r w:rsidR="003A3709" w:rsidRPr="001F65F4">
        <w:rPr>
          <w:rStyle w:val="a9"/>
          <w:rFonts w:ascii="Century Gothic" w:hAnsi="Century Gothic"/>
          <w:i w:val="0"/>
          <w:color w:val="002060"/>
          <w:sz w:val="22"/>
          <w:szCs w:val="22"/>
        </w:rPr>
        <w:t xml:space="preserve"> Счастливое возвращение домой. </w:t>
      </w:r>
    </w:p>
    <w:p w:rsidR="004A3F1F" w:rsidRPr="00B43142" w:rsidRDefault="004A3F1F" w:rsidP="00420211">
      <w:pPr>
        <w:spacing w:line="276" w:lineRule="auto"/>
        <w:rPr>
          <w:rStyle w:val="a9"/>
          <w:rFonts w:asciiTheme="majorHAnsi" w:hAnsiTheme="majorHAnsi"/>
          <w:sz w:val="24"/>
          <w:szCs w:val="24"/>
        </w:rPr>
      </w:pPr>
    </w:p>
    <w:p w:rsidR="004A3F1F" w:rsidRPr="00420211" w:rsidRDefault="004A3F1F" w:rsidP="00420211">
      <w:pPr>
        <w:spacing w:line="276" w:lineRule="auto"/>
        <w:rPr>
          <w:rFonts w:ascii="Monotype Corsiva" w:hAnsi="Monotype Corsiva"/>
          <w:b/>
          <w:i/>
          <w:sz w:val="24"/>
          <w:szCs w:val="24"/>
        </w:rPr>
      </w:pPr>
    </w:p>
    <w:p w:rsidR="00682105" w:rsidRPr="001F65F4" w:rsidRDefault="001F5994" w:rsidP="001F65F4">
      <w:pPr>
        <w:pStyle w:val="aa"/>
        <w:spacing w:after="0"/>
        <w:jc w:val="center"/>
        <w:rPr>
          <w:rFonts w:ascii="Century Gothic" w:eastAsia="Calibri" w:hAnsi="Century Gothic"/>
          <w:b/>
          <w:i/>
          <w:color w:val="FF0000"/>
          <w:sz w:val="32"/>
          <w:szCs w:val="32"/>
        </w:rPr>
      </w:pPr>
      <w:r w:rsidRPr="001F65F4">
        <w:rPr>
          <w:rFonts w:ascii="Century Gothic" w:eastAsia="Calibri" w:hAnsi="Century Gothic"/>
          <w:b/>
          <w:i/>
          <w:color w:val="FF0000"/>
          <w:sz w:val="32"/>
          <w:szCs w:val="32"/>
        </w:rPr>
        <w:t>*Туры защищены авторским правом!</w:t>
      </w:r>
    </w:p>
    <w:p w:rsidR="004A3F1F" w:rsidRPr="007C4CD2" w:rsidRDefault="004A3F1F" w:rsidP="00924A42">
      <w:pPr>
        <w:pStyle w:val="aa"/>
        <w:spacing w:after="0"/>
        <w:rPr>
          <w:rFonts w:eastAsia="Calibri"/>
          <w:color w:val="FF0000"/>
          <w:sz w:val="40"/>
          <w:szCs w:val="40"/>
        </w:rPr>
      </w:pPr>
    </w:p>
    <w:p w:rsidR="0020685D" w:rsidRPr="004A7FE6" w:rsidRDefault="0020685D" w:rsidP="003A3709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USD</w:t>
      </w:r>
    </w:p>
    <w:p w:rsidR="00D178B3" w:rsidRPr="00BF1E48" w:rsidRDefault="00420211" w:rsidP="00BF1E48">
      <w:pPr>
        <w:pStyle w:val="a3"/>
        <w:jc w:val="center"/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Цена актуальна весь год, кроме летних месяцев: до 01.06 и после 01.10</w:t>
      </w:r>
      <w:r w:rsidR="00037FD4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tbl>
      <w:tblPr>
        <w:tblStyle w:val="-2"/>
        <w:tblpPr w:leftFromText="180" w:rightFromText="180" w:vertAnchor="text" w:horzAnchor="margin" w:tblpXSpec="center" w:tblpY="134"/>
        <w:tblW w:w="9183" w:type="dxa"/>
        <w:tblLook w:val="04A0" w:firstRow="1" w:lastRow="0" w:firstColumn="1" w:lastColumn="0" w:noHBand="0" w:noVBand="1"/>
      </w:tblPr>
      <w:tblGrid>
        <w:gridCol w:w="1950"/>
        <w:gridCol w:w="1729"/>
        <w:gridCol w:w="1729"/>
        <w:gridCol w:w="1729"/>
        <w:gridCol w:w="2046"/>
      </w:tblGrid>
      <w:tr w:rsidR="00616D8D" w:rsidTr="00BF1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CC0099"/>
            <w:hideMark/>
          </w:tcPr>
          <w:p w:rsidR="00616D8D" w:rsidRPr="00BF1E48" w:rsidRDefault="00616D8D" w:rsidP="00E22B13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Тбилиси и Батуми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E22B1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проживании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E22B1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проживании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E22B1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 трипл проживании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E22B13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 индивидуально</w:t>
            </w:r>
          </w:p>
        </w:tc>
      </w:tr>
      <w:tr w:rsidR="00616D8D" w:rsidRPr="00EA5C54" w:rsidTr="00BF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616D8D" w:rsidRPr="001F65F4" w:rsidRDefault="00616D8D" w:rsidP="00E22B13">
            <w:pPr>
              <w:spacing w:after="200" w:line="276" w:lineRule="auto"/>
              <w:jc w:val="center"/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 w:eastAsia="en-US"/>
              </w:rPr>
            </w:pP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>ОТЕЛИ 3***:</w:t>
            </w:r>
            <w:r w:rsidRPr="001F65F4"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616D8D" w:rsidRPr="00BF1E48" w:rsidRDefault="00616D8D" w:rsidP="004F3F4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  <w:lang w:val="en-US"/>
              </w:rPr>
              <w:t>3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79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60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3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55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6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22</w:t>
            </w:r>
          </w:p>
        </w:tc>
      </w:tr>
      <w:tr w:rsidR="00616D8D" w:rsidRPr="00EA5C54" w:rsidTr="00BF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616D8D" w:rsidRPr="001F65F4" w:rsidRDefault="00616D8D" w:rsidP="00E22B13">
            <w:pPr>
              <w:spacing w:after="200" w:line="276" w:lineRule="auto"/>
              <w:jc w:val="center"/>
              <w:rPr>
                <w:rFonts w:ascii="Century Gothic" w:hAnsi="Century Gothic"/>
                <w:color w:val="E36C0A" w:themeColor="accent6" w:themeShade="BF"/>
                <w:sz w:val="24"/>
                <w:szCs w:val="24"/>
                <w:lang w:val="en-US" w:eastAsia="en-US"/>
              </w:rPr>
            </w:pP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>ОТЕЛИ 4****:</w:t>
            </w:r>
            <w:r w:rsidRPr="001F65F4"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616D8D" w:rsidRPr="00BF1E48" w:rsidRDefault="0047056D" w:rsidP="004F3F4B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465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color w:val="0070C0"/>
                <w:sz w:val="36"/>
                <w:szCs w:val="36"/>
              </w:rPr>
              <w:t>5</w:t>
            </w:r>
            <w:r w:rsidR="0047056D" w:rsidRPr="00BF1E48">
              <w:rPr>
                <w:rFonts w:ascii="Georgia" w:hAnsi="Georgia"/>
                <w:b/>
                <w:color w:val="0070C0"/>
                <w:sz w:val="36"/>
                <w:szCs w:val="36"/>
              </w:rPr>
              <w:t>41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25</w:t>
            </w:r>
          </w:p>
        </w:tc>
        <w:tc>
          <w:tcPr>
            <w:tcW w:w="1719" w:type="dxa"/>
          </w:tcPr>
          <w:p w:rsidR="00616D8D" w:rsidRPr="00BF1E48" w:rsidRDefault="0047056D" w:rsidP="00E22B13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703</w:t>
            </w:r>
          </w:p>
        </w:tc>
      </w:tr>
      <w:tr w:rsidR="00616D8D" w:rsidRPr="00EA5C54" w:rsidTr="00BF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616D8D" w:rsidRPr="001F65F4" w:rsidRDefault="00616D8D" w:rsidP="00E22B13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E36C0A" w:themeColor="accent6" w:themeShade="BF"/>
                <w:sz w:val="24"/>
                <w:szCs w:val="24"/>
                <w:lang w:val="en-US" w:eastAsia="en-US"/>
              </w:rPr>
            </w:pP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>ОТЕЛИ 5*****:</w:t>
            </w:r>
            <w:r w:rsidRPr="001F65F4"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5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97</w:t>
            </w:r>
          </w:p>
        </w:tc>
        <w:tc>
          <w:tcPr>
            <w:tcW w:w="1719" w:type="dxa"/>
          </w:tcPr>
          <w:p w:rsidR="00616D8D" w:rsidRPr="00BF1E48" w:rsidRDefault="0047056D" w:rsidP="00E22B1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color w:val="0070C0"/>
                <w:sz w:val="36"/>
                <w:szCs w:val="36"/>
              </w:rPr>
              <w:t>814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5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55</w:t>
            </w:r>
          </w:p>
        </w:tc>
        <w:tc>
          <w:tcPr>
            <w:tcW w:w="1719" w:type="dxa"/>
          </w:tcPr>
          <w:p w:rsidR="00616D8D" w:rsidRPr="00BF1E48" w:rsidRDefault="0047056D" w:rsidP="00616D8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976</w:t>
            </w:r>
          </w:p>
        </w:tc>
      </w:tr>
    </w:tbl>
    <w:p w:rsidR="00B926E8" w:rsidRPr="00EA5C54" w:rsidRDefault="00B926E8" w:rsidP="00207EB0">
      <w:pPr>
        <w:pStyle w:val="a3"/>
        <w:rPr>
          <w:rFonts w:ascii="Times New Roman" w:hAnsi="Times New Roman"/>
          <w:sz w:val="24"/>
          <w:szCs w:val="24"/>
        </w:rPr>
      </w:pPr>
    </w:p>
    <w:p w:rsidR="00B926E8" w:rsidRPr="00EA5C54" w:rsidRDefault="00B926E8" w:rsidP="00207EB0">
      <w:pPr>
        <w:pStyle w:val="a3"/>
        <w:rPr>
          <w:rFonts w:ascii="Times New Roman" w:hAnsi="Times New Roman"/>
          <w:sz w:val="24"/>
          <w:szCs w:val="24"/>
        </w:rPr>
      </w:pPr>
    </w:p>
    <w:p w:rsidR="00D178B3" w:rsidRPr="00EA5C54" w:rsidRDefault="00D178B3" w:rsidP="00D178B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78B3" w:rsidRPr="00EA5C54" w:rsidRDefault="00D178B3" w:rsidP="00D178B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78B3" w:rsidRPr="00EA5C54" w:rsidRDefault="00D178B3" w:rsidP="00D178B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78B3" w:rsidRPr="00EA5C54" w:rsidRDefault="00D178B3" w:rsidP="00D178B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78B3" w:rsidRPr="00EA5C54" w:rsidRDefault="00D178B3" w:rsidP="00D178B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78B3" w:rsidRPr="00C82C4A" w:rsidRDefault="00D178B3" w:rsidP="00C82C4A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A3F1F" w:rsidRDefault="004A3F1F" w:rsidP="00420211">
      <w:pPr>
        <w:pStyle w:val="a3"/>
        <w:jc w:val="center"/>
        <w:rPr>
          <w:rFonts w:ascii="Monotype Corsiva" w:hAnsi="Monotype Corsiva"/>
          <w:b/>
          <w:bCs/>
          <w:color w:val="002060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20211" w:rsidRPr="004A7FE6" w:rsidRDefault="00420211" w:rsidP="003A3709">
      <w:pPr>
        <w:pStyle w:val="a3"/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USD</w:t>
      </w:r>
    </w:p>
    <w:p w:rsidR="001F65F4" w:rsidRPr="00BF1E48" w:rsidRDefault="00420211" w:rsidP="00BF1E48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Цена актуальна только в летний период: 01.06-01.10</w:t>
      </w:r>
      <w:r w:rsidR="00037FD4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tbl>
      <w:tblPr>
        <w:tblStyle w:val="-2"/>
        <w:tblpPr w:leftFromText="180" w:rightFromText="180" w:vertAnchor="text" w:horzAnchor="margin" w:tblpXSpec="center" w:tblpY="134"/>
        <w:tblW w:w="9183" w:type="dxa"/>
        <w:tblLook w:val="04A0" w:firstRow="1" w:lastRow="0" w:firstColumn="1" w:lastColumn="0" w:noHBand="0" w:noVBand="1"/>
      </w:tblPr>
      <w:tblGrid>
        <w:gridCol w:w="1950"/>
        <w:gridCol w:w="1729"/>
        <w:gridCol w:w="1729"/>
        <w:gridCol w:w="1729"/>
        <w:gridCol w:w="2046"/>
      </w:tblGrid>
      <w:tr w:rsidR="00616D8D" w:rsidTr="00BF1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CC0099"/>
            <w:hideMark/>
          </w:tcPr>
          <w:p w:rsidR="00616D8D" w:rsidRPr="00BF1E48" w:rsidRDefault="00616D8D" w:rsidP="001E093B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Тбилиси и Батуми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1E093B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проживании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1E093B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проживании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1E093B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проживании</w:t>
            </w:r>
          </w:p>
        </w:tc>
        <w:tc>
          <w:tcPr>
            <w:tcW w:w="1719" w:type="dxa"/>
            <w:shd w:val="clear" w:color="auto" w:fill="CC0099"/>
          </w:tcPr>
          <w:p w:rsidR="00616D8D" w:rsidRPr="00BF1E48" w:rsidRDefault="00616D8D" w:rsidP="001E093B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F1E48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 индивидуально</w:t>
            </w:r>
          </w:p>
        </w:tc>
      </w:tr>
      <w:tr w:rsidR="00616D8D" w:rsidRPr="00EA5C54" w:rsidTr="00BF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616D8D" w:rsidRPr="001F65F4" w:rsidRDefault="00616D8D" w:rsidP="001E093B">
            <w:pPr>
              <w:spacing w:after="200" w:line="276" w:lineRule="auto"/>
              <w:jc w:val="center"/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 w:eastAsia="en-US"/>
              </w:rPr>
            </w:pP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>ОТЕЛИ</w:t>
            </w: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 xml:space="preserve"> 3***:</w:t>
            </w:r>
            <w:r w:rsidRPr="001F65F4"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3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99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95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3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75</w:t>
            </w:r>
          </w:p>
        </w:tc>
        <w:tc>
          <w:tcPr>
            <w:tcW w:w="1719" w:type="dxa"/>
          </w:tcPr>
          <w:p w:rsidR="00616D8D" w:rsidRPr="00BF1E48" w:rsidRDefault="0047056D" w:rsidP="001E093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657</w:t>
            </w:r>
          </w:p>
        </w:tc>
      </w:tr>
      <w:tr w:rsidR="00616D8D" w:rsidRPr="00CB2F23" w:rsidTr="00BF1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616D8D" w:rsidRPr="001F65F4" w:rsidRDefault="00616D8D" w:rsidP="001E093B">
            <w:pPr>
              <w:spacing w:after="200" w:line="276" w:lineRule="auto"/>
              <w:jc w:val="center"/>
              <w:rPr>
                <w:rFonts w:ascii="Century Gothic" w:hAnsi="Century Gothic"/>
                <w:color w:val="E36C0A" w:themeColor="accent6" w:themeShade="BF"/>
                <w:sz w:val="24"/>
                <w:szCs w:val="24"/>
                <w:lang w:val="en-US" w:eastAsia="en-US"/>
              </w:rPr>
            </w:pP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>ОТЕЛИ 4****:</w:t>
            </w:r>
            <w:r w:rsidRPr="001F65F4"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85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5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77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55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7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39</w:t>
            </w:r>
          </w:p>
        </w:tc>
      </w:tr>
      <w:tr w:rsidR="00616D8D" w:rsidTr="00BF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hideMark/>
          </w:tcPr>
          <w:p w:rsidR="00616D8D" w:rsidRPr="001F65F4" w:rsidRDefault="00616D8D" w:rsidP="001E093B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E36C0A" w:themeColor="accent6" w:themeShade="BF"/>
                <w:sz w:val="24"/>
                <w:szCs w:val="24"/>
                <w:lang w:val="en-US" w:eastAsia="en-US"/>
              </w:rPr>
            </w:pPr>
            <w:r w:rsidRPr="00BF1E48">
              <w:rPr>
                <w:rFonts w:ascii="Century Gothic" w:hAnsi="Century Gothic"/>
                <w:color w:val="CC0099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CC0099"/>
                  </w14:solidFill>
                  <w14:prstDash w14:val="solid"/>
                  <w14:bevel/>
                </w14:textOutline>
              </w:rPr>
              <w:t>ОТЕЛИ 5*****:</w:t>
            </w:r>
            <w:r w:rsidRPr="001F65F4">
              <w:rPr>
                <w:rFonts w:ascii="Century Gothic" w:hAnsi="Century Gothic"/>
                <w:color w:val="E36C0A" w:themeColor="accent6" w:themeShade="B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6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47</w:t>
            </w:r>
          </w:p>
        </w:tc>
        <w:tc>
          <w:tcPr>
            <w:tcW w:w="1719" w:type="dxa"/>
          </w:tcPr>
          <w:p w:rsidR="00616D8D" w:rsidRPr="00BF1E48" w:rsidRDefault="0047056D" w:rsidP="001E093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914</w:t>
            </w:r>
          </w:p>
        </w:tc>
        <w:tc>
          <w:tcPr>
            <w:tcW w:w="1719" w:type="dxa"/>
          </w:tcPr>
          <w:p w:rsidR="00616D8D" w:rsidRPr="00BF1E48" w:rsidRDefault="0047056D" w:rsidP="00E22B1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614</w:t>
            </w:r>
          </w:p>
        </w:tc>
        <w:tc>
          <w:tcPr>
            <w:tcW w:w="1719" w:type="dxa"/>
          </w:tcPr>
          <w:p w:rsidR="00616D8D" w:rsidRPr="00BF1E48" w:rsidRDefault="00616D8D" w:rsidP="0047056D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  <w:r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10</w:t>
            </w:r>
            <w:r w:rsidR="0047056D" w:rsidRPr="00BF1E48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76</w:t>
            </w:r>
          </w:p>
        </w:tc>
      </w:tr>
    </w:tbl>
    <w:p w:rsidR="00420211" w:rsidRPr="00CB2F23" w:rsidRDefault="00420211" w:rsidP="0042021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20211" w:rsidRPr="00CB2F23" w:rsidRDefault="00420211" w:rsidP="0042021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20211" w:rsidRDefault="00420211" w:rsidP="00420211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20211" w:rsidRDefault="00420211" w:rsidP="00420211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20211" w:rsidRDefault="00420211" w:rsidP="00420211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20211" w:rsidRDefault="00420211" w:rsidP="00420211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20211" w:rsidRDefault="00420211" w:rsidP="00C82C4A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A3F1F" w:rsidRDefault="004A3F1F" w:rsidP="00420211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20211" w:rsidRPr="00BF1E48" w:rsidRDefault="00BF1E48" w:rsidP="004A3F1F">
      <w:pPr>
        <w:pStyle w:val="a3"/>
        <w:jc w:val="center"/>
        <w:rPr>
          <w:rFonts w:ascii="Monotype Corsiva" w:hAnsi="Monotype Corsiva"/>
          <w:b/>
          <w:bCs/>
          <w:color w:val="CC0099"/>
          <w:sz w:val="40"/>
          <w:szCs w:val="40"/>
          <w:lang w:val="ru-RU"/>
          <w14:textOutline w14:w="5270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bCs/>
          <w:color w:val="CC0099"/>
          <w:sz w:val="40"/>
          <w:szCs w:val="40"/>
          <w:lang w:val="ru-RU"/>
          <w14:textOutline w14:w="5270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  </w:t>
      </w:r>
      <w:r w:rsidR="00F22E78">
        <w:rPr>
          <w:rFonts w:ascii="Monotype Corsiva" w:hAnsi="Monotype Corsiva"/>
          <w:b/>
          <w:bCs/>
          <w:color w:val="CC0099"/>
          <w:sz w:val="40"/>
          <w:szCs w:val="40"/>
          <w:lang w:val="ru-RU"/>
          <w14:textOutline w14:w="5270" w14:cap="flat" w14:cmpd="sng" w14:algn="ctr">
            <w14:solidFill>
              <w14:srgbClr w14:val="CC0099"/>
            </w14:solidFill>
            <w14:prstDash w14:val="solid"/>
            <w14:round/>
          </w14:textOutline>
        </w:rPr>
        <w:t>КОМИССИЯ 1</w:t>
      </w:r>
      <w:bookmarkStart w:id="0" w:name="_GoBack"/>
      <w:bookmarkEnd w:id="0"/>
      <w:r w:rsidR="00420211" w:rsidRPr="00BF1E48">
        <w:rPr>
          <w:rFonts w:ascii="Monotype Corsiva" w:hAnsi="Monotype Corsiva"/>
          <w:b/>
          <w:bCs/>
          <w:color w:val="CC0099"/>
          <w:sz w:val="40"/>
          <w:szCs w:val="40"/>
          <w:lang w:val="ru-RU"/>
          <w14:textOutline w14:w="5270" w14:cap="flat" w14:cmpd="sng" w14:algn="ctr">
            <w14:solidFill>
              <w14:srgbClr w14:val="CC0099"/>
            </w14:solidFill>
            <w14:prstDash w14:val="solid"/>
            <w14:round/>
          </w14:textOutline>
        </w:rPr>
        <w:t>0%</w:t>
      </w:r>
    </w:p>
    <w:p w:rsidR="00A97208" w:rsidRPr="001F65F4" w:rsidRDefault="00A97208" w:rsidP="00A97208">
      <w:pPr>
        <w:rPr>
          <w:b/>
          <w:color w:val="FF0000"/>
          <w:sz w:val="24"/>
          <w:szCs w:val="24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F65F4" w:rsidRDefault="00A97208" w:rsidP="00A97208">
      <w:pPr>
        <w:rPr>
          <w:rFonts w:ascii="Century Gothic" w:hAnsi="Century Gothic"/>
          <w:b/>
          <w:color w:val="FF0000"/>
          <w:sz w:val="22"/>
          <w:szCs w:val="22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</w:p>
    <w:p w:rsidR="00A97208" w:rsidRPr="001F65F4" w:rsidRDefault="00A97208" w:rsidP="00A97208">
      <w:pPr>
        <w:rPr>
          <w:rFonts w:ascii="Century Gothic" w:hAnsi="Century Gothic"/>
          <w:b/>
          <w:color w:val="FF0000"/>
          <w:sz w:val="22"/>
          <w:szCs w:val="22"/>
        </w:rPr>
      </w:pP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дабл (1+1):</w:t>
      </w:r>
      <w:r w:rsidRPr="001F65F4">
        <w:rPr>
          <w:rFonts w:ascii="Century Gothic" w:hAnsi="Century Gothic"/>
          <w:b/>
          <w:color w:val="FF0000"/>
          <w:sz w:val="22"/>
          <w:szCs w:val="22"/>
        </w:rPr>
        <w:br/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Дети (0-3) бесплатно (номер сингл)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(03-09) оплата 60% (номер дабл 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>Дети (10  и выше) 100% оплата (номер дабл</w:t>
      </w:r>
      <w:r w:rsidRPr="001F65F4">
        <w:rPr>
          <w:rFonts w:ascii="Century Gothic" w:hAnsi="Century Gothic"/>
          <w:b/>
          <w:sz w:val="22"/>
          <w:szCs w:val="22"/>
        </w:rPr>
        <w:t xml:space="preserve">) </w:t>
      </w: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При проживании в номере трипл (2+1 ):</w:t>
      </w:r>
      <w:r w:rsidRPr="001F65F4">
        <w:rPr>
          <w:rFonts w:ascii="Century Gothic" w:hAnsi="Century Gothic"/>
          <w:b/>
          <w:color w:val="FF0000"/>
          <w:sz w:val="22"/>
          <w:szCs w:val="22"/>
        </w:rPr>
        <w:br/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Дети (0-3) бесплатно (номер дабл)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(03-09) оплата 30% (номер дабл + экстра бед 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(10 -11) 50 % оплата (номер дабл + экстра бед)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>Дети (12 и выше) 100% оплата (номер трипл)</w:t>
      </w:r>
    </w:p>
    <w:p w:rsidR="00B926E8" w:rsidRPr="001F65F4" w:rsidRDefault="00A97208" w:rsidP="00A97208">
      <w:pPr>
        <w:pStyle w:val="a3"/>
        <w:rPr>
          <w:rFonts w:ascii="Century Gothic" w:hAnsi="Century Gothic"/>
          <w:lang w:val="ru-RU"/>
        </w:rPr>
      </w:pPr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(2+2 ):</w:t>
      </w:r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Дети (0-3) бесплатно (номер трипл), 2 детей (0-3) 20% оплата (номер трипл) 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(03-09) оплата 30% (номер трипл + экстра бед), 2детей (03-09) оплата 40% (номер трипл +экстра)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(0-3 и 03-09) 30% оплата (номер трипл 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(10 -11) 50 % оплата (трипл + экстра бед), 2 детей (10 -11) 50% оплата (трипл + экстра бед)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(12 и выше) 100% оплата (номер 4х местный)</w:t>
      </w:r>
    </w:p>
    <w:p w:rsidR="00B926E8" w:rsidRPr="001F65F4" w:rsidRDefault="00B926E8" w:rsidP="00207EB0">
      <w:pPr>
        <w:pStyle w:val="a3"/>
        <w:rPr>
          <w:rFonts w:ascii="Century Gothic" w:hAnsi="Century Gothic"/>
          <w:lang w:val="ru-RU"/>
        </w:rPr>
      </w:pPr>
    </w:p>
    <w:p w:rsidR="0047056D" w:rsidRDefault="0047056D" w:rsidP="00207EB0">
      <w:pPr>
        <w:pStyle w:val="a3"/>
        <w:rPr>
          <w:rFonts w:ascii="Century Gothic" w:hAnsi="Century Gothic"/>
          <w:color w:val="002060"/>
          <w:sz w:val="32"/>
          <w:szCs w:val="32"/>
          <w:u w:val="single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CF3DD4" w:rsidRPr="00BF1E48" w:rsidRDefault="00207EB0" w:rsidP="00207EB0">
      <w:pPr>
        <w:pStyle w:val="a3"/>
        <w:rPr>
          <w:rFonts w:ascii="Century Gothic" w:hAnsi="Century Gothic"/>
          <w:color w:val="CC0099"/>
          <w:sz w:val="32"/>
          <w:szCs w:val="32"/>
          <w:u w:val="single"/>
          <w14:textOutline w14:w="5270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r w:rsidRPr="00BF1E48">
        <w:rPr>
          <w:rFonts w:ascii="Century Gothic" w:hAnsi="Century Gothic"/>
          <w:color w:val="CC0099"/>
          <w:sz w:val="32"/>
          <w:szCs w:val="32"/>
          <w:u w:val="single"/>
          <w:lang w:val="ru-RU"/>
          <w14:textOutline w14:w="5270" w14:cap="flat" w14:cmpd="sng" w14:algn="ctr">
            <w14:solidFill>
              <w14:srgbClr w14:val="CC0099"/>
            </w14:solidFill>
            <w14:prstDash w14:val="solid"/>
            <w14:round/>
          </w14:textOutline>
        </w:rPr>
        <w:t>В стоимость тура входит:</w:t>
      </w:r>
    </w:p>
    <w:p w:rsidR="00207EB0" w:rsidRPr="001F65F4" w:rsidRDefault="00172158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Трансфер в аэропорт и обратно</w:t>
      </w:r>
    </w:p>
    <w:p w:rsidR="00207EB0" w:rsidRPr="001F65F4" w:rsidRDefault="00172158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Весь трансфер в период тура</w:t>
      </w:r>
    </w:p>
    <w:p w:rsidR="003A3709" w:rsidRPr="001F65F4" w:rsidRDefault="008513F7" w:rsidP="003A3709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</w:pP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Проживание </w:t>
      </w:r>
      <w:r w:rsidR="00207EB0"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в период</w:t>
      </w: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 тура </w:t>
      </w:r>
      <w:r w:rsidR="00B329B2"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в </w:t>
      </w: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гостиницах </w:t>
      </w:r>
      <w:r w:rsidR="0017215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выбранной категории </w:t>
      </w: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 «ВВ»</w:t>
      </w:r>
      <w:r w:rsidR="004F3A3E"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 (зависит от наличия мест)</w:t>
      </w:r>
    </w:p>
    <w:p w:rsidR="003A3709" w:rsidRPr="001F65F4" w:rsidRDefault="003A3709" w:rsidP="003A3709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</w:pPr>
      <w:r w:rsidRPr="001F65F4">
        <w:rPr>
          <w:rStyle w:val="a4"/>
          <w:rFonts w:ascii="Century Gothic" w:hAnsi="Century Gothic"/>
          <w:bCs w:val="0"/>
          <w:color w:val="17365D" w:themeColor="text2" w:themeShade="BF"/>
          <w:sz w:val="24"/>
          <w:szCs w:val="24"/>
        </w:rPr>
        <w:t xml:space="preserve">Сервисы отелей (подробное инфо в прайсах) </w:t>
      </w:r>
    </w:p>
    <w:p w:rsidR="00207EB0" w:rsidRPr="001F65F4" w:rsidRDefault="00207EB0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</w:pP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Все указанные в туре экскурсии</w:t>
      </w:r>
    </w:p>
    <w:p w:rsidR="00207EB0" w:rsidRPr="001F65F4" w:rsidRDefault="00207EB0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</w:pP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Обслу</w:t>
      </w:r>
      <w:r w:rsidR="0017215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живание квалифицированного гида</w:t>
      </w:r>
    </w:p>
    <w:p w:rsidR="00EF63AF" w:rsidRPr="0047056D" w:rsidRDefault="00207EB0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bCs w:val="0"/>
          <w:color w:val="17365D" w:themeColor="text2" w:themeShade="BF"/>
          <w:sz w:val="24"/>
          <w:szCs w:val="24"/>
        </w:rPr>
      </w:pPr>
      <w:r w:rsidRPr="001F65F4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Входные билеты</w:t>
      </w:r>
    </w:p>
    <w:p w:rsidR="0047056D" w:rsidRPr="001F65F4" w:rsidRDefault="0047056D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bCs w:val="0"/>
          <w:color w:val="17365D" w:themeColor="text2" w:themeShade="BF"/>
          <w:sz w:val="24"/>
          <w:szCs w:val="24"/>
        </w:rPr>
      </w:pPr>
      <w: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Подъемники в Батуми</w:t>
      </w:r>
    </w:p>
    <w:p w:rsidR="00AC5F7B" w:rsidRPr="00BF1E48" w:rsidRDefault="00AC5F7B" w:rsidP="00D178B3">
      <w:pPr>
        <w:pStyle w:val="a7"/>
        <w:numPr>
          <w:ilvl w:val="0"/>
          <w:numId w:val="4"/>
        </w:numPr>
        <w:rPr>
          <w:rStyle w:val="a4"/>
          <w:rFonts w:ascii="Century Gothic" w:hAnsi="Century Gothic"/>
          <w:bCs w:val="0"/>
          <w:color w:val="17365D" w:themeColor="text2" w:themeShade="BF"/>
          <w:sz w:val="24"/>
          <w:szCs w:val="24"/>
        </w:rPr>
      </w:pPr>
      <w:r w:rsidRPr="00BF1E4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Билеты на поезд </w:t>
      </w:r>
      <w:r w:rsidR="004B489E" w:rsidRPr="00BF1E4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Тбилиси – Батуми – Тбилиси </w:t>
      </w:r>
      <w:r w:rsidR="00BF1E48" w:rsidRPr="00BF1E4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(2</w:t>
      </w:r>
      <w:r w:rsidR="00BF1E4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ой класс) </w:t>
      </w:r>
    </w:p>
    <w:p w:rsidR="00BF1E48" w:rsidRPr="00BF1E48" w:rsidRDefault="0047056D" w:rsidP="00BF1E48">
      <w:pPr>
        <w:pStyle w:val="a7"/>
        <w:numPr>
          <w:ilvl w:val="0"/>
          <w:numId w:val="4"/>
        </w:numPr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Дегустация вина и </w:t>
      </w:r>
      <w:r w:rsidR="00172158"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>ч</w:t>
      </w:r>
      <w:r>
        <w:rPr>
          <w:rStyle w:val="a4"/>
          <w:rFonts w:ascii="Century Gothic" w:hAnsi="Century Gothic"/>
          <w:color w:val="17365D" w:themeColor="text2" w:themeShade="BF"/>
          <w:sz w:val="24"/>
          <w:szCs w:val="24"/>
        </w:rPr>
        <w:t xml:space="preserve">ачи во Мцхета в домашнем местном марани </w:t>
      </w:r>
    </w:p>
    <w:p w:rsidR="00BF1E48" w:rsidRPr="00BF1E48" w:rsidRDefault="00BF1E48" w:rsidP="00BF1E48">
      <w:pPr>
        <w:rPr>
          <w:lang w:eastAsia="en-US"/>
        </w:rPr>
      </w:pPr>
    </w:p>
    <w:p w:rsidR="00BF1E48" w:rsidRDefault="00BF1E48" w:rsidP="00BF1E48">
      <w:pPr>
        <w:rPr>
          <w:lang w:eastAsia="en-US"/>
        </w:rPr>
      </w:pPr>
    </w:p>
    <w:p w:rsidR="00BF1E48" w:rsidRDefault="00BF1E48" w:rsidP="00BF1E48">
      <w:pPr>
        <w:pStyle w:val="a3"/>
        <w:shd w:val="clear" w:color="auto" w:fill="CC0099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F1E48">
        <w:rPr>
          <w:lang w:val="ru-RU"/>
        </w:rPr>
        <w:tab/>
      </w:r>
      <w:r w:rsidRPr="00BF1E48">
        <w:rPr>
          <w:rFonts w:ascii="Comic Sans MS" w:hAnsi="Comic Sans MS"/>
          <w:b/>
          <w:color w:val="C00000"/>
          <w:sz w:val="56"/>
          <w:szCs w:val="56"/>
          <w:shd w:val="clear" w:color="auto" w:fill="CC0099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BF1E48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CC0099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4F3A3E" w:rsidRPr="00BF1E48" w:rsidRDefault="004F3A3E" w:rsidP="00BF1E48">
      <w:pPr>
        <w:tabs>
          <w:tab w:val="left" w:pos="1065"/>
        </w:tabs>
        <w:rPr>
          <w:lang w:eastAsia="en-US"/>
        </w:rPr>
      </w:pPr>
    </w:p>
    <w:sectPr w:rsidR="004F3A3E" w:rsidRPr="00BF1E48" w:rsidSect="00682105">
      <w:pgSz w:w="11906" w:h="16838"/>
      <w:pgMar w:top="284" w:right="140" w:bottom="142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14580_"/>
      </v:shape>
    </w:pict>
  </w:numPicBullet>
  <w:abstractNum w:abstractNumId="0">
    <w:nsid w:val="59653F5D"/>
    <w:multiLevelType w:val="hybridMultilevel"/>
    <w:tmpl w:val="0D2E1D0C"/>
    <w:lvl w:ilvl="0" w:tplc="2B4A00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2"/>
        <w:szCs w:val="3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3F66"/>
    <w:multiLevelType w:val="hybridMultilevel"/>
    <w:tmpl w:val="79869DFC"/>
    <w:lvl w:ilvl="0" w:tplc="751E94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3"/>
    <w:rsid w:val="0001117C"/>
    <w:rsid w:val="00037FD4"/>
    <w:rsid w:val="000436C0"/>
    <w:rsid w:val="00050CB3"/>
    <w:rsid w:val="000C5409"/>
    <w:rsid w:val="00117B90"/>
    <w:rsid w:val="00172158"/>
    <w:rsid w:val="001E093B"/>
    <w:rsid w:val="001F5994"/>
    <w:rsid w:val="001F6471"/>
    <w:rsid w:val="001F65F4"/>
    <w:rsid w:val="0020685D"/>
    <w:rsid w:val="00207EB0"/>
    <w:rsid w:val="00245055"/>
    <w:rsid w:val="00252D0F"/>
    <w:rsid w:val="002D6692"/>
    <w:rsid w:val="00327F64"/>
    <w:rsid w:val="003A3709"/>
    <w:rsid w:val="00420211"/>
    <w:rsid w:val="004243DE"/>
    <w:rsid w:val="00434A99"/>
    <w:rsid w:val="0047056D"/>
    <w:rsid w:val="00485DE5"/>
    <w:rsid w:val="004A3F1F"/>
    <w:rsid w:val="004A7FE6"/>
    <w:rsid w:val="004B489E"/>
    <w:rsid w:val="004C0224"/>
    <w:rsid w:val="004C4E5C"/>
    <w:rsid w:val="004F3A3E"/>
    <w:rsid w:val="004F3F4B"/>
    <w:rsid w:val="00532137"/>
    <w:rsid w:val="00557D33"/>
    <w:rsid w:val="005A48A0"/>
    <w:rsid w:val="005F12DD"/>
    <w:rsid w:val="006143CF"/>
    <w:rsid w:val="00616D8D"/>
    <w:rsid w:val="006508C1"/>
    <w:rsid w:val="00682105"/>
    <w:rsid w:val="006F00D8"/>
    <w:rsid w:val="007C4CD2"/>
    <w:rsid w:val="007D38E6"/>
    <w:rsid w:val="00807931"/>
    <w:rsid w:val="00830523"/>
    <w:rsid w:val="008513F7"/>
    <w:rsid w:val="00876697"/>
    <w:rsid w:val="00924A42"/>
    <w:rsid w:val="00A97208"/>
    <w:rsid w:val="00AC5F7B"/>
    <w:rsid w:val="00AE51ED"/>
    <w:rsid w:val="00B329B2"/>
    <w:rsid w:val="00B417C5"/>
    <w:rsid w:val="00B43142"/>
    <w:rsid w:val="00B80F22"/>
    <w:rsid w:val="00B926E8"/>
    <w:rsid w:val="00BF1E48"/>
    <w:rsid w:val="00BF54B0"/>
    <w:rsid w:val="00C71326"/>
    <w:rsid w:val="00C82C4A"/>
    <w:rsid w:val="00CB2F23"/>
    <w:rsid w:val="00CF3DD4"/>
    <w:rsid w:val="00D178B3"/>
    <w:rsid w:val="00DD79C7"/>
    <w:rsid w:val="00E156C4"/>
    <w:rsid w:val="00E22B13"/>
    <w:rsid w:val="00E538C4"/>
    <w:rsid w:val="00E64F8C"/>
    <w:rsid w:val="00E824E3"/>
    <w:rsid w:val="00EA5C54"/>
    <w:rsid w:val="00EC388D"/>
    <w:rsid w:val="00ED039A"/>
    <w:rsid w:val="00EE5D4D"/>
    <w:rsid w:val="00EF4F01"/>
    <w:rsid w:val="00EF6069"/>
    <w:rsid w:val="00EF63AF"/>
    <w:rsid w:val="00F21182"/>
    <w:rsid w:val="00F22E78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f1bf,#cf9"/>
    </o:shapedefaults>
    <o:shapelayout v:ext="edit">
      <o:idmap v:ext="edit" data="1"/>
    </o:shapelayout>
  </w:shapeDefaults>
  <w:decimalSymbol w:val=","/>
  <w:listSeparator w:val=";"/>
  <w14:docId w14:val="0DE33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3"/>
    <w:rPr>
      <w:rFonts w:ascii="Times New Roman" w:eastAsia="Times New Roman" w:hAnsi="Times New Roman"/>
      <w:lang w:val="ru-RU" w:eastAsia="ar-SA"/>
    </w:rPr>
  </w:style>
  <w:style w:type="paragraph" w:styleId="3">
    <w:name w:val="heading 3"/>
    <w:basedOn w:val="a"/>
    <w:link w:val="30"/>
    <w:qFormat/>
    <w:rsid w:val="004C022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CB3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050C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CB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50C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32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EF6069"/>
    <w:rPr>
      <w:color w:val="0000FF"/>
      <w:u w:val="single"/>
    </w:rPr>
  </w:style>
  <w:style w:type="character" w:customStyle="1" w:styleId="content">
    <w:name w:val="content"/>
    <w:basedOn w:val="a0"/>
    <w:rsid w:val="00252D0F"/>
  </w:style>
  <w:style w:type="character" w:styleId="a9">
    <w:name w:val="Intense Emphasis"/>
    <w:qFormat/>
    <w:rsid w:val="004C0224"/>
    <w:rPr>
      <w:b/>
      <w:bCs/>
      <w:i/>
      <w:iCs/>
      <w:color w:val="4F81BD"/>
    </w:rPr>
  </w:style>
  <w:style w:type="character" w:customStyle="1" w:styleId="30">
    <w:name w:val="Заголовок 3 Знак"/>
    <w:link w:val="3"/>
    <w:rsid w:val="004C0224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20685D"/>
    <w:pPr>
      <w:spacing w:after="192"/>
    </w:pPr>
    <w:rPr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4B48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4A7FE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4A7FE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Colorful List Accent 2"/>
    <w:basedOn w:val="a1"/>
    <w:uiPriority w:val="72"/>
    <w:rsid w:val="00BF1E4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3"/>
    <w:rPr>
      <w:rFonts w:ascii="Times New Roman" w:eastAsia="Times New Roman" w:hAnsi="Times New Roman"/>
      <w:lang w:val="ru-RU" w:eastAsia="ar-SA"/>
    </w:rPr>
  </w:style>
  <w:style w:type="paragraph" w:styleId="3">
    <w:name w:val="heading 3"/>
    <w:basedOn w:val="a"/>
    <w:link w:val="30"/>
    <w:qFormat/>
    <w:rsid w:val="004C022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CB3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050C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CB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50C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32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EF6069"/>
    <w:rPr>
      <w:color w:val="0000FF"/>
      <w:u w:val="single"/>
    </w:rPr>
  </w:style>
  <w:style w:type="character" w:customStyle="1" w:styleId="content">
    <w:name w:val="content"/>
    <w:basedOn w:val="a0"/>
    <w:rsid w:val="00252D0F"/>
  </w:style>
  <w:style w:type="character" w:styleId="a9">
    <w:name w:val="Intense Emphasis"/>
    <w:qFormat/>
    <w:rsid w:val="004C0224"/>
    <w:rPr>
      <w:b/>
      <w:bCs/>
      <w:i/>
      <w:iCs/>
      <w:color w:val="4F81BD"/>
    </w:rPr>
  </w:style>
  <w:style w:type="character" w:customStyle="1" w:styleId="30">
    <w:name w:val="Заголовок 3 Знак"/>
    <w:link w:val="3"/>
    <w:rsid w:val="004C0224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20685D"/>
    <w:pPr>
      <w:spacing w:after="192"/>
    </w:pPr>
    <w:rPr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4B48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4A7FE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4A7FE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Colorful List Accent 2"/>
    <w:basedOn w:val="a1"/>
    <w:uiPriority w:val="72"/>
    <w:rsid w:val="00BF1E4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3029-4CA8-4F9E-A238-C4BF977F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2019-12-09T13:38:00Z</dcterms:created>
  <dcterms:modified xsi:type="dcterms:W3CDTF">2019-12-09T13:38:00Z</dcterms:modified>
</cp:coreProperties>
</file>