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66">
    <v:background id="_x0000_s1025" o:bwmode="white" fillcolor="#f96" o:targetscreensize="1024,768">
      <v:fill color2="#ffc" recolor="t" focus="100%" type="gradient"/>
    </v:background>
  </w:background>
  <w:body>
    <w:p w:rsidR="00F20DA2" w:rsidRPr="00732CAB" w:rsidRDefault="00732CAB" w:rsidP="001645E5">
      <w:pPr>
        <w:pStyle w:val="a3"/>
        <w:jc w:val="center"/>
        <w:rPr>
          <w:rFonts w:ascii="Monotype Corsiva" w:hAnsi="Monotype Corsiva"/>
          <w:b/>
          <w:i/>
          <w:color w:val="002060"/>
          <w:sz w:val="56"/>
          <w:szCs w:val="56"/>
        </w:rPr>
      </w:pPr>
      <w:r w:rsidRPr="002F49BA">
        <w:rPr>
          <w:rFonts w:ascii="Monotype Corsiva" w:hAnsi="Monotype Corsiva"/>
          <w:b/>
          <w:i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74624" behindDoc="0" locked="0" layoutInCell="1" allowOverlap="1" wp14:anchorId="5025EF2F" wp14:editId="5A55B2E4">
            <wp:simplePos x="0" y="0"/>
            <wp:positionH relativeFrom="column">
              <wp:posOffset>-161290</wp:posOffset>
            </wp:positionH>
            <wp:positionV relativeFrom="paragraph">
              <wp:posOffset>-180340</wp:posOffset>
            </wp:positionV>
            <wp:extent cx="2705100" cy="41052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06733_vino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9BA">
        <w:rPr>
          <w:rFonts w:ascii="Monotype Corsiva" w:hAnsi="Monotype Corsiva"/>
          <w:b/>
          <w:i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73600" behindDoc="0" locked="0" layoutInCell="1" allowOverlap="1" wp14:anchorId="24BCC659" wp14:editId="7911FEEC">
            <wp:simplePos x="0" y="0"/>
            <wp:positionH relativeFrom="column">
              <wp:posOffset>2638425</wp:posOffset>
            </wp:positionH>
            <wp:positionV relativeFrom="paragraph">
              <wp:posOffset>-180340</wp:posOffset>
            </wp:positionV>
            <wp:extent cx="4829175" cy="2781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4699_178649328984010_119596852_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C2" w:rsidRPr="00093EF7">
        <w:rPr>
          <w:rFonts w:ascii="Century Gothic" w:hAnsi="Century Gothic"/>
          <w:b/>
          <w:bCs/>
          <w:color w:val="FF0000"/>
          <w:sz w:val="44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645E5" w:rsidRPr="001645E5">
        <w:rPr>
          <w:rFonts w:ascii="Century Gothic" w:hAnsi="Century Gothic"/>
          <w:b/>
          <w:i/>
          <w:color w:val="002060"/>
          <w:sz w:val="44"/>
          <w:szCs w:val="4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Винный </w:t>
      </w:r>
      <w:proofErr w:type="spellStart"/>
      <w:r w:rsidR="001645E5" w:rsidRPr="001645E5">
        <w:rPr>
          <w:rFonts w:ascii="Century Gothic" w:hAnsi="Century Gothic"/>
          <w:b/>
          <w:i/>
          <w:color w:val="002060"/>
          <w:sz w:val="44"/>
          <w:szCs w:val="4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викенд</w:t>
      </w:r>
      <w:proofErr w:type="spellEnd"/>
      <w:r w:rsidR="001645E5" w:rsidRPr="001645E5">
        <w:rPr>
          <w:rFonts w:ascii="Century Gothic" w:hAnsi="Century Gothic"/>
          <w:b/>
          <w:i/>
          <w:color w:val="002060"/>
          <w:sz w:val="44"/>
          <w:szCs w:val="4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</w:p>
    <w:p w:rsidR="00F20DA2" w:rsidRPr="00093EF7" w:rsidRDefault="00F20DA2" w:rsidP="005C4ED3">
      <w:pPr>
        <w:pStyle w:val="a3"/>
        <w:spacing w:line="276" w:lineRule="auto"/>
        <w:jc w:val="center"/>
        <w:rPr>
          <w:rFonts w:ascii="Century Gothic" w:hAnsi="Century Gothic"/>
          <w:b/>
          <w:i/>
          <w:color w:val="002060"/>
          <w:sz w:val="5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93EF7">
        <w:rPr>
          <w:rFonts w:ascii="Century Gothic" w:hAnsi="Century Gothic"/>
          <w:b/>
          <w:i/>
          <w:color w:val="002060"/>
          <w:sz w:val="44"/>
          <w:szCs w:val="4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ГРУЗИЯ ЖДЕТ ВАС</w:t>
      </w:r>
    </w:p>
    <w:p w:rsidR="00093EF7" w:rsidRDefault="00F20DA2" w:rsidP="00093EF7">
      <w:pPr>
        <w:pStyle w:val="a3"/>
        <w:spacing w:line="276" w:lineRule="auto"/>
        <w:jc w:val="center"/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93EF7"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154EA6" w:rsidRPr="00093EF7"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дн</w:t>
      </w:r>
      <w:r w:rsidRPr="00093EF7"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</w:t>
      </w:r>
      <w:r w:rsidR="00154EA6" w:rsidRPr="00093EF7"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/ </w:t>
      </w:r>
      <w:r w:rsidRPr="00093EF7"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154EA6" w:rsidRPr="00093EF7"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ночи</w:t>
      </w:r>
    </w:p>
    <w:p w:rsidR="00107EB6" w:rsidRPr="00732CAB" w:rsidRDefault="00107EB6" w:rsidP="00093EF7">
      <w:pPr>
        <w:pStyle w:val="a3"/>
        <w:spacing w:line="276" w:lineRule="auto"/>
        <w:jc w:val="center"/>
        <w:rPr>
          <w:rFonts w:ascii="Century Gothic" w:hAnsi="Century Gothic"/>
          <w:b/>
          <w:i/>
          <w:color w:val="002060"/>
          <w:sz w:val="44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D3674" w:rsidRPr="00823848" w:rsidRDefault="00F20DA2" w:rsidP="001D3674">
      <w:pPr>
        <w:pStyle w:val="a3"/>
        <w:rPr>
          <w:rFonts w:ascii="Times New Roman" w:hAnsi="Times New Roman"/>
          <w:i/>
          <w:color w:val="00206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23848">
        <w:rPr>
          <w:rFonts w:ascii="Times New Roman" w:hAnsi="Times New Roman"/>
          <w:i/>
          <w:color w:val="0062AC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D3674" w:rsidRPr="00823848">
        <w:rPr>
          <w:rFonts w:ascii="Monotype Corsiva" w:hAnsi="Monotype Corsiva"/>
          <w:color w:val="002060"/>
          <w:sz w:val="28"/>
          <w:szCs w:val="28"/>
        </w:rPr>
        <w:t xml:space="preserve">Испокон веков Грузию считали «колыбелью виноделия». </w:t>
      </w:r>
    </w:p>
    <w:p w:rsidR="001D3674" w:rsidRPr="00823848" w:rsidRDefault="001D3674" w:rsidP="001D3674">
      <w:pPr>
        <w:pStyle w:val="a3"/>
        <w:rPr>
          <w:rFonts w:ascii="Monotype Corsiva" w:hAnsi="Monotype Corsiva"/>
          <w:color w:val="002060"/>
          <w:sz w:val="28"/>
          <w:szCs w:val="28"/>
        </w:rPr>
      </w:pPr>
      <w:r w:rsidRPr="00823848">
        <w:rPr>
          <w:rFonts w:ascii="Monotype Corsiva" w:hAnsi="Monotype Corsiva"/>
          <w:color w:val="002060"/>
          <w:sz w:val="28"/>
          <w:szCs w:val="28"/>
        </w:rPr>
        <w:t xml:space="preserve">В результате археологических раскопок на грузинской земле были найдены виноградные косточки, возраст которых насчитывает более 8 000 лет. </w:t>
      </w:r>
    </w:p>
    <w:p w:rsidR="001D3674" w:rsidRPr="00823848" w:rsidRDefault="001D3674" w:rsidP="001D3674">
      <w:pPr>
        <w:pStyle w:val="a3"/>
        <w:rPr>
          <w:rFonts w:ascii="Monotype Corsiva" w:hAnsi="Monotype Corsiva"/>
          <w:color w:val="002060"/>
          <w:sz w:val="28"/>
          <w:szCs w:val="28"/>
        </w:rPr>
      </w:pPr>
      <w:r w:rsidRPr="00823848">
        <w:rPr>
          <w:rFonts w:ascii="Monotype Corsiva" w:hAnsi="Monotype Corsiva"/>
          <w:color w:val="002060"/>
          <w:sz w:val="28"/>
          <w:szCs w:val="28"/>
        </w:rPr>
        <w:t xml:space="preserve">Виноградарство уже стало частью самой Грузии, ее самобытной историей, культурой, традицией. </w:t>
      </w:r>
    </w:p>
    <w:p w:rsidR="001D3674" w:rsidRPr="00823848" w:rsidRDefault="001D3674" w:rsidP="001D3674">
      <w:pPr>
        <w:pStyle w:val="a3"/>
        <w:rPr>
          <w:rFonts w:ascii="Monotype Corsiva" w:hAnsi="Monotype Corsiva"/>
          <w:color w:val="002060"/>
          <w:sz w:val="28"/>
          <w:szCs w:val="28"/>
        </w:rPr>
      </w:pPr>
      <w:r w:rsidRPr="00823848">
        <w:rPr>
          <w:rFonts w:ascii="Monotype Corsiva" w:hAnsi="Monotype Corsiva"/>
          <w:color w:val="002060"/>
          <w:sz w:val="28"/>
          <w:szCs w:val="28"/>
        </w:rPr>
        <w:t xml:space="preserve">В мире грузинское вино – это классика,  которой не принято изменять. </w:t>
      </w:r>
    </w:p>
    <w:p w:rsidR="001D3674" w:rsidRPr="00823848" w:rsidRDefault="001D3674" w:rsidP="001D3674">
      <w:pPr>
        <w:pStyle w:val="a3"/>
        <w:rPr>
          <w:rFonts w:ascii="Monotype Corsiva" w:hAnsi="Monotype Corsiva"/>
          <w:color w:val="002060"/>
          <w:sz w:val="28"/>
          <w:szCs w:val="28"/>
        </w:rPr>
      </w:pPr>
      <w:r w:rsidRPr="00823848">
        <w:rPr>
          <w:rFonts w:ascii="Monotype Corsiva" w:hAnsi="Monotype Corsiva"/>
          <w:color w:val="002060"/>
          <w:sz w:val="28"/>
          <w:szCs w:val="28"/>
        </w:rPr>
        <w:t>На гостеп</w:t>
      </w:r>
      <w:r w:rsidR="00107EB6">
        <w:rPr>
          <w:rFonts w:ascii="Monotype Corsiva" w:hAnsi="Monotype Corsiva"/>
          <w:color w:val="002060"/>
          <w:sz w:val="28"/>
          <w:szCs w:val="28"/>
        </w:rPr>
        <w:t>риимных грузинских просторах  В</w:t>
      </w:r>
      <w:r w:rsidRPr="00823848">
        <w:rPr>
          <w:rFonts w:ascii="Monotype Corsiva" w:hAnsi="Monotype Corsiva"/>
          <w:color w:val="002060"/>
          <w:sz w:val="28"/>
          <w:szCs w:val="28"/>
        </w:rPr>
        <w:t>ы попробуете и оцените этот божественный напиток.</w:t>
      </w:r>
    </w:p>
    <w:p w:rsidR="00FE6434" w:rsidRPr="009032E7" w:rsidRDefault="00FE6434" w:rsidP="00FE6434">
      <w:pPr>
        <w:pStyle w:val="a3"/>
        <w:jc w:val="center"/>
        <w:rPr>
          <w:rFonts w:ascii="Times New Roman" w:hAnsi="Times New Roman"/>
        </w:rPr>
      </w:pPr>
    </w:p>
    <w:p w:rsidR="005C4ED3" w:rsidRPr="00093EF7" w:rsidRDefault="005E2C35" w:rsidP="00823848">
      <w:pPr>
        <w:pStyle w:val="a3"/>
        <w:jc w:val="center"/>
        <w:rPr>
          <w:rFonts w:ascii="Century Gothic" w:hAnsi="Century Gothic"/>
          <w:i/>
          <w:color w:val="0000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5C4ED3">
        <w:rPr>
          <w:rFonts w:ascii="Century Gothic" w:hAnsi="Century Gothic"/>
          <w:i/>
          <w:color w:val="0000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Тбилиси – Телави – Цинандали – Сигнахи – </w:t>
      </w:r>
      <w:proofErr w:type="spellStart"/>
      <w:r w:rsidRPr="005C4ED3">
        <w:rPr>
          <w:rFonts w:ascii="Century Gothic" w:hAnsi="Century Gothic"/>
          <w:i/>
          <w:color w:val="0000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Бодбе</w:t>
      </w:r>
      <w:proofErr w:type="spellEnd"/>
      <w:r w:rsidRPr="005C4ED3">
        <w:rPr>
          <w:rFonts w:ascii="Century Gothic" w:hAnsi="Century Gothic"/>
          <w:i/>
          <w:color w:val="0000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 – Тбилиси</w:t>
      </w:r>
    </w:p>
    <w:p w:rsidR="00F20DA2" w:rsidRPr="005C4ED3" w:rsidRDefault="005C4ED3" w:rsidP="00823848">
      <w:pPr>
        <w:pStyle w:val="a3"/>
        <w:jc w:val="center"/>
        <w:rPr>
          <w:rFonts w:ascii="Century Gothic" w:hAnsi="Century Gothic"/>
          <w:i/>
          <w:color w:val="FF33CC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/>
          <w:i/>
          <w:color w:val="0000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 (винный тур)</w:t>
      </w:r>
    </w:p>
    <w:p w:rsidR="00F20DA2" w:rsidRDefault="00F20DA2" w:rsidP="00F20DA2">
      <w:pPr>
        <w:pStyle w:val="a3"/>
        <w:spacing w:line="276" w:lineRule="auto"/>
        <w:jc w:val="both"/>
        <w:rPr>
          <w:b/>
          <w:i/>
          <w:color w:val="002060"/>
          <w:sz w:val="32"/>
          <w:szCs w:val="32"/>
        </w:rPr>
      </w:pPr>
    </w:p>
    <w:p w:rsidR="00F20DA2" w:rsidRDefault="00F20DA2" w:rsidP="00F20DA2">
      <w:pPr>
        <w:pStyle w:val="a3"/>
        <w:spacing w:line="276" w:lineRule="auto"/>
        <w:jc w:val="both"/>
        <w:rPr>
          <w:b/>
          <w:i/>
          <w:color w:val="002060"/>
          <w:sz w:val="32"/>
          <w:szCs w:val="32"/>
        </w:rPr>
      </w:pPr>
    </w:p>
    <w:p w:rsidR="00F20DA2" w:rsidRPr="005C4ED3" w:rsidRDefault="00732CAB" w:rsidP="00F20DA2">
      <w:pPr>
        <w:pStyle w:val="a3"/>
        <w:spacing w:line="276" w:lineRule="auto"/>
        <w:jc w:val="both"/>
        <w:rPr>
          <w:rFonts w:ascii="Century Gothic" w:hAnsi="Century Gothic"/>
          <w:i/>
          <w:color w:val="002060"/>
        </w:rPr>
      </w:pPr>
      <w:r>
        <w:rPr>
          <w:rFonts w:ascii="Century Gothic" w:hAnsi="Century Gothic"/>
          <w:i/>
          <w:noProof/>
          <w:color w:val="002060"/>
          <w:lang w:eastAsia="ru-RU"/>
        </w:rPr>
        <w:drawing>
          <wp:anchor distT="0" distB="0" distL="114300" distR="114300" simplePos="0" relativeHeight="251670528" behindDoc="0" locked="0" layoutInCell="1" allowOverlap="1" wp14:anchorId="559AB710" wp14:editId="2B6DC751">
            <wp:simplePos x="0" y="0"/>
            <wp:positionH relativeFrom="column">
              <wp:posOffset>105410</wp:posOffset>
            </wp:positionH>
            <wp:positionV relativeFrom="paragraph">
              <wp:posOffset>4445</wp:posOffset>
            </wp:positionV>
            <wp:extent cx="3200400" cy="21882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__CFTWV_W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88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DA2" w:rsidRPr="00093EF7">
        <w:rPr>
          <w:rFonts w:ascii="Century Gothic" w:hAnsi="Century Gothic"/>
          <w:b/>
          <w:i/>
          <w:color w:val="FF0000"/>
          <w:sz w:val="32"/>
          <w:szCs w:val="32"/>
        </w:rPr>
        <w:t>1 День.</w:t>
      </w:r>
      <w:r w:rsidR="00F20DA2" w:rsidRPr="00BA19B9"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="00F20DA2" w:rsidRPr="005C4ED3">
        <w:rPr>
          <w:rFonts w:ascii="Century Gothic" w:hAnsi="Century Gothic"/>
          <w:i/>
          <w:color w:val="002060"/>
        </w:rPr>
        <w:t xml:space="preserve">Прибытие в Тбилиси. </w:t>
      </w:r>
    </w:p>
    <w:p w:rsidR="00F20DA2" w:rsidRPr="005C4ED3" w:rsidRDefault="00F20DA2" w:rsidP="00F20DA2">
      <w:pPr>
        <w:pStyle w:val="a3"/>
        <w:spacing w:line="276" w:lineRule="auto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Трансфер с аэропорта и размещение в </w:t>
      </w:r>
      <w:r w:rsidR="00107EB6">
        <w:rPr>
          <w:rFonts w:ascii="Century Gothic" w:hAnsi="Century Gothic"/>
          <w:i/>
          <w:color w:val="002060"/>
        </w:rPr>
        <w:t>отел</w:t>
      </w:r>
      <w:r w:rsidRPr="005C4ED3">
        <w:rPr>
          <w:rFonts w:ascii="Century Gothic" w:hAnsi="Century Gothic"/>
          <w:i/>
          <w:color w:val="002060"/>
        </w:rPr>
        <w:t>е.</w:t>
      </w:r>
    </w:p>
    <w:p w:rsidR="007670FE" w:rsidRPr="005C4ED3" w:rsidRDefault="00F20DA2" w:rsidP="007670FE">
      <w:pPr>
        <w:pStyle w:val="a3"/>
        <w:spacing w:line="276" w:lineRule="auto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 </w:t>
      </w:r>
      <w:r w:rsidR="00C60674" w:rsidRPr="005C4ED3">
        <w:rPr>
          <w:rFonts w:ascii="Century Gothic" w:hAnsi="Century Gothic"/>
          <w:i/>
          <w:color w:val="002060"/>
        </w:rPr>
        <w:t>Ужин в национальном ресторане с вкуснейшими грузинскими блюдами.</w:t>
      </w:r>
    </w:p>
    <w:p w:rsidR="00F20DA2" w:rsidRDefault="00F20DA2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Ночь в </w:t>
      </w:r>
      <w:r w:rsidR="00107EB6">
        <w:rPr>
          <w:rFonts w:ascii="Century Gothic" w:hAnsi="Century Gothic"/>
          <w:i/>
          <w:color w:val="002060"/>
        </w:rPr>
        <w:t>отел</w:t>
      </w:r>
      <w:r w:rsidRPr="005C4ED3">
        <w:rPr>
          <w:rFonts w:ascii="Century Gothic" w:hAnsi="Century Gothic"/>
          <w:i/>
          <w:color w:val="002060"/>
        </w:rPr>
        <w:t xml:space="preserve">е в Тбилиси. </w:t>
      </w:r>
      <w:r w:rsidRPr="005C4ED3">
        <w:rPr>
          <w:rFonts w:ascii="Century Gothic" w:hAnsi="Century Gothic"/>
          <w:i/>
          <w:color w:val="002060"/>
        </w:rPr>
        <w:tab/>
      </w:r>
    </w:p>
    <w:p w:rsidR="007670FE" w:rsidRPr="00FF7008" w:rsidRDefault="007670FE" w:rsidP="00F20DA2">
      <w:pPr>
        <w:spacing w:after="0"/>
        <w:jc w:val="both"/>
        <w:rPr>
          <w:rFonts w:ascii="Times New Roman" w:hAnsi="Times New Roman"/>
          <w:b/>
          <w:i/>
          <w:color w:val="434959" w:themeColor="text2" w:themeShade="BF"/>
          <w:sz w:val="24"/>
          <w:szCs w:val="24"/>
        </w:rPr>
      </w:pPr>
    </w:p>
    <w:p w:rsidR="00F20DA2" w:rsidRPr="005C4ED3" w:rsidRDefault="00F20DA2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 w:rsidRPr="00093EF7">
        <w:rPr>
          <w:rFonts w:ascii="Century Gothic" w:hAnsi="Century Gothic"/>
          <w:b/>
          <w:i/>
          <w:color w:val="FF0000"/>
          <w:sz w:val="32"/>
          <w:szCs w:val="32"/>
        </w:rPr>
        <w:t>2 День.</w:t>
      </w:r>
      <w:r w:rsidRPr="00FF7008">
        <w:rPr>
          <w:b/>
          <w:color w:val="FF0000"/>
        </w:rPr>
        <w:t xml:space="preserve"> </w:t>
      </w:r>
      <w:r w:rsidRPr="005C4ED3">
        <w:rPr>
          <w:rFonts w:ascii="Century Gothic" w:hAnsi="Century Gothic"/>
          <w:i/>
          <w:color w:val="002060"/>
        </w:rPr>
        <w:t xml:space="preserve">Завтрак в </w:t>
      </w:r>
      <w:r w:rsidR="00107EB6">
        <w:rPr>
          <w:rFonts w:ascii="Century Gothic" w:hAnsi="Century Gothic"/>
          <w:i/>
          <w:color w:val="002060"/>
        </w:rPr>
        <w:t>отел</w:t>
      </w:r>
      <w:r w:rsidRPr="005C4ED3">
        <w:rPr>
          <w:rFonts w:ascii="Century Gothic" w:hAnsi="Century Gothic"/>
          <w:i/>
          <w:color w:val="002060"/>
        </w:rPr>
        <w:t>е</w:t>
      </w:r>
      <w:r w:rsidRPr="005C4ED3">
        <w:rPr>
          <w:rFonts w:ascii="Century Gothic" w:hAnsi="Century Gothic"/>
          <w:color w:val="002060"/>
        </w:rPr>
        <w:t xml:space="preserve">. </w:t>
      </w:r>
      <w:r w:rsidR="00107EB6">
        <w:rPr>
          <w:rFonts w:ascii="Century Gothic" w:hAnsi="Century Gothic"/>
          <w:color w:val="002060"/>
        </w:rPr>
        <w:t>Освобождение номеров.</w:t>
      </w:r>
    </w:p>
    <w:p w:rsidR="005C4ED3" w:rsidRDefault="00F20DA2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Сегодня Вы узнаете все </w:t>
      </w:r>
      <w:r w:rsidR="00107EB6">
        <w:rPr>
          <w:rFonts w:ascii="Century Gothic" w:hAnsi="Century Gothic"/>
          <w:i/>
          <w:color w:val="002060"/>
        </w:rPr>
        <w:t>о родине</w:t>
      </w:r>
      <w:r w:rsidRPr="005C4ED3">
        <w:rPr>
          <w:rFonts w:ascii="Century Gothic" w:hAnsi="Century Gothic"/>
          <w:i/>
          <w:color w:val="002060"/>
        </w:rPr>
        <w:t xml:space="preserve"> грузинского виноделия и гостеприимства. На востоке Грузии уютно расположилась </w:t>
      </w:r>
      <w:r w:rsidRPr="005C4ED3">
        <w:rPr>
          <w:rFonts w:ascii="Century Gothic" w:hAnsi="Century Gothic"/>
          <w:i/>
          <w:color w:val="FF0000"/>
        </w:rPr>
        <w:t>Кахетия.</w:t>
      </w:r>
      <w:r w:rsidRPr="005C4ED3">
        <w:rPr>
          <w:rFonts w:ascii="Century Gothic" w:hAnsi="Century Gothic"/>
          <w:i/>
          <w:color w:val="002060"/>
        </w:rPr>
        <w:t xml:space="preserve"> </w:t>
      </w:r>
    </w:p>
    <w:p w:rsidR="00F20DA2" w:rsidRPr="005C4ED3" w:rsidRDefault="00F20DA2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Через </w:t>
      </w:r>
      <w:proofErr w:type="spellStart"/>
      <w:r w:rsidRPr="005C4ED3">
        <w:rPr>
          <w:rFonts w:ascii="Century Gothic" w:hAnsi="Century Gothic"/>
          <w:i/>
          <w:color w:val="002060"/>
        </w:rPr>
        <w:t>Гомборский</w:t>
      </w:r>
      <w:proofErr w:type="spellEnd"/>
      <w:r w:rsidRPr="005C4ED3">
        <w:rPr>
          <w:rFonts w:ascii="Century Gothic" w:hAnsi="Century Gothic"/>
          <w:i/>
          <w:color w:val="002060"/>
        </w:rPr>
        <w:t xml:space="preserve"> перевал мы проедем к древней крепости </w:t>
      </w:r>
      <w:proofErr w:type="spellStart"/>
      <w:r w:rsidRPr="005C4ED3">
        <w:rPr>
          <w:rFonts w:ascii="Century Gothic" w:hAnsi="Century Gothic"/>
          <w:i/>
          <w:color w:val="FF0000"/>
        </w:rPr>
        <w:t>Уджарма</w:t>
      </w:r>
      <w:proofErr w:type="spellEnd"/>
      <w:r w:rsidRPr="005C4ED3">
        <w:rPr>
          <w:rFonts w:ascii="Century Gothic" w:hAnsi="Century Gothic"/>
          <w:i/>
          <w:color w:val="FF0000"/>
        </w:rPr>
        <w:t>,</w:t>
      </w:r>
      <w:r w:rsidRPr="005C4ED3">
        <w:rPr>
          <w:rFonts w:ascii="Century Gothic" w:hAnsi="Century Gothic"/>
          <w:i/>
          <w:color w:val="002060"/>
        </w:rPr>
        <w:t xml:space="preserve"> посмотрим </w:t>
      </w:r>
      <w:r w:rsidR="005C4ED3">
        <w:rPr>
          <w:rFonts w:ascii="Century Gothic" w:hAnsi="Century Gothic"/>
          <w:i/>
          <w:color w:val="FF0000"/>
        </w:rPr>
        <w:t xml:space="preserve">Новую </w:t>
      </w:r>
      <w:proofErr w:type="spellStart"/>
      <w:r w:rsidRPr="005C4ED3">
        <w:rPr>
          <w:rFonts w:ascii="Century Gothic" w:hAnsi="Century Gothic"/>
          <w:i/>
          <w:color w:val="FF0000"/>
        </w:rPr>
        <w:t>Шуамта</w:t>
      </w:r>
      <w:proofErr w:type="spellEnd"/>
      <w:r w:rsidRPr="005C4ED3">
        <w:rPr>
          <w:rFonts w:ascii="Century Gothic" w:hAnsi="Century Gothic"/>
          <w:i/>
          <w:color w:val="002060"/>
        </w:rPr>
        <w:t xml:space="preserve">, насладимся этими красотами и сделаем множество памятных фото. </w:t>
      </w:r>
    </w:p>
    <w:p w:rsidR="00F20DA2" w:rsidRDefault="00F20DA2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Далее, прибытие в </w:t>
      </w:r>
      <w:r w:rsidRPr="005C4ED3">
        <w:rPr>
          <w:rFonts w:ascii="Century Gothic" w:hAnsi="Century Gothic"/>
          <w:i/>
          <w:color w:val="FF0000"/>
        </w:rPr>
        <w:t xml:space="preserve">Телави </w:t>
      </w:r>
      <w:r w:rsidRPr="005C4ED3">
        <w:rPr>
          <w:rFonts w:ascii="Century Gothic" w:hAnsi="Century Gothic"/>
          <w:i/>
          <w:color w:val="002060"/>
        </w:rPr>
        <w:t xml:space="preserve">- административный центр Кахетии. </w:t>
      </w:r>
    </w:p>
    <w:p w:rsidR="00107EB6" w:rsidRDefault="00107EB6" w:rsidP="00F20DA2">
      <w:pPr>
        <w:spacing w:after="0"/>
        <w:jc w:val="both"/>
        <w:rPr>
          <w:rFonts w:ascii="Century Gothic" w:hAnsi="Century Gothic"/>
          <w:i/>
          <w:color w:val="002060"/>
        </w:rPr>
      </w:pPr>
    </w:p>
    <w:p w:rsidR="00107EB6" w:rsidRDefault="00107EB6" w:rsidP="00F20DA2">
      <w:pPr>
        <w:spacing w:after="0"/>
        <w:jc w:val="both"/>
        <w:rPr>
          <w:rFonts w:ascii="Century Gothic" w:hAnsi="Century Gothic"/>
          <w:i/>
          <w:color w:val="002060"/>
        </w:rPr>
      </w:pPr>
    </w:p>
    <w:p w:rsidR="00107EB6" w:rsidRDefault="00107EB6" w:rsidP="00F20DA2">
      <w:pPr>
        <w:spacing w:after="0"/>
        <w:jc w:val="both"/>
        <w:rPr>
          <w:rFonts w:ascii="Century Gothic" w:hAnsi="Century Gothic"/>
          <w:i/>
          <w:color w:val="002060"/>
        </w:rPr>
      </w:pPr>
    </w:p>
    <w:p w:rsidR="00107EB6" w:rsidRPr="005C4ED3" w:rsidRDefault="00107EB6" w:rsidP="00F20DA2">
      <w:pPr>
        <w:spacing w:after="0"/>
        <w:jc w:val="both"/>
        <w:rPr>
          <w:rFonts w:ascii="Century Gothic" w:hAnsi="Century Gothic"/>
          <w:i/>
          <w:color w:val="002060"/>
        </w:rPr>
      </w:pPr>
    </w:p>
    <w:p w:rsidR="00F20DA2" w:rsidRPr="005C4ED3" w:rsidRDefault="00F20DA2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Здесь мы посетим несколько знаменитых образцов грузинской монастырской архитектуры: </w:t>
      </w:r>
    </w:p>
    <w:p w:rsidR="00F20DA2" w:rsidRPr="005C4ED3" w:rsidRDefault="005C4ED3" w:rsidP="00F20DA2">
      <w:pPr>
        <w:spacing w:after="0"/>
        <w:jc w:val="both"/>
        <w:rPr>
          <w:rStyle w:val="a4"/>
          <w:rFonts w:ascii="Century Gothic" w:hAnsi="Century Gothic"/>
          <w:b w:val="0"/>
          <w:i/>
          <w:color w:val="002060"/>
        </w:rPr>
      </w:pPr>
      <w:r>
        <w:rPr>
          <w:rFonts w:ascii="Century Gothic" w:hAnsi="Century Gothic"/>
          <w:i/>
          <w:noProof/>
          <w:color w:val="FF0000"/>
          <w:lang w:eastAsia="ru-RU"/>
        </w:rPr>
        <w:drawing>
          <wp:anchor distT="0" distB="0" distL="114300" distR="114300" simplePos="0" relativeHeight="251671552" behindDoc="0" locked="0" layoutInCell="1" allowOverlap="1" wp14:anchorId="707FF7BD" wp14:editId="784FF402">
            <wp:simplePos x="0" y="0"/>
            <wp:positionH relativeFrom="column">
              <wp:posOffset>3400425</wp:posOffset>
            </wp:positionH>
            <wp:positionV relativeFrom="paragraph">
              <wp:posOffset>571500</wp:posOffset>
            </wp:positionV>
            <wp:extent cx="3862070" cy="217170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DA2" w:rsidRPr="005C4ED3">
        <w:rPr>
          <w:rFonts w:ascii="Century Gothic" w:hAnsi="Century Gothic"/>
          <w:i/>
          <w:color w:val="FF0000"/>
        </w:rPr>
        <w:t>Алаверди</w:t>
      </w:r>
      <w:r w:rsidR="00F20DA2" w:rsidRPr="005C4ED3">
        <w:rPr>
          <w:rFonts w:ascii="Century Gothic" w:hAnsi="Century Gothic"/>
          <w:i/>
          <w:color w:val="002060"/>
        </w:rPr>
        <w:t xml:space="preserve"> - </w:t>
      </w:r>
      <w:r w:rsidR="00F20DA2" w:rsidRPr="005C4ED3">
        <w:rPr>
          <w:rStyle w:val="a4"/>
          <w:rFonts w:ascii="Century Gothic" w:hAnsi="Century Gothic"/>
          <w:b w:val="0"/>
          <w:i/>
          <w:color w:val="002060"/>
        </w:rPr>
        <w:t xml:space="preserve">монастырь святого Георгия, основан    в 11 веке. </w:t>
      </w:r>
      <w:r w:rsidR="00F20DA2" w:rsidRPr="005C4ED3">
        <w:rPr>
          <w:rFonts w:ascii="Century Gothic" w:hAnsi="Century Gothic"/>
          <w:i/>
          <w:color w:val="002060"/>
        </w:rPr>
        <w:t xml:space="preserve">Высота собора около 50 м, что является одной из  высочайших церковных построек Грузии. </w:t>
      </w:r>
    </w:p>
    <w:p w:rsidR="00F20DA2" w:rsidRPr="005C4ED3" w:rsidRDefault="00F20DA2" w:rsidP="00F20DA2">
      <w:pPr>
        <w:spacing w:after="0"/>
        <w:jc w:val="both"/>
        <w:rPr>
          <w:rStyle w:val="a4"/>
          <w:rFonts w:ascii="Century Gothic" w:hAnsi="Century Gothic"/>
          <w:b w:val="0"/>
          <w:i/>
          <w:color w:val="002060"/>
        </w:rPr>
      </w:pPr>
      <w:r w:rsidRPr="005C4ED3">
        <w:rPr>
          <w:rStyle w:val="a4"/>
          <w:rFonts w:ascii="Century Gothic" w:hAnsi="Century Gothic"/>
          <w:b w:val="0"/>
          <w:i/>
          <w:color w:val="002060"/>
        </w:rPr>
        <w:t>Известную</w:t>
      </w:r>
      <w:r w:rsidRPr="00107EB6">
        <w:rPr>
          <w:rStyle w:val="a4"/>
          <w:rFonts w:ascii="Century Gothic" w:hAnsi="Century Gothic"/>
          <w:b w:val="0"/>
          <w:i/>
          <w:color w:val="FF0000"/>
        </w:rPr>
        <w:t xml:space="preserve"> «</w:t>
      </w:r>
      <w:r w:rsidR="00FF7008" w:rsidRPr="005C4ED3">
        <w:rPr>
          <w:rStyle w:val="a4"/>
          <w:rFonts w:ascii="Century Gothic" w:hAnsi="Century Gothic"/>
          <w:b w:val="0"/>
          <w:i/>
          <w:color w:val="FF0000"/>
        </w:rPr>
        <w:t>Икал-то Академию</w:t>
      </w:r>
      <w:r w:rsidRPr="005C4ED3">
        <w:rPr>
          <w:rStyle w:val="a4"/>
          <w:rFonts w:ascii="Century Gothic" w:hAnsi="Century Gothic"/>
          <w:b w:val="0"/>
          <w:i/>
          <w:color w:val="FF0000"/>
        </w:rPr>
        <w:t xml:space="preserve">», </w:t>
      </w:r>
      <w:r w:rsidRPr="005C4ED3">
        <w:rPr>
          <w:rStyle w:val="a4"/>
          <w:rFonts w:ascii="Century Gothic" w:hAnsi="Century Gothic"/>
          <w:b w:val="0"/>
          <w:i/>
          <w:color w:val="002060"/>
        </w:rPr>
        <w:t>которая датируется с 8 века. Она была в свое время культурным и</w:t>
      </w:r>
      <w:r w:rsidR="005E2C35" w:rsidRPr="005C4ED3">
        <w:rPr>
          <w:rStyle w:val="a4"/>
          <w:rFonts w:ascii="Century Gothic" w:hAnsi="Century Gothic"/>
          <w:b w:val="0"/>
          <w:i/>
          <w:color w:val="002060"/>
        </w:rPr>
        <w:t xml:space="preserve"> </w:t>
      </w:r>
      <w:r w:rsidRPr="005C4ED3">
        <w:rPr>
          <w:rStyle w:val="a4"/>
          <w:rFonts w:ascii="Century Gothic" w:hAnsi="Century Gothic"/>
          <w:b w:val="0"/>
          <w:i/>
          <w:color w:val="002060"/>
        </w:rPr>
        <w:t>просветительским центром страны. Здесь по преданию учился великий сын Грузии Шота Руставели.</w:t>
      </w:r>
    </w:p>
    <w:p w:rsidR="00FF7008" w:rsidRPr="005C4ED3" w:rsidRDefault="00FF7008" w:rsidP="00C60674">
      <w:pPr>
        <w:spacing w:after="0"/>
        <w:rPr>
          <w:rFonts w:ascii="Century Gothic" w:hAnsi="Century Gothic"/>
          <w:i/>
          <w:color w:val="002060"/>
          <w:lang w:eastAsia="lv-LV"/>
        </w:rPr>
      </w:pPr>
      <w:r w:rsidRPr="005C4ED3">
        <w:rPr>
          <w:rFonts w:ascii="Century Gothic" w:hAnsi="Century Gothic"/>
          <w:i/>
          <w:color w:val="002060"/>
          <w:lang w:eastAsia="lv-LV"/>
        </w:rPr>
        <w:t xml:space="preserve">Так же посетим </w:t>
      </w:r>
      <w:r w:rsidRPr="00107EB6">
        <w:rPr>
          <w:rFonts w:ascii="Century Gothic" w:hAnsi="Century Gothic"/>
          <w:i/>
          <w:color w:val="FF0000"/>
          <w:lang w:eastAsia="lv-LV"/>
        </w:rPr>
        <w:t>винный завод «</w:t>
      </w:r>
      <w:proofErr w:type="spellStart"/>
      <w:r w:rsidRPr="00107EB6">
        <w:rPr>
          <w:rFonts w:ascii="Century Gothic" w:hAnsi="Century Gothic"/>
          <w:i/>
          <w:color w:val="FF0000"/>
          <w:lang w:eastAsia="lv-LV"/>
        </w:rPr>
        <w:t>Телиани</w:t>
      </w:r>
      <w:proofErr w:type="spellEnd"/>
      <w:r w:rsidRPr="00107EB6">
        <w:rPr>
          <w:rFonts w:ascii="Century Gothic" w:hAnsi="Century Gothic"/>
          <w:i/>
          <w:color w:val="FF0000"/>
          <w:lang w:eastAsia="lv-LV"/>
        </w:rPr>
        <w:t xml:space="preserve"> Вели»</w:t>
      </w:r>
      <w:r w:rsidRPr="005C4ED3">
        <w:rPr>
          <w:rFonts w:ascii="Century Gothic" w:hAnsi="Century Gothic"/>
          <w:i/>
          <w:color w:val="002060"/>
          <w:lang w:eastAsia="lv-LV"/>
        </w:rPr>
        <w:t xml:space="preserve">, где пройдет ознакомление с заводом и дегустация лучших вин (2 сорта вин +грузинский хлеб, </w:t>
      </w:r>
      <w:proofErr w:type="spellStart"/>
      <w:r w:rsidRPr="005C4ED3">
        <w:rPr>
          <w:rFonts w:ascii="Century Gothic" w:hAnsi="Century Gothic"/>
          <w:i/>
          <w:color w:val="002060"/>
          <w:lang w:eastAsia="lv-LV"/>
        </w:rPr>
        <w:t>сулгуни</w:t>
      </w:r>
      <w:proofErr w:type="spellEnd"/>
      <w:r w:rsidRPr="005C4ED3">
        <w:rPr>
          <w:rFonts w:ascii="Century Gothic" w:hAnsi="Century Gothic"/>
          <w:i/>
          <w:color w:val="002060"/>
          <w:lang w:eastAsia="lv-LV"/>
        </w:rPr>
        <w:t xml:space="preserve"> и фрукты).</w:t>
      </w:r>
      <w:r w:rsidRPr="005C4ED3">
        <w:rPr>
          <w:rFonts w:ascii="Century Gothic" w:hAnsi="Century Gothic"/>
          <w:i/>
          <w:noProof/>
          <w:color w:val="002060"/>
          <w:lang w:eastAsia="ru-RU"/>
        </w:rPr>
        <w:t xml:space="preserve"> </w:t>
      </w:r>
    </w:p>
    <w:p w:rsidR="00C60674" w:rsidRPr="005C4ED3" w:rsidRDefault="00F20DA2" w:rsidP="00FF7008">
      <w:pPr>
        <w:spacing w:after="0"/>
        <w:jc w:val="both"/>
        <w:rPr>
          <w:rFonts w:ascii="Century Gothic" w:hAnsi="Century Gothic"/>
          <w:i/>
          <w:color w:val="002060"/>
          <w:lang w:eastAsia="ru-RU"/>
        </w:rPr>
      </w:pPr>
      <w:r w:rsidRPr="005C4ED3">
        <w:rPr>
          <w:rFonts w:ascii="Century Gothic" w:hAnsi="Century Gothic"/>
          <w:i/>
          <w:color w:val="002060"/>
        </w:rPr>
        <w:t xml:space="preserve">Здесь Вы сможете насладиться прелестями </w:t>
      </w:r>
      <w:proofErr w:type="spellStart"/>
      <w:r w:rsidRPr="005C4ED3">
        <w:rPr>
          <w:rFonts w:ascii="Century Gothic" w:hAnsi="Century Gothic"/>
          <w:i/>
          <w:color w:val="FF0000"/>
        </w:rPr>
        <w:t>Алазанской</w:t>
      </w:r>
      <w:proofErr w:type="spellEnd"/>
      <w:r w:rsidRPr="005C4ED3">
        <w:rPr>
          <w:rFonts w:ascii="Century Gothic" w:hAnsi="Century Gothic"/>
          <w:i/>
          <w:color w:val="FF0000"/>
        </w:rPr>
        <w:t xml:space="preserve"> долины</w:t>
      </w:r>
      <w:r w:rsidRPr="005C4ED3">
        <w:rPr>
          <w:rFonts w:ascii="Century Gothic" w:hAnsi="Century Gothic"/>
          <w:i/>
          <w:color w:val="002060"/>
        </w:rPr>
        <w:t>, и сделать памятные фото</w:t>
      </w:r>
      <w:r w:rsidRPr="005C4ED3">
        <w:rPr>
          <w:rFonts w:ascii="Century Gothic" w:hAnsi="Century Gothic"/>
          <w:color w:val="002060"/>
        </w:rPr>
        <w:t xml:space="preserve">. </w:t>
      </w:r>
    </w:p>
    <w:p w:rsidR="0011074E" w:rsidRPr="005C4ED3" w:rsidRDefault="0011074E" w:rsidP="0011074E">
      <w:pPr>
        <w:spacing w:after="0"/>
        <w:jc w:val="both"/>
        <w:rPr>
          <w:rFonts w:ascii="Century Gothic" w:hAnsi="Century Gothic"/>
          <w:i/>
          <w:color w:val="002060"/>
          <w:lang w:eastAsia="ru-RU"/>
        </w:rPr>
      </w:pPr>
      <w:r w:rsidRPr="005C4ED3">
        <w:rPr>
          <w:rFonts w:ascii="Century Gothic" w:hAnsi="Century Gothic"/>
          <w:i/>
          <w:color w:val="002060"/>
          <w:lang w:eastAsia="ru-RU"/>
        </w:rPr>
        <w:t>Ночь провед</w:t>
      </w:r>
      <w:r w:rsidR="00107EB6">
        <w:rPr>
          <w:rFonts w:ascii="Century Gothic" w:hAnsi="Century Gothic"/>
          <w:i/>
          <w:color w:val="002060"/>
          <w:lang w:eastAsia="ru-RU"/>
        </w:rPr>
        <w:t>ем в гостином доме Телави, где В</w:t>
      </w:r>
      <w:r w:rsidRPr="005C4ED3">
        <w:rPr>
          <w:rFonts w:ascii="Century Gothic" w:hAnsi="Century Gothic"/>
          <w:i/>
          <w:color w:val="002060"/>
          <w:lang w:eastAsia="ru-RU"/>
        </w:rPr>
        <w:t>ы поймете, что такое настоящее кахетинское гостеприимство. Хозяева будут потчевать вкуснейшими грузинскими блюдами и грузински</w:t>
      </w:r>
      <w:r w:rsidR="00562CA0" w:rsidRPr="005C4ED3">
        <w:rPr>
          <w:rFonts w:ascii="Century Gothic" w:hAnsi="Century Gothic"/>
          <w:i/>
          <w:color w:val="002060"/>
          <w:lang w:eastAsia="ru-RU"/>
        </w:rPr>
        <w:t xml:space="preserve">м вином домашнего производства, здесь Вы </w:t>
      </w:r>
      <w:r w:rsidR="00107EB6">
        <w:rPr>
          <w:rFonts w:ascii="Century Gothic" w:hAnsi="Century Gothic"/>
          <w:i/>
          <w:color w:val="002060"/>
          <w:lang w:eastAsia="ru-RU"/>
        </w:rPr>
        <w:t>п</w:t>
      </w:r>
      <w:r w:rsidR="00562CA0" w:rsidRPr="005C4ED3">
        <w:rPr>
          <w:rFonts w:ascii="Century Gothic" w:hAnsi="Century Gothic"/>
          <w:i/>
          <w:color w:val="002060"/>
          <w:lang w:eastAsia="ru-RU"/>
        </w:rPr>
        <w:t xml:space="preserve">очувствуйте настоящий грузинский колорит.  </w:t>
      </w:r>
    </w:p>
    <w:p w:rsidR="00C60674" w:rsidRDefault="00C60674" w:rsidP="00F20DA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C60674" w:rsidRDefault="00C60674" w:rsidP="00F20DA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F20DA2" w:rsidRPr="005C4ED3" w:rsidRDefault="00732CAB" w:rsidP="00F20DA2">
      <w:pPr>
        <w:spacing w:after="0"/>
        <w:jc w:val="both"/>
        <w:rPr>
          <w:rFonts w:ascii="Century Gothic" w:hAnsi="Century Gothic"/>
          <w:i/>
          <w:color w:val="002060"/>
        </w:rPr>
      </w:pPr>
      <w:r>
        <w:rPr>
          <w:rFonts w:ascii="Times New Roman" w:hAnsi="Times New Roman"/>
          <w:b/>
          <w:i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76672" behindDoc="0" locked="0" layoutInCell="1" allowOverlap="1" wp14:anchorId="099D46D2" wp14:editId="71B292CB">
            <wp:simplePos x="0" y="0"/>
            <wp:positionH relativeFrom="column">
              <wp:posOffset>-113665</wp:posOffset>
            </wp:positionH>
            <wp:positionV relativeFrom="paragraph">
              <wp:posOffset>41275</wp:posOffset>
            </wp:positionV>
            <wp:extent cx="3514725" cy="2733675"/>
            <wp:effectExtent l="0" t="0" r="952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378_187996168049326_316335735_n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DA2" w:rsidRPr="00093EF7">
        <w:rPr>
          <w:rFonts w:ascii="Century Gothic" w:hAnsi="Century Gothic"/>
          <w:b/>
          <w:i/>
          <w:color w:val="FF0000"/>
          <w:sz w:val="32"/>
          <w:szCs w:val="32"/>
        </w:rPr>
        <w:t>3 День.</w:t>
      </w:r>
      <w:r w:rsidR="00F20DA2" w:rsidRPr="00FF7008">
        <w:rPr>
          <w:b/>
          <w:color w:val="FF0000"/>
          <w:sz w:val="32"/>
          <w:szCs w:val="32"/>
        </w:rPr>
        <w:t xml:space="preserve"> </w:t>
      </w:r>
      <w:r w:rsidR="00F20DA2" w:rsidRPr="005C4ED3">
        <w:rPr>
          <w:rFonts w:ascii="Century Gothic" w:hAnsi="Century Gothic"/>
          <w:i/>
          <w:color w:val="002060"/>
        </w:rPr>
        <w:t>Завтрак в гос</w:t>
      </w:r>
      <w:r w:rsidR="00107EB6">
        <w:rPr>
          <w:rFonts w:ascii="Century Gothic" w:hAnsi="Century Gothic"/>
          <w:i/>
          <w:color w:val="002060"/>
        </w:rPr>
        <w:t>тином доме.</w:t>
      </w:r>
      <w:r w:rsidR="00F20DA2" w:rsidRPr="005C4ED3">
        <w:rPr>
          <w:rFonts w:ascii="Century Gothic" w:hAnsi="Century Gothic"/>
          <w:i/>
          <w:color w:val="002060"/>
        </w:rPr>
        <w:t xml:space="preserve"> </w:t>
      </w:r>
    </w:p>
    <w:p w:rsidR="00F20DA2" w:rsidRPr="005C4ED3" w:rsidRDefault="00F20DA2" w:rsidP="00F20DA2">
      <w:pPr>
        <w:spacing w:after="0"/>
        <w:jc w:val="both"/>
        <w:rPr>
          <w:rFonts w:ascii="Century Gothic" w:hAnsi="Century Gothic"/>
          <w:i/>
          <w:color w:val="002060"/>
          <w:lang w:eastAsia="lv-LV"/>
        </w:rPr>
      </w:pPr>
      <w:r w:rsidRPr="005C4ED3">
        <w:rPr>
          <w:rFonts w:ascii="Century Gothic" w:hAnsi="Century Gothic"/>
          <w:i/>
          <w:color w:val="002060"/>
          <w:lang w:eastAsia="ru-RU"/>
        </w:rPr>
        <w:t xml:space="preserve">Далее мы отправляемся </w:t>
      </w:r>
      <w:r w:rsidRPr="005C4ED3">
        <w:rPr>
          <w:rFonts w:ascii="Century Gothic" w:hAnsi="Century Gothic"/>
          <w:i/>
          <w:color w:val="002060"/>
        </w:rPr>
        <w:t xml:space="preserve">в </w:t>
      </w:r>
      <w:r w:rsidRPr="005C4ED3">
        <w:rPr>
          <w:rFonts w:ascii="Century Gothic" w:hAnsi="Century Gothic"/>
          <w:i/>
          <w:color w:val="002060"/>
          <w:lang w:eastAsia="lv-LV"/>
        </w:rPr>
        <w:t xml:space="preserve">музей </w:t>
      </w:r>
      <w:r w:rsidRPr="005C4ED3">
        <w:rPr>
          <w:rFonts w:ascii="Century Gothic" w:hAnsi="Century Gothic"/>
          <w:i/>
          <w:color w:val="FF0000"/>
          <w:lang w:eastAsia="lv-LV"/>
        </w:rPr>
        <w:t>’’Цинандали’’</w:t>
      </w:r>
      <w:r w:rsidRPr="005C4ED3">
        <w:rPr>
          <w:rFonts w:ascii="Century Gothic" w:hAnsi="Century Gothic"/>
          <w:i/>
          <w:color w:val="002060"/>
          <w:lang w:eastAsia="lv-LV"/>
        </w:rPr>
        <w:t xml:space="preserve">- заложенный в XIX веке во владениях известного грузинского поэта, </w:t>
      </w:r>
      <w:r w:rsidR="005E2C35" w:rsidRPr="005C4ED3">
        <w:rPr>
          <w:rFonts w:ascii="Century Gothic" w:hAnsi="Century Gothic"/>
          <w:i/>
          <w:color w:val="002060"/>
          <w:lang w:eastAsia="lv-LV"/>
        </w:rPr>
        <w:t>князя Александра Чавчавадзе. В е</w:t>
      </w:r>
      <w:r w:rsidR="00107EB6">
        <w:rPr>
          <w:rFonts w:ascii="Century Gothic" w:hAnsi="Century Gothic"/>
          <w:i/>
          <w:color w:val="002060"/>
          <w:lang w:eastAsia="lv-LV"/>
        </w:rPr>
        <w:t xml:space="preserve">го владения входит </w:t>
      </w:r>
      <w:r w:rsidRPr="005C4ED3">
        <w:rPr>
          <w:rFonts w:ascii="Century Gothic" w:hAnsi="Century Gothic"/>
          <w:i/>
          <w:color w:val="002060"/>
          <w:lang w:eastAsia="lv-LV"/>
        </w:rPr>
        <w:t xml:space="preserve">удивительной красоты </w:t>
      </w:r>
      <w:proofErr w:type="gramStart"/>
      <w:r w:rsidRPr="005C4ED3">
        <w:rPr>
          <w:rFonts w:ascii="Century Gothic" w:hAnsi="Century Gothic"/>
          <w:i/>
          <w:color w:val="002060"/>
          <w:lang w:eastAsia="lv-LV"/>
        </w:rPr>
        <w:t>парк</w:t>
      </w:r>
      <w:proofErr w:type="gramEnd"/>
      <w:r w:rsidRPr="005C4ED3">
        <w:rPr>
          <w:rFonts w:ascii="Century Gothic" w:hAnsi="Century Gothic"/>
          <w:i/>
          <w:color w:val="002060"/>
          <w:lang w:eastAsia="lv-LV"/>
        </w:rPr>
        <w:t xml:space="preserve"> и мы сможем посетить винный погреб, вина которого датируются 1814 год</w:t>
      </w:r>
      <w:r w:rsidR="005E2C35" w:rsidRPr="005C4ED3">
        <w:rPr>
          <w:rFonts w:ascii="Century Gothic" w:hAnsi="Century Gothic"/>
          <w:i/>
          <w:color w:val="002060"/>
          <w:lang w:eastAsia="lv-LV"/>
        </w:rPr>
        <w:t>ом. Проведем винную дегустацию</w:t>
      </w:r>
      <w:r w:rsidRPr="005C4ED3">
        <w:rPr>
          <w:rFonts w:ascii="Century Gothic" w:hAnsi="Century Gothic"/>
          <w:i/>
          <w:color w:val="002060"/>
          <w:lang w:eastAsia="lv-LV"/>
        </w:rPr>
        <w:t xml:space="preserve"> (5 сортов). </w:t>
      </w:r>
    </w:p>
    <w:p w:rsidR="00F20DA2" w:rsidRPr="005C4ED3" w:rsidRDefault="00F20DA2" w:rsidP="00F20DA2">
      <w:pPr>
        <w:spacing w:after="0"/>
        <w:jc w:val="both"/>
        <w:rPr>
          <w:rStyle w:val="a4"/>
          <w:rFonts w:ascii="Century Gothic" w:hAnsi="Century Gothic"/>
          <w:b w:val="0"/>
          <w:i/>
          <w:color w:val="002060"/>
        </w:rPr>
      </w:pPr>
      <w:r w:rsidRPr="005C4ED3">
        <w:rPr>
          <w:rStyle w:val="a4"/>
          <w:rFonts w:ascii="Century Gothic" w:hAnsi="Century Gothic"/>
          <w:b w:val="0"/>
          <w:i/>
          <w:color w:val="002060"/>
        </w:rPr>
        <w:t xml:space="preserve">Далее мы продолжаем путь в </w:t>
      </w:r>
      <w:r w:rsidR="005E2C35" w:rsidRPr="005C4ED3">
        <w:rPr>
          <w:rStyle w:val="a4"/>
          <w:rFonts w:ascii="Century Gothic" w:hAnsi="Century Gothic"/>
          <w:b w:val="0"/>
          <w:i/>
          <w:color w:val="FF0000"/>
        </w:rPr>
        <w:t>Сигнах</w:t>
      </w:r>
      <w:r w:rsidRPr="005C4ED3">
        <w:rPr>
          <w:rStyle w:val="a4"/>
          <w:rFonts w:ascii="Century Gothic" w:hAnsi="Century Gothic"/>
          <w:b w:val="0"/>
          <w:i/>
          <w:color w:val="FF0000"/>
        </w:rPr>
        <w:t xml:space="preserve">и </w:t>
      </w:r>
      <w:r w:rsidRPr="005C4ED3">
        <w:rPr>
          <w:rStyle w:val="a4"/>
          <w:rFonts w:ascii="Century Gothic" w:hAnsi="Century Gothic"/>
          <w:b w:val="0"/>
          <w:i/>
          <w:color w:val="002060"/>
        </w:rPr>
        <w:t xml:space="preserve">- город любви. </w:t>
      </w:r>
      <w:r w:rsidRPr="005C4ED3">
        <w:rPr>
          <w:rFonts w:ascii="Century Gothic" w:hAnsi="Century Gothic"/>
          <w:i/>
          <w:color w:val="002060"/>
        </w:rPr>
        <w:t xml:space="preserve">Этот уютный город прекрасно соединил в себе элементы южно-итальянского и грузинского архитектурных тонкостей.  </w:t>
      </w:r>
    </w:p>
    <w:p w:rsidR="00F20DA2" w:rsidRPr="005C4ED3" w:rsidRDefault="00F20DA2" w:rsidP="00F20DA2">
      <w:pPr>
        <w:spacing w:after="0"/>
        <w:jc w:val="both"/>
        <w:rPr>
          <w:rStyle w:val="a4"/>
          <w:rFonts w:ascii="Century Gothic" w:hAnsi="Century Gothic"/>
          <w:b w:val="0"/>
          <w:i/>
          <w:color w:val="002060"/>
        </w:rPr>
      </w:pPr>
      <w:r w:rsidRPr="005C4ED3">
        <w:rPr>
          <w:rStyle w:val="a4"/>
          <w:rFonts w:ascii="Century Gothic" w:hAnsi="Century Gothic"/>
          <w:b w:val="0"/>
          <w:i/>
          <w:color w:val="002060"/>
        </w:rPr>
        <w:t xml:space="preserve">Посетим  музей </w:t>
      </w:r>
      <w:r w:rsidRPr="005C4ED3">
        <w:rPr>
          <w:rStyle w:val="a4"/>
          <w:rFonts w:ascii="Century Gothic" w:hAnsi="Century Gothic"/>
          <w:b w:val="0"/>
          <w:i/>
          <w:color w:val="FF0000"/>
        </w:rPr>
        <w:t>«</w:t>
      </w:r>
      <w:proofErr w:type="spellStart"/>
      <w:r w:rsidRPr="005C4ED3">
        <w:rPr>
          <w:rStyle w:val="a4"/>
          <w:rFonts w:ascii="Century Gothic" w:hAnsi="Century Gothic"/>
          <w:b w:val="0"/>
          <w:i/>
          <w:color w:val="FF0000"/>
        </w:rPr>
        <w:t>Пиросмани</w:t>
      </w:r>
      <w:proofErr w:type="spellEnd"/>
      <w:r w:rsidRPr="005C4ED3">
        <w:rPr>
          <w:rStyle w:val="a4"/>
          <w:rFonts w:ascii="Century Gothic" w:hAnsi="Century Gothic"/>
          <w:b w:val="0"/>
          <w:i/>
          <w:color w:val="FF0000"/>
        </w:rPr>
        <w:t>»,</w:t>
      </w:r>
      <w:r w:rsidRPr="005C4ED3">
        <w:rPr>
          <w:rStyle w:val="a4"/>
          <w:rFonts w:ascii="Century Gothic" w:hAnsi="Century Gothic"/>
          <w:b w:val="0"/>
          <w:i/>
          <w:color w:val="002060"/>
        </w:rPr>
        <w:t xml:space="preserve"> где можно увидеть экспозицию работ великого грузинского художника. </w:t>
      </w:r>
    </w:p>
    <w:p w:rsidR="00107EB6" w:rsidRDefault="00107EB6" w:rsidP="00107EB6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noProof/>
          <w:color w:val="002060"/>
          <w:lang w:eastAsia="ru-RU"/>
        </w:rPr>
        <w:drawing>
          <wp:anchor distT="0" distB="0" distL="114300" distR="114300" simplePos="0" relativeHeight="251668480" behindDoc="0" locked="0" layoutInCell="1" allowOverlap="1" wp14:anchorId="2E1A6DE6" wp14:editId="46F6E479">
            <wp:simplePos x="0" y="0"/>
            <wp:positionH relativeFrom="column">
              <wp:posOffset>4115435</wp:posOffset>
            </wp:positionH>
            <wp:positionV relativeFrom="paragraph">
              <wp:posOffset>188595</wp:posOffset>
            </wp:positionV>
            <wp:extent cx="3142615" cy="2094230"/>
            <wp:effectExtent l="0" t="0" r="635" b="127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gi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094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B6" w:rsidRPr="005C4ED3">
        <w:rPr>
          <w:rFonts w:ascii="Century Gothic" w:hAnsi="Century Gothic"/>
          <w:i/>
          <w:color w:val="002060"/>
          <w:lang w:eastAsia="ru-RU"/>
        </w:rPr>
        <w:t>Далее мы посетим</w:t>
      </w:r>
      <w:r w:rsidR="00F20DA2" w:rsidRPr="005C4ED3">
        <w:rPr>
          <w:rFonts w:ascii="Century Gothic" w:hAnsi="Century Gothic"/>
          <w:i/>
          <w:color w:val="002060"/>
          <w:lang w:eastAsia="ru-RU"/>
        </w:rPr>
        <w:t xml:space="preserve"> </w:t>
      </w:r>
      <w:r w:rsidR="00F20DA2" w:rsidRPr="005C4ED3">
        <w:rPr>
          <w:rFonts w:ascii="Century Gothic" w:hAnsi="Century Gothic"/>
          <w:i/>
          <w:color w:val="002060"/>
        </w:rPr>
        <w:t xml:space="preserve">монастырский и епископальный комплекс Святого Георгия - женский монастырь </w:t>
      </w:r>
      <w:r w:rsidR="00F20DA2" w:rsidRPr="005C4ED3">
        <w:rPr>
          <w:rFonts w:ascii="Century Gothic" w:hAnsi="Century Gothic"/>
          <w:i/>
          <w:color w:val="FF0000"/>
        </w:rPr>
        <w:t>«</w:t>
      </w:r>
      <w:proofErr w:type="spellStart"/>
      <w:r w:rsidR="00F20DA2" w:rsidRPr="005C4ED3">
        <w:rPr>
          <w:rFonts w:ascii="Century Gothic" w:hAnsi="Century Gothic"/>
          <w:i/>
          <w:color w:val="FF0000"/>
        </w:rPr>
        <w:t>Бодбе</w:t>
      </w:r>
      <w:proofErr w:type="spellEnd"/>
      <w:r w:rsidR="00F20DA2" w:rsidRPr="005C4ED3">
        <w:rPr>
          <w:rFonts w:ascii="Century Gothic" w:hAnsi="Century Gothic"/>
          <w:i/>
          <w:color w:val="FF0000"/>
        </w:rPr>
        <w:t xml:space="preserve">». </w:t>
      </w:r>
      <w:r w:rsidR="00F20DA2" w:rsidRPr="005C4ED3">
        <w:rPr>
          <w:rFonts w:ascii="Century Gothic" w:hAnsi="Century Gothic"/>
          <w:i/>
          <w:color w:val="002060"/>
        </w:rPr>
        <w:t>Тут расположена базил</w:t>
      </w:r>
      <w:r w:rsidR="00A35CB6" w:rsidRPr="005C4ED3">
        <w:rPr>
          <w:rFonts w:ascii="Century Gothic" w:hAnsi="Century Gothic"/>
          <w:i/>
          <w:color w:val="002060"/>
        </w:rPr>
        <w:t xml:space="preserve">ика Святой </w:t>
      </w:r>
      <w:proofErr w:type="spellStart"/>
      <w:r w:rsidR="00A35CB6" w:rsidRPr="005C4ED3">
        <w:rPr>
          <w:rFonts w:ascii="Century Gothic" w:hAnsi="Century Gothic"/>
          <w:i/>
          <w:color w:val="002060"/>
        </w:rPr>
        <w:t>Нино</w:t>
      </w:r>
      <w:proofErr w:type="spellEnd"/>
      <w:r w:rsidR="00A35CB6" w:rsidRPr="005C4ED3">
        <w:rPr>
          <w:rFonts w:ascii="Century Gothic" w:hAnsi="Century Gothic"/>
          <w:i/>
          <w:color w:val="002060"/>
        </w:rPr>
        <w:t>, а спустившись к</w:t>
      </w:r>
      <w:r w:rsidR="00F20DA2" w:rsidRPr="005C4ED3">
        <w:rPr>
          <w:rFonts w:ascii="Century Gothic" w:hAnsi="Century Gothic"/>
          <w:i/>
          <w:color w:val="002060"/>
        </w:rPr>
        <w:t xml:space="preserve"> ее чудотворным </w:t>
      </w:r>
      <w:r w:rsidR="00A35CB6" w:rsidRPr="005C4ED3">
        <w:rPr>
          <w:rFonts w:ascii="Century Gothic" w:hAnsi="Century Gothic"/>
          <w:i/>
          <w:color w:val="002060"/>
        </w:rPr>
        <w:t>источникам,</w:t>
      </w:r>
      <w:r w:rsidR="00F20DA2" w:rsidRPr="005C4ED3">
        <w:rPr>
          <w:rFonts w:ascii="Century Gothic" w:hAnsi="Century Gothic"/>
          <w:i/>
          <w:color w:val="002060"/>
        </w:rPr>
        <w:t xml:space="preserve"> можете загадать желание, которое обязательно сбудется (пешая ходьба 30 мин).  </w:t>
      </w:r>
    </w:p>
    <w:p w:rsidR="00F20DA2" w:rsidRPr="00107EB6" w:rsidRDefault="00F20DA2" w:rsidP="00107EB6">
      <w:pPr>
        <w:spacing w:after="0"/>
        <w:jc w:val="both"/>
        <w:rPr>
          <w:rFonts w:ascii="Century Gothic" w:hAnsi="Century Gothic"/>
          <w:bCs/>
          <w:i/>
          <w:color w:val="002060"/>
        </w:rPr>
      </w:pPr>
      <w:r w:rsidRPr="005C4ED3">
        <w:rPr>
          <w:rFonts w:ascii="Century Gothic" w:hAnsi="Century Gothic"/>
          <w:i/>
          <w:color w:val="002060"/>
          <w:lang w:eastAsia="ru-RU"/>
        </w:rPr>
        <w:t xml:space="preserve"> По</w:t>
      </w:r>
      <w:r w:rsidR="005E2C35" w:rsidRPr="005C4ED3">
        <w:rPr>
          <w:rFonts w:ascii="Century Gothic" w:hAnsi="Century Gothic"/>
          <w:i/>
          <w:color w:val="002060"/>
          <w:lang w:eastAsia="ru-RU"/>
        </w:rPr>
        <w:t>сещение винного погреба в Сигнах</w:t>
      </w:r>
      <w:r w:rsidRPr="005C4ED3">
        <w:rPr>
          <w:rFonts w:ascii="Century Gothic" w:hAnsi="Century Gothic"/>
          <w:i/>
          <w:color w:val="002060"/>
          <w:lang w:eastAsia="ru-RU"/>
        </w:rPr>
        <w:t>и,  дегустация различных сортов вина и грузинской водки - чача</w:t>
      </w:r>
      <w:r w:rsidRPr="005C4ED3">
        <w:rPr>
          <w:rFonts w:ascii="Century Gothic" w:hAnsi="Century Gothic"/>
          <w:i/>
          <w:color w:val="002060"/>
        </w:rPr>
        <w:t xml:space="preserve"> (4 сорта вина и чача + закуска). </w:t>
      </w:r>
    </w:p>
    <w:p w:rsidR="00107EB6" w:rsidRDefault="00A35CB6" w:rsidP="00A35CB6">
      <w:pPr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Здесь же можно заказать (заранее) вкуснейший кахетинский обед 20долл с чел, или обед с мастер классом грузинской национальной кухни 35 </w:t>
      </w:r>
      <w:proofErr w:type="spellStart"/>
      <w:r w:rsidRPr="005C4ED3">
        <w:rPr>
          <w:rFonts w:ascii="Century Gothic" w:hAnsi="Century Gothic"/>
          <w:i/>
          <w:color w:val="002060"/>
        </w:rPr>
        <w:t>долл</w:t>
      </w:r>
      <w:proofErr w:type="spellEnd"/>
      <w:r w:rsidRPr="005C4ED3">
        <w:rPr>
          <w:rFonts w:ascii="Century Gothic" w:hAnsi="Century Gothic"/>
          <w:i/>
          <w:color w:val="002060"/>
        </w:rPr>
        <w:t xml:space="preserve"> с чел. </w:t>
      </w:r>
    </w:p>
    <w:p w:rsidR="00107EB6" w:rsidRDefault="00107EB6" w:rsidP="00A35CB6">
      <w:pPr>
        <w:rPr>
          <w:rFonts w:ascii="Century Gothic" w:hAnsi="Century Gothic"/>
          <w:i/>
          <w:color w:val="002060"/>
        </w:rPr>
      </w:pPr>
    </w:p>
    <w:p w:rsidR="00107EB6" w:rsidRDefault="00107EB6" w:rsidP="00A35CB6">
      <w:pPr>
        <w:rPr>
          <w:rFonts w:ascii="Century Gothic" w:hAnsi="Century Gothic"/>
          <w:i/>
          <w:color w:val="002060"/>
        </w:rPr>
      </w:pPr>
    </w:p>
    <w:p w:rsidR="00107EB6" w:rsidRDefault="00A35CB6" w:rsidP="00107EB6">
      <w:pPr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lastRenderedPageBreak/>
        <w:t xml:space="preserve"> </w:t>
      </w:r>
    </w:p>
    <w:p w:rsidR="0068714C" w:rsidRPr="005C4ED3" w:rsidRDefault="00107EB6" w:rsidP="00107EB6">
      <w:pPr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bCs/>
          <w:i/>
          <w:caps/>
          <w:noProof/>
          <w:color w:val="002060"/>
          <w:lang w:eastAsia="ru-RU"/>
        </w:rPr>
        <w:drawing>
          <wp:anchor distT="0" distB="0" distL="114300" distR="114300" simplePos="0" relativeHeight="251669504" behindDoc="0" locked="0" layoutInCell="1" allowOverlap="1" wp14:anchorId="4343BB3C" wp14:editId="1872D0E8">
            <wp:simplePos x="0" y="0"/>
            <wp:positionH relativeFrom="column">
              <wp:posOffset>4050030</wp:posOffset>
            </wp:positionH>
            <wp:positionV relativeFrom="paragraph">
              <wp:posOffset>88265</wp:posOffset>
            </wp:positionV>
            <wp:extent cx="3333750" cy="192659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26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14C" w:rsidRPr="005C4ED3">
        <w:rPr>
          <w:rFonts w:ascii="Century Gothic" w:hAnsi="Century Gothic"/>
          <w:i/>
          <w:color w:val="002060"/>
        </w:rPr>
        <w:t>Возвращение в Тбилиси.</w:t>
      </w:r>
    </w:p>
    <w:p w:rsidR="0068714C" w:rsidRPr="005C4ED3" w:rsidRDefault="0068714C" w:rsidP="0068714C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Экскурсия по </w:t>
      </w:r>
      <w:r w:rsidR="00C40DD9" w:rsidRPr="005C4ED3">
        <w:rPr>
          <w:rFonts w:ascii="Century Gothic" w:hAnsi="Century Gothic"/>
          <w:i/>
          <w:color w:val="002060"/>
        </w:rPr>
        <w:t>вечернему</w:t>
      </w:r>
      <w:r w:rsidRPr="005C4ED3">
        <w:rPr>
          <w:rFonts w:ascii="Century Gothic" w:hAnsi="Century Gothic"/>
          <w:i/>
          <w:color w:val="002060"/>
        </w:rPr>
        <w:t>, сверкающему огнями городу.</w:t>
      </w:r>
    </w:p>
    <w:p w:rsidR="0068714C" w:rsidRPr="005C4ED3" w:rsidRDefault="0068714C" w:rsidP="0068714C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Вы увидите Старый город, сверкающий </w:t>
      </w:r>
      <w:r w:rsidRPr="005C4ED3">
        <w:rPr>
          <w:rFonts w:ascii="Century Gothic" w:hAnsi="Century Gothic"/>
          <w:i/>
          <w:color w:val="FF0000"/>
        </w:rPr>
        <w:t xml:space="preserve">Мост Мира </w:t>
      </w:r>
      <w:r w:rsidR="00C40DD9" w:rsidRPr="005C4ED3">
        <w:rPr>
          <w:rFonts w:ascii="Century Gothic" w:hAnsi="Century Gothic"/>
          <w:i/>
          <w:color w:val="002060"/>
        </w:rPr>
        <w:t>и с</w:t>
      </w:r>
      <w:r w:rsidRPr="005C4ED3">
        <w:rPr>
          <w:rFonts w:ascii="Century Gothic" w:hAnsi="Century Gothic"/>
          <w:i/>
          <w:color w:val="002060"/>
        </w:rPr>
        <w:t xml:space="preserve">овременный парк </w:t>
      </w:r>
      <w:proofErr w:type="spellStart"/>
      <w:r w:rsidRPr="005C4ED3">
        <w:rPr>
          <w:rFonts w:ascii="Century Gothic" w:hAnsi="Century Gothic"/>
          <w:i/>
          <w:color w:val="FF0000"/>
        </w:rPr>
        <w:t>Рике</w:t>
      </w:r>
      <w:proofErr w:type="spellEnd"/>
      <w:r w:rsidRPr="005C4ED3">
        <w:rPr>
          <w:rFonts w:ascii="Century Gothic" w:hAnsi="Century Gothic"/>
          <w:i/>
          <w:color w:val="FF0000"/>
        </w:rPr>
        <w:t xml:space="preserve">. </w:t>
      </w:r>
    </w:p>
    <w:p w:rsidR="0068714C" w:rsidRPr="005C4ED3" w:rsidRDefault="0068714C" w:rsidP="0068714C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Подниметесь </w:t>
      </w:r>
      <w:r w:rsidR="00C40DD9" w:rsidRPr="005C4ED3">
        <w:rPr>
          <w:rFonts w:ascii="Century Gothic" w:hAnsi="Century Gothic"/>
          <w:i/>
          <w:color w:val="002060"/>
        </w:rPr>
        <w:t>на</w:t>
      </w:r>
      <w:r w:rsidRPr="005C4ED3">
        <w:rPr>
          <w:rFonts w:ascii="Century Gothic" w:hAnsi="Century Gothic"/>
          <w:i/>
          <w:color w:val="002060"/>
        </w:rPr>
        <w:t xml:space="preserve"> подъемниках на крепость </w:t>
      </w:r>
      <w:proofErr w:type="spellStart"/>
      <w:r w:rsidRPr="005C4ED3">
        <w:rPr>
          <w:rFonts w:ascii="Century Gothic" w:hAnsi="Century Gothic"/>
          <w:i/>
          <w:color w:val="FF0000"/>
        </w:rPr>
        <w:t>Нарикала</w:t>
      </w:r>
      <w:proofErr w:type="spellEnd"/>
      <w:r w:rsidRPr="005C4ED3">
        <w:rPr>
          <w:rFonts w:ascii="Century Gothic" w:hAnsi="Century Gothic"/>
          <w:i/>
          <w:color w:val="FF0000"/>
        </w:rPr>
        <w:t xml:space="preserve"> </w:t>
      </w:r>
      <w:r w:rsidRPr="005C4ED3">
        <w:rPr>
          <w:rFonts w:ascii="Century Gothic" w:hAnsi="Century Gothic"/>
          <w:i/>
          <w:color w:val="002060"/>
        </w:rPr>
        <w:t xml:space="preserve">– это душа </w:t>
      </w:r>
      <w:r w:rsidR="00C40DD9" w:rsidRPr="005C4ED3">
        <w:rPr>
          <w:rFonts w:ascii="Century Gothic" w:hAnsi="Century Gothic"/>
          <w:i/>
          <w:color w:val="002060"/>
        </w:rPr>
        <w:t>столицы.</w:t>
      </w:r>
    </w:p>
    <w:p w:rsidR="0068714C" w:rsidRPr="005C4ED3" w:rsidRDefault="00C40DD9" w:rsidP="0068714C">
      <w:pPr>
        <w:spacing w:after="0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>Вас так же ждет</w:t>
      </w:r>
      <w:r w:rsidR="0068714C" w:rsidRPr="005C4ED3">
        <w:rPr>
          <w:rFonts w:ascii="Century Gothic" w:hAnsi="Century Gothic"/>
          <w:i/>
          <w:color w:val="002060"/>
        </w:rPr>
        <w:t xml:space="preserve"> </w:t>
      </w:r>
      <w:r w:rsidR="0068714C" w:rsidRPr="005C4ED3">
        <w:rPr>
          <w:rFonts w:ascii="Century Gothic" w:hAnsi="Century Gothic"/>
          <w:i/>
          <w:color w:val="002060"/>
          <w:lang w:val="en-US"/>
        </w:rPr>
        <w:t>BUS</w:t>
      </w:r>
      <w:r w:rsidR="0068714C" w:rsidRPr="005C4ED3">
        <w:rPr>
          <w:rFonts w:ascii="Century Gothic" w:hAnsi="Century Gothic"/>
          <w:i/>
          <w:color w:val="002060"/>
        </w:rPr>
        <w:t xml:space="preserve"> –тур по центральной улице столицы – </w:t>
      </w:r>
      <w:r w:rsidR="0068714C" w:rsidRPr="005C4ED3">
        <w:rPr>
          <w:rFonts w:ascii="Century Gothic" w:hAnsi="Century Gothic"/>
          <w:i/>
          <w:color w:val="FF0000"/>
        </w:rPr>
        <w:t xml:space="preserve">Руставели Авеню </w:t>
      </w:r>
      <w:r w:rsidR="0068714C" w:rsidRPr="005C4ED3">
        <w:rPr>
          <w:rFonts w:ascii="Century Gothic" w:hAnsi="Century Gothic"/>
          <w:i/>
          <w:color w:val="002060"/>
        </w:rPr>
        <w:t>и площади Свободы.</w:t>
      </w:r>
    </w:p>
    <w:p w:rsidR="00F20DA2" w:rsidRPr="005C4ED3" w:rsidRDefault="00F20DA2" w:rsidP="00F20DA2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bCs w:val="0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Ночь в </w:t>
      </w:r>
      <w:r w:rsidR="00107EB6">
        <w:rPr>
          <w:rFonts w:ascii="Century Gothic" w:hAnsi="Century Gothic"/>
          <w:i/>
          <w:color w:val="002060"/>
        </w:rPr>
        <w:t>отеле</w:t>
      </w:r>
      <w:r w:rsidRPr="005C4ED3">
        <w:rPr>
          <w:rFonts w:ascii="Century Gothic" w:hAnsi="Century Gothic"/>
          <w:i/>
          <w:color w:val="002060"/>
        </w:rPr>
        <w:t>.</w:t>
      </w:r>
    </w:p>
    <w:p w:rsidR="00F20DA2" w:rsidRPr="004C43FF" w:rsidRDefault="00F20DA2" w:rsidP="00F20DA2">
      <w:pPr>
        <w:pStyle w:val="a3"/>
        <w:spacing w:line="276" w:lineRule="auto"/>
        <w:jc w:val="both"/>
        <w:rPr>
          <w:rFonts w:ascii="Times New Roman" w:hAnsi="Times New Roman"/>
          <w:b/>
          <w:i/>
          <w:color w:val="002060"/>
          <w:sz w:val="26"/>
          <w:szCs w:val="26"/>
        </w:rPr>
      </w:pPr>
    </w:p>
    <w:p w:rsidR="00F20DA2" w:rsidRPr="005C4ED3" w:rsidRDefault="005C4ED3" w:rsidP="00F20DA2">
      <w:pPr>
        <w:pStyle w:val="a3"/>
        <w:spacing w:line="276" w:lineRule="auto"/>
        <w:jc w:val="both"/>
        <w:rPr>
          <w:rFonts w:ascii="Century Gothic" w:hAnsi="Century Gothic"/>
          <w:i/>
          <w:color w:val="002060"/>
        </w:rPr>
      </w:pPr>
      <w:r w:rsidRPr="00093EF7">
        <w:rPr>
          <w:rFonts w:ascii="Century Gothic" w:hAnsi="Century Gothic"/>
          <w:b/>
          <w:i/>
          <w:color w:val="FF0000"/>
          <w:sz w:val="32"/>
          <w:szCs w:val="32"/>
        </w:rPr>
        <w:t>4 День.</w:t>
      </w:r>
      <w:r w:rsidRPr="00BA19B9">
        <w:rPr>
          <w:b/>
          <w:noProof/>
          <w:color w:val="FF0000"/>
          <w:sz w:val="28"/>
          <w:szCs w:val="28"/>
          <w:lang w:eastAsia="ru-RU"/>
        </w:rPr>
        <w:t xml:space="preserve"> </w:t>
      </w:r>
      <w:r w:rsidR="00F20DA2" w:rsidRPr="005C4ED3">
        <w:rPr>
          <w:rFonts w:ascii="Century Gothic" w:hAnsi="Century Gothic"/>
          <w:i/>
          <w:color w:val="002060"/>
        </w:rPr>
        <w:t xml:space="preserve">Завтрак в </w:t>
      </w:r>
      <w:r w:rsidR="00107EB6">
        <w:rPr>
          <w:rFonts w:ascii="Century Gothic" w:hAnsi="Century Gothic"/>
          <w:i/>
          <w:color w:val="002060"/>
        </w:rPr>
        <w:t>отел</w:t>
      </w:r>
      <w:r w:rsidR="00F20DA2" w:rsidRPr="005C4ED3">
        <w:rPr>
          <w:rFonts w:ascii="Century Gothic" w:hAnsi="Century Gothic"/>
          <w:i/>
          <w:color w:val="002060"/>
        </w:rPr>
        <w:t xml:space="preserve">е.    </w:t>
      </w:r>
    </w:p>
    <w:p w:rsidR="00F20DA2" w:rsidRPr="005C4ED3" w:rsidRDefault="00F20DA2" w:rsidP="00F20DA2">
      <w:pPr>
        <w:pStyle w:val="a3"/>
        <w:spacing w:line="276" w:lineRule="auto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Свободное время. </w:t>
      </w:r>
      <w:r w:rsidR="00A35CB6" w:rsidRPr="005C4ED3">
        <w:rPr>
          <w:rFonts w:ascii="Century Gothic" w:hAnsi="Century Gothic"/>
          <w:i/>
          <w:color w:val="002060"/>
        </w:rPr>
        <w:t xml:space="preserve"> </w:t>
      </w:r>
      <w:r w:rsidRPr="005C4ED3">
        <w:rPr>
          <w:rFonts w:ascii="Century Gothic" w:hAnsi="Century Gothic"/>
          <w:i/>
          <w:color w:val="002060"/>
        </w:rPr>
        <w:t xml:space="preserve">Трансфер в аэропорт.  </w:t>
      </w:r>
    </w:p>
    <w:p w:rsidR="00F20DA2" w:rsidRPr="005C4ED3" w:rsidRDefault="00F20DA2" w:rsidP="00F20DA2">
      <w:pPr>
        <w:pStyle w:val="a3"/>
        <w:spacing w:line="276" w:lineRule="auto"/>
        <w:jc w:val="both"/>
        <w:rPr>
          <w:rFonts w:ascii="Century Gothic" w:hAnsi="Century Gothic"/>
          <w:i/>
          <w:color w:val="002060"/>
        </w:rPr>
      </w:pPr>
      <w:r w:rsidRPr="005C4ED3">
        <w:rPr>
          <w:rFonts w:ascii="Century Gothic" w:hAnsi="Century Gothic"/>
          <w:i/>
          <w:color w:val="002060"/>
        </w:rPr>
        <w:t xml:space="preserve">По дороге в аэропорт можно будет купить подарки, сувениры и т.д. </w:t>
      </w:r>
    </w:p>
    <w:p w:rsidR="00F20DA2" w:rsidRPr="00A35CB6" w:rsidRDefault="00F20DA2" w:rsidP="005C4ED3">
      <w:pPr>
        <w:pStyle w:val="a9"/>
        <w:spacing w:after="0"/>
        <w:rPr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F20DA2" w:rsidRPr="00093EF7" w:rsidRDefault="00F20DA2" w:rsidP="00F20DA2">
      <w:pPr>
        <w:pStyle w:val="a9"/>
        <w:spacing w:after="0"/>
        <w:jc w:val="center"/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93EF7"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*Туры защищены авторским правом!</w:t>
      </w:r>
    </w:p>
    <w:p w:rsidR="00C60674" w:rsidRPr="00093EF7" w:rsidRDefault="00C60674" w:rsidP="00F20DA2">
      <w:pPr>
        <w:pStyle w:val="a9"/>
        <w:spacing w:after="0"/>
        <w:jc w:val="center"/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F20DA2" w:rsidRPr="00093EF7" w:rsidRDefault="00F20DA2" w:rsidP="004B488C">
      <w:pPr>
        <w:pStyle w:val="a9"/>
        <w:spacing w:after="0"/>
        <w:jc w:val="center"/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093EF7"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ЦЕНЫ УКАЗАНЫ ЗА ЧЕЛОВЕКА В НОМЕРЕ ЗА ВЕСЬ ТУР,</w:t>
      </w:r>
      <w:r w:rsidR="004B488C" w:rsidRPr="00093EF7"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Pr="00093EF7">
        <w:rPr>
          <w:rFonts w:ascii="Century Gothic" w:hAnsi="Century Gothic"/>
          <w:b/>
          <w:bCs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в </w:t>
      </w:r>
      <w:r w:rsidRPr="00093EF7">
        <w:rPr>
          <w:rFonts w:ascii="Century Gothic" w:hAnsi="Century Gothic"/>
          <w:b/>
          <w:bCs/>
          <w:color w:val="FF0000"/>
          <w:spacing w:val="10"/>
          <w:sz w:val="28"/>
          <w:szCs w:val="28"/>
          <w:lang w:val="en-US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USD</w:t>
      </w:r>
    </w:p>
    <w:tbl>
      <w:tblPr>
        <w:tblStyle w:val="3-3"/>
        <w:tblpPr w:leftFromText="180" w:rightFromText="180" w:vertAnchor="text" w:horzAnchor="margin" w:tblpY="120"/>
        <w:tblW w:w="11272" w:type="dxa"/>
        <w:tblLayout w:type="fixed"/>
        <w:tblLook w:val="04A0" w:firstRow="1" w:lastRow="0" w:firstColumn="1" w:lastColumn="0" w:noHBand="0" w:noVBand="1"/>
      </w:tblPr>
      <w:tblGrid>
        <w:gridCol w:w="1668"/>
        <w:gridCol w:w="1384"/>
        <w:gridCol w:w="1520"/>
        <w:gridCol w:w="1517"/>
        <w:gridCol w:w="1240"/>
        <w:gridCol w:w="1249"/>
        <w:gridCol w:w="1265"/>
        <w:gridCol w:w="1429"/>
      </w:tblGrid>
      <w:tr w:rsidR="008C0678" w:rsidTr="00CE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552EE4" w:rsidRPr="00823848" w:rsidRDefault="00552EE4" w:rsidP="00552EE4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>ПРОЖИВАНИЕ в Тбилиси</w:t>
            </w:r>
          </w:p>
        </w:tc>
        <w:tc>
          <w:tcPr>
            <w:tcW w:w="1384" w:type="dxa"/>
            <w:hideMark/>
          </w:tcPr>
          <w:p w:rsidR="00552EE4" w:rsidRPr="00823848" w:rsidRDefault="00AD6B68" w:rsidP="00AD6B68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3*** эконом: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Toma’</w:t>
            </w:r>
            <w:r>
              <w:rPr>
                <w:rFonts w:ascii="Franklin Gothic Demi" w:hAnsi="Franklin Gothic Demi"/>
                <w:b w:val="0"/>
                <w:sz w:val="20"/>
                <w:szCs w:val="20"/>
              </w:rPr>
              <w:t>s</w:t>
            </w:r>
            <w:proofErr w:type="spellEnd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>house</w:t>
            </w:r>
            <w:proofErr w:type="spellEnd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>Дарчи</w:t>
            </w:r>
            <w:proofErr w:type="spellEnd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>Далида</w:t>
            </w:r>
            <w:proofErr w:type="spellEnd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>, Ницца,</w:t>
            </w:r>
            <w:r>
              <w:rPr>
                <w:rFonts w:ascii="Franklin Gothic Demi" w:hAnsi="Franklin Gothic Demi"/>
                <w:b w:val="0"/>
                <w:sz w:val="20"/>
                <w:szCs w:val="20"/>
              </w:rPr>
              <w:br/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Hotello</w:t>
            </w:r>
            <w:r w:rsidR="00552EE4"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20" w:type="dxa"/>
            <w:hideMark/>
          </w:tcPr>
          <w:p w:rsidR="00552EE4" w:rsidRPr="00AD6B68" w:rsidRDefault="00AD6B68" w:rsidP="00AD6B68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</w:pP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3*** стандарт: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Альянс,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Астория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, Престиж палас,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Доеси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, Хотел 27, Эпик отель GT, Графика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="00552EE4"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гостиный дом в Телави</w:t>
            </w:r>
          </w:p>
        </w:tc>
        <w:tc>
          <w:tcPr>
            <w:tcW w:w="1517" w:type="dxa"/>
            <w:hideMark/>
          </w:tcPr>
          <w:p w:rsidR="00552EE4" w:rsidRPr="003434CE" w:rsidRDefault="00AD6B68" w:rsidP="00AD6B68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</w:pP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4**** эконом: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Garden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View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  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Опинион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,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br/>
              <w:t>Нью Копала,  Марго Палас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в Телави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3*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>
              <w:rPr>
                <w:rFonts w:ascii="Franklin Gothic Demi" w:hAnsi="Franklin Gothic Demi"/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>Эрма</w:t>
            </w:r>
            <w:proofErr w:type="spellEnd"/>
            <w:r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1240" w:type="dxa"/>
            <w:hideMark/>
          </w:tcPr>
          <w:p w:rsidR="00552EE4" w:rsidRPr="00823848" w:rsidRDefault="00AD6B68" w:rsidP="00AD6B68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</w:pP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4****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  <w:t xml:space="preserve"> стандарт: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Неаполь, 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br/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Брим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, 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br/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Гарнет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, </w:t>
            </w: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Астория</w:t>
            </w:r>
            <w:proofErr w:type="spell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, 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br/>
              <w:t xml:space="preserve">Копала </w:t>
            </w:r>
            <w:proofErr w:type="spellStart"/>
            <w:proofErr w:type="gram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Рике</w:t>
            </w:r>
            <w:proofErr w:type="spellEnd"/>
            <w:proofErr w:type="gramEnd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 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br/>
              <w:t>Орхидея, Авеню</w:t>
            </w:r>
            <w:r w:rsidRPr="00AD6B68"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в Телави</w:t>
            </w:r>
            <w:r w:rsidR="007A6ECF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3* </w:t>
            </w:r>
            <w:r>
              <w:rPr>
                <w:rFonts w:ascii="Franklin Gothic Demi" w:hAnsi="Franklin Gothic Demi"/>
                <w:b w:val="0"/>
                <w:sz w:val="20"/>
                <w:szCs w:val="20"/>
              </w:rPr>
              <w:t>«Эрма»</w:t>
            </w:r>
          </w:p>
        </w:tc>
        <w:tc>
          <w:tcPr>
            <w:tcW w:w="1249" w:type="dxa"/>
            <w:hideMark/>
          </w:tcPr>
          <w:p w:rsidR="00AD6B68" w:rsidRPr="00AD6B68" w:rsidRDefault="00AD6B68" w:rsidP="00AD6B6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 w:val="0"/>
                <w:sz w:val="20"/>
                <w:szCs w:val="20"/>
                <w:u w:val="single"/>
              </w:rPr>
            </w:pPr>
            <w:r w:rsidRPr="00AD6B68">
              <w:rPr>
                <w:rFonts w:ascii="Franklin Gothic Demi Cond" w:hAnsi="Franklin Gothic Demi Cond"/>
                <w:b w:val="0"/>
                <w:sz w:val="20"/>
                <w:szCs w:val="20"/>
                <w:u w:val="single"/>
              </w:rPr>
              <w:t>Отели 4* +</w:t>
            </w:r>
          </w:p>
          <w:p w:rsidR="00552EE4" w:rsidRPr="00823848" w:rsidRDefault="00AD6B68" w:rsidP="008C0678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 Cond" w:hAnsi="Franklin Gothic Demi Cond"/>
                <w:b w:val="0"/>
                <w:sz w:val="20"/>
                <w:szCs w:val="20"/>
                <w:u w:val="single"/>
              </w:rPr>
            </w:pP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Галерея палас. Ривер сайд , ЗП палас, Косте,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br/>
              <w:t>Кинг</w:t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A6ECF">
              <w:rPr>
                <w:rFonts w:ascii="Franklin Gothic Demi" w:hAnsi="Franklin Gothic Demi"/>
                <w:b w:val="0"/>
                <w:sz w:val="20"/>
                <w:szCs w:val="20"/>
              </w:rPr>
              <w:t>Горгасали</w:t>
            </w:r>
            <w:proofErr w:type="spellEnd"/>
            <w:r w:rsidRPr="007A6ECF">
              <w:rPr>
                <w:rFonts w:ascii="Franklin Gothic Demi" w:hAnsi="Franklin Gothic Demi"/>
                <w:b w:val="0"/>
                <w:sz w:val="20"/>
                <w:szCs w:val="20"/>
              </w:rPr>
              <w:br/>
            </w:r>
            <w:proofErr w:type="spellStart"/>
            <w:r w:rsidRPr="007A6ECF">
              <w:rPr>
                <w:rFonts w:ascii="Franklin Gothic Demi" w:hAnsi="Franklin Gothic Demi"/>
                <w:b w:val="0"/>
                <w:sz w:val="20"/>
                <w:szCs w:val="20"/>
              </w:rPr>
              <w:t>Ситадинес</w:t>
            </w:r>
            <w:proofErr w:type="spellEnd"/>
            <w:r w:rsidRPr="00AD6B68"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в Телави 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4*</w:t>
            </w:r>
            <w:r w:rsidR="00552EE4"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+ «Олд Телави» 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65" w:type="dxa"/>
            <w:hideMark/>
          </w:tcPr>
          <w:p w:rsidR="00AD6B68" w:rsidRPr="00AD6B68" w:rsidRDefault="00AD6B68" w:rsidP="00AD6B6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 w:val="0"/>
                <w:sz w:val="20"/>
                <w:szCs w:val="20"/>
                <w:u w:val="single"/>
              </w:rPr>
            </w:pPr>
            <w:r w:rsidRPr="00AD6B68">
              <w:rPr>
                <w:rFonts w:ascii="Franklin Gothic Demi Cond" w:hAnsi="Franklin Gothic Demi Cond"/>
                <w:b w:val="0"/>
                <w:sz w:val="20"/>
                <w:szCs w:val="20"/>
                <w:u w:val="single"/>
              </w:rPr>
              <w:t>Отели 4* +</w:t>
            </w:r>
          </w:p>
          <w:p w:rsidR="00AD6B68" w:rsidRPr="00AD6B68" w:rsidRDefault="00AD6B68" w:rsidP="00AD6B6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Музей, Тифлис палас</w:t>
            </w:r>
          </w:p>
          <w:p w:rsidR="00AD6B68" w:rsidRPr="00AD6B68" w:rsidRDefault="00AD6B68" w:rsidP="00AD6B6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Олд Тифлис,</w:t>
            </w:r>
          </w:p>
          <w:p w:rsidR="00AD6B68" w:rsidRPr="00AD6B68" w:rsidRDefault="00AD6B68" w:rsidP="00AD6B6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Винотель</w:t>
            </w:r>
            <w:proofErr w:type="spellEnd"/>
          </w:p>
          <w:p w:rsidR="00552EE4" w:rsidRPr="00823848" w:rsidRDefault="00AD6B68" w:rsidP="00AD6B6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 Cond" w:hAnsi="Franklin Gothic Demi Cond"/>
                <w:b w:val="0"/>
                <w:sz w:val="20"/>
                <w:szCs w:val="20"/>
              </w:rPr>
            </w:pPr>
            <w:proofErr w:type="spellStart"/>
            <w:r w:rsidRPr="00AD6B68">
              <w:rPr>
                <w:rFonts w:ascii="Franklin Gothic Demi" w:hAnsi="Franklin Gothic Demi"/>
                <w:b w:val="0"/>
                <w:sz w:val="20"/>
                <w:szCs w:val="20"/>
              </w:rPr>
              <w:t>Айвани</w:t>
            </w:r>
            <w:proofErr w:type="spellEnd"/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br/>
            </w:r>
            <w:r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в Телави </w:t>
            </w:r>
            <w:r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4*</w:t>
            </w:r>
            <w:r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+ «Олд Телави</w:t>
            </w:r>
          </w:p>
        </w:tc>
        <w:tc>
          <w:tcPr>
            <w:tcW w:w="1429" w:type="dxa"/>
            <w:hideMark/>
          </w:tcPr>
          <w:p w:rsidR="00552EE4" w:rsidRPr="00823848" w:rsidRDefault="00635163" w:rsidP="00552EE4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</w:pPr>
            <w:r w:rsidRPr="00AD6B68">
              <w:rPr>
                <w:rFonts w:ascii="Franklin Gothic Demi Cond" w:eastAsia="Calibri" w:hAnsi="Franklin Gothic Demi Cond"/>
                <w:b w:val="0"/>
                <w:sz w:val="20"/>
                <w:szCs w:val="20"/>
                <w:u w:val="single"/>
                <w:lang w:eastAsia="en-US"/>
              </w:rPr>
              <w:t>Отели 5*****:</w:t>
            </w:r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br/>
              <w:t>Йота,</w:t>
            </w:r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br/>
            </w:r>
            <w:proofErr w:type="spellStart"/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t>Хуалинг</w:t>
            </w:r>
            <w:proofErr w:type="spellEnd"/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t>,</w:t>
            </w:r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br/>
            </w:r>
            <w:proofErr w:type="spellStart"/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t>Виндхем</w:t>
            </w:r>
            <w:proofErr w:type="spellEnd"/>
            <w:r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t xml:space="preserve"> гранд Тбилиси</w:t>
            </w:r>
            <w:r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t xml:space="preserve"> </w:t>
            </w:r>
            <w:r w:rsidR="008C0678" w:rsidRPr="00635163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t>+</w:t>
            </w:r>
            <w:r w:rsidR="00AD6B68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br/>
            </w:r>
            <w:r w:rsidR="00AD6B68">
              <w:rPr>
                <w:rFonts w:ascii="Franklin Gothic Demi Cond" w:eastAsia="Calibri" w:hAnsi="Franklin Gothic Demi Cond"/>
                <w:b w:val="0"/>
                <w:sz w:val="20"/>
                <w:szCs w:val="20"/>
                <w:lang w:eastAsia="en-US"/>
              </w:rPr>
              <w:br/>
            </w:r>
            <w:r w:rsidR="00AD6B68" w:rsidRP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 xml:space="preserve"> в Телави </w:t>
            </w:r>
            <w:r w:rsidR="00AD6B6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4*</w:t>
            </w:r>
            <w:r w:rsidR="00AD6B68" w:rsidRPr="00823848">
              <w:rPr>
                <w:rFonts w:ascii="Franklin Gothic Demi" w:hAnsi="Franklin Gothic Demi"/>
                <w:b w:val="0"/>
                <w:sz w:val="20"/>
                <w:szCs w:val="20"/>
                <w:u w:val="single"/>
              </w:rPr>
              <w:t>+ «Олд Телави</w:t>
            </w:r>
          </w:p>
        </w:tc>
      </w:tr>
      <w:tr w:rsidR="008C0678" w:rsidTr="0082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552EE4" w:rsidRPr="00823848" w:rsidRDefault="00552EE4" w:rsidP="00552EE4">
            <w:pPr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При  </w:t>
            </w:r>
            <w:proofErr w:type="spellStart"/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>дабл</w:t>
            </w:r>
            <w:proofErr w:type="spellEnd"/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 номере</w:t>
            </w:r>
          </w:p>
        </w:tc>
        <w:tc>
          <w:tcPr>
            <w:tcW w:w="1384" w:type="dxa"/>
            <w:vAlign w:val="center"/>
            <w:hideMark/>
          </w:tcPr>
          <w:p w:rsidR="00552EE4" w:rsidRPr="00823848" w:rsidRDefault="00451C86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360</w:t>
            </w:r>
          </w:p>
        </w:tc>
        <w:tc>
          <w:tcPr>
            <w:tcW w:w="1520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</w:t>
            </w:r>
            <w:r w:rsidR="00451C86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75</w:t>
            </w:r>
          </w:p>
        </w:tc>
        <w:tc>
          <w:tcPr>
            <w:tcW w:w="1517" w:type="dxa"/>
            <w:vAlign w:val="center"/>
            <w:hideMark/>
          </w:tcPr>
          <w:p w:rsidR="00552EE4" w:rsidRPr="00823848" w:rsidRDefault="00451C86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412</w:t>
            </w:r>
          </w:p>
        </w:tc>
        <w:tc>
          <w:tcPr>
            <w:tcW w:w="1240" w:type="dxa"/>
            <w:vAlign w:val="center"/>
            <w:hideMark/>
          </w:tcPr>
          <w:p w:rsidR="00552EE4" w:rsidRPr="00AD6B68" w:rsidRDefault="00451C86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445</w:t>
            </w:r>
          </w:p>
        </w:tc>
        <w:tc>
          <w:tcPr>
            <w:tcW w:w="1249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</w:t>
            </w:r>
            <w:r w:rsidR="00A93DC0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89</w:t>
            </w:r>
          </w:p>
        </w:tc>
        <w:tc>
          <w:tcPr>
            <w:tcW w:w="1265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53</w:t>
            </w:r>
            <w:r w:rsidR="00552EE4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</w:t>
            </w:r>
          </w:p>
        </w:tc>
        <w:tc>
          <w:tcPr>
            <w:tcW w:w="1429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</w:t>
            </w:r>
            <w:r w:rsidR="00A93DC0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70</w:t>
            </w:r>
          </w:p>
        </w:tc>
      </w:tr>
      <w:tr w:rsidR="008C0678" w:rsidTr="0082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552EE4" w:rsidRPr="00823848" w:rsidRDefault="00552EE4" w:rsidP="00552EE4">
            <w:pPr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>При сингл номере</w:t>
            </w:r>
          </w:p>
        </w:tc>
        <w:tc>
          <w:tcPr>
            <w:tcW w:w="1384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</w:t>
            </w:r>
            <w:r w:rsidR="00A93DC0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84</w:t>
            </w:r>
          </w:p>
        </w:tc>
        <w:tc>
          <w:tcPr>
            <w:tcW w:w="1520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425</w:t>
            </w:r>
          </w:p>
        </w:tc>
        <w:tc>
          <w:tcPr>
            <w:tcW w:w="1517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</w:t>
            </w:r>
            <w:r w:rsidR="00A93DC0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87</w:t>
            </w:r>
          </w:p>
        </w:tc>
        <w:tc>
          <w:tcPr>
            <w:tcW w:w="1240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537</w:t>
            </w:r>
          </w:p>
        </w:tc>
        <w:tc>
          <w:tcPr>
            <w:tcW w:w="1249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6</w:t>
            </w:r>
            <w:r w:rsidR="00A93DC0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08</w:t>
            </w:r>
          </w:p>
        </w:tc>
        <w:tc>
          <w:tcPr>
            <w:tcW w:w="1265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695</w:t>
            </w:r>
          </w:p>
        </w:tc>
        <w:tc>
          <w:tcPr>
            <w:tcW w:w="1429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770</w:t>
            </w:r>
          </w:p>
        </w:tc>
      </w:tr>
      <w:tr w:rsidR="008C0678" w:rsidTr="00823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552EE4" w:rsidRPr="00823848" w:rsidRDefault="00552EE4" w:rsidP="00552EE4">
            <w:pPr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При </w:t>
            </w:r>
            <w:proofErr w:type="spellStart"/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>трипл</w:t>
            </w:r>
            <w:proofErr w:type="spellEnd"/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 номере</w:t>
            </w:r>
          </w:p>
        </w:tc>
        <w:tc>
          <w:tcPr>
            <w:tcW w:w="1384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340</w:t>
            </w:r>
          </w:p>
        </w:tc>
        <w:tc>
          <w:tcPr>
            <w:tcW w:w="1520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355</w:t>
            </w:r>
          </w:p>
        </w:tc>
        <w:tc>
          <w:tcPr>
            <w:tcW w:w="1517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  <w:lang w:val="en-US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392</w:t>
            </w:r>
          </w:p>
        </w:tc>
        <w:tc>
          <w:tcPr>
            <w:tcW w:w="1240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  <w:lang w:val="en-US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425</w:t>
            </w:r>
          </w:p>
        </w:tc>
        <w:tc>
          <w:tcPr>
            <w:tcW w:w="1249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4</w:t>
            </w:r>
            <w:r w:rsidR="00A93DC0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69</w:t>
            </w:r>
          </w:p>
        </w:tc>
        <w:tc>
          <w:tcPr>
            <w:tcW w:w="1265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515</w:t>
            </w:r>
          </w:p>
        </w:tc>
        <w:tc>
          <w:tcPr>
            <w:tcW w:w="1429" w:type="dxa"/>
            <w:vAlign w:val="center"/>
            <w:hideMark/>
          </w:tcPr>
          <w:p w:rsidR="00552EE4" w:rsidRPr="00823848" w:rsidRDefault="00A93DC0" w:rsidP="00823848">
            <w:pPr>
              <w:pStyle w:val="a9"/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550</w:t>
            </w:r>
          </w:p>
        </w:tc>
      </w:tr>
      <w:tr w:rsidR="008C0678" w:rsidTr="00823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552EE4" w:rsidRPr="00823848" w:rsidRDefault="00552EE4" w:rsidP="00552EE4">
            <w:pPr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t xml:space="preserve">При сингл </w:t>
            </w:r>
            <w:r w:rsidRPr="00823848">
              <w:rPr>
                <w:rFonts w:ascii="Franklin Gothic Demi" w:hAnsi="Franklin Gothic Demi"/>
                <w:b w:val="0"/>
                <w:sz w:val="20"/>
                <w:szCs w:val="20"/>
              </w:rPr>
              <w:br/>
              <w:t>индивидуально</w:t>
            </w:r>
          </w:p>
        </w:tc>
        <w:tc>
          <w:tcPr>
            <w:tcW w:w="1384" w:type="dxa"/>
            <w:vAlign w:val="center"/>
            <w:hideMark/>
          </w:tcPr>
          <w:p w:rsidR="00552EE4" w:rsidRPr="00823848" w:rsidRDefault="004B488C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521</w:t>
            </w:r>
          </w:p>
        </w:tc>
        <w:tc>
          <w:tcPr>
            <w:tcW w:w="1520" w:type="dxa"/>
            <w:vAlign w:val="center"/>
            <w:hideMark/>
          </w:tcPr>
          <w:p w:rsidR="00552EE4" w:rsidRPr="00823848" w:rsidRDefault="004B488C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563</w:t>
            </w:r>
          </w:p>
        </w:tc>
        <w:tc>
          <w:tcPr>
            <w:tcW w:w="1517" w:type="dxa"/>
            <w:vAlign w:val="center"/>
            <w:hideMark/>
          </w:tcPr>
          <w:p w:rsidR="00552EE4" w:rsidRPr="00823848" w:rsidRDefault="004B488C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624</w:t>
            </w:r>
          </w:p>
        </w:tc>
        <w:tc>
          <w:tcPr>
            <w:tcW w:w="1240" w:type="dxa"/>
            <w:vAlign w:val="center"/>
            <w:hideMark/>
          </w:tcPr>
          <w:p w:rsidR="00552EE4" w:rsidRPr="00823848" w:rsidRDefault="004B488C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674</w:t>
            </w:r>
          </w:p>
        </w:tc>
        <w:tc>
          <w:tcPr>
            <w:tcW w:w="1249" w:type="dxa"/>
            <w:vAlign w:val="center"/>
            <w:hideMark/>
          </w:tcPr>
          <w:p w:rsidR="00552EE4" w:rsidRPr="00823848" w:rsidRDefault="004B488C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745</w:t>
            </w:r>
          </w:p>
        </w:tc>
        <w:tc>
          <w:tcPr>
            <w:tcW w:w="1265" w:type="dxa"/>
            <w:vAlign w:val="center"/>
            <w:hideMark/>
          </w:tcPr>
          <w:p w:rsidR="00552EE4" w:rsidRPr="00823848" w:rsidRDefault="00552EE4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8</w:t>
            </w:r>
            <w:r w:rsidR="004B488C"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33</w:t>
            </w:r>
          </w:p>
        </w:tc>
        <w:tc>
          <w:tcPr>
            <w:tcW w:w="1429" w:type="dxa"/>
            <w:vAlign w:val="center"/>
            <w:hideMark/>
          </w:tcPr>
          <w:p w:rsidR="00552EE4" w:rsidRPr="00823848" w:rsidRDefault="004B488C" w:rsidP="00823848">
            <w:pPr>
              <w:pStyle w:val="a9"/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</w:pPr>
            <w:r w:rsidRPr="00823848">
              <w:rPr>
                <w:rFonts w:ascii="Franklin Gothic Demi" w:hAnsi="Franklin Gothic Demi"/>
                <w:bCs/>
                <w:color w:val="3333FF"/>
                <w:sz w:val="36"/>
                <w:szCs w:val="36"/>
              </w:rPr>
              <w:t>908</w:t>
            </w:r>
          </w:p>
        </w:tc>
      </w:tr>
    </w:tbl>
    <w:p w:rsidR="00C60674" w:rsidRDefault="00C60674" w:rsidP="00F20DA2">
      <w:pPr>
        <w:pStyle w:val="a9"/>
        <w:spacing w:after="0"/>
        <w:rPr>
          <w:b/>
          <w:color w:val="FF0000"/>
          <w:lang w:eastAsia="en-US" w:bidi="en-US"/>
        </w:rPr>
      </w:pPr>
    </w:p>
    <w:p w:rsidR="00823848" w:rsidRPr="00093EF7" w:rsidRDefault="000929A4" w:rsidP="00093EF7">
      <w:pPr>
        <w:pStyle w:val="a9"/>
        <w:spacing w:after="0"/>
        <w:jc w:val="center"/>
        <w:rPr>
          <w:rFonts w:ascii="Century Gothic" w:hAnsi="Century Gothic"/>
          <w:b/>
          <w:bCs/>
          <w:color w:val="FF0000"/>
          <w:sz w:val="44"/>
          <w:szCs w:val="4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/>
          <w:bCs/>
          <w:color w:val="FF0000"/>
          <w:sz w:val="36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КОМИССИЯ 1</w:t>
      </w:r>
      <w:bookmarkStart w:id="0" w:name="_GoBack"/>
      <w:bookmarkEnd w:id="0"/>
      <w:r w:rsidR="00F20DA2" w:rsidRPr="00093EF7">
        <w:rPr>
          <w:rFonts w:ascii="Century Gothic" w:hAnsi="Century Gothic"/>
          <w:b/>
          <w:bCs/>
          <w:color w:val="FF0000"/>
          <w:sz w:val="36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0%</w:t>
      </w:r>
    </w:p>
    <w:p w:rsidR="00F1192E" w:rsidRPr="005C4ED3" w:rsidRDefault="00F1192E" w:rsidP="00F1192E">
      <w:pPr>
        <w:rPr>
          <w:rFonts w:ascii="Century Gothic" w:hAnsi="Century Gothic"/>
          <w:b/>
          <w:color w:val="FF0000"/>
        </w:rPr>
      </w:pPr>
      <w:r w:rsidRPr="005C4ED3">
        <w:rPr>
          <w:rFonts w:ascii="Century Gothic" w:hAnsi="Century Gothic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Стоимость тура на детей:</w:t>
      </w:r>
      <w:r w:rsidRPr="005C4ED3">
        <w:rPr>
          <w:rFonts w:ascii="Century Gothic" w:hAnsi="Century Gothic"/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CE7A6D">
        <w:rPr>
          <w:rFonts w:ascii="Century Gothic" w:hAnsi="Century Gothic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 проживании в номере </w:t>
      </w:r>
      <w:proofErr w:type="spellStart"/>
      <w:r w:rsidRPr="00CE7A6D">
        <w:rPr>
          <w:rFonts w:ascii="Century Gothic" w:hAnsi="Century Gothic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дабл</w:t>
      </w:r>
      <w:proofErr w:type="spellEnd"/>
      <w:r w:rsidRPr="00CE7A6D">
        <w:rPr>
          <w:rFonts w:ascii="Century Gothic" w:hAnsi="Century Gothic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(1+1):</w:t>
      </w:r>
      <w:r w:rsidRPr="005C4ED3">
        <w:rPr>
          <w:rFonts w:ascii="Century Gothic" w:hAnsi="Century Gothic"/>
          <w:b/>
          <w:color w:val="FF0000"/>
        </w:rPr>
        <w:br/>
      </w:r>
      <w:r w:rsidRPr="00CE7A6D">
        <w:rPr>
          <w:rFonts w:ascii="Century Gothic" w:hAnsi="Century Gothic"/>
          <w:b/>
          <w:color w:val="002060"/>
        </w:rPr>
        <w:t xml:space="preserve">Дети (0-3) бесплатно (номер сингл) </w:t>
      </w:r>
      <w:r w:rsidRPr="00CE7A6D">
        <w:rPr>
          <w:rFonts w:ascii="Century Gothic" w:hAnsi="Century Gothic"/>
          <w:b/>
          <w:color w:val="002060"/>
        </w:rPr>
        <w:br/>
        <w:t xml:space="preserve">Дети (03-09) оплата 60% (номер </w:t>
      </w:r>
      <w:proofErr w:type="spellStart"/>
      <w:r w:rsidRPr="00CE7A6D">
        <w:rPr>
          <w:rFonts w:ascii="Century Gothic" w:hAnsi="Century Gothic"/>
          <w:b/>
          <w:color w:val="002060"/>
        </w:rPr>
        <w:t>дабл</w:t>
      </w:r>
      <w:proofErr w:type="spellEnd"/>
      <w:r w:rsidRPr="00CE7A6D">
        <w:rPr>
          <w:rFonts w:ascii="Century Gothic" w:hAnsi="Century Gothic"/>
          <w:b/>
          <w:color w:val="002060"/>
        </w:rPr>
        <w:t xml:space="preserve"> ) </w:t>
      </w:r>
      <w:r w:rsidRPr="00CE7A6D">
        <w:rPr>
          <w:rFonts w:ascii="Century Gothic" w:hAnsi="Century Gothic"/>
          <w:b/>
          <w:color w:val="002060"/>
        </w:rPr>
        <w:br/>
        <w:t xml:space="preserve">Дети (10  и выше) 100% оплата (номер </w:t>
      </w:r>
      <w:proofErr w:type="spellStart"/>
      <w:r w:rsidRPr="00CE7A6D">
        <w:rPr>
          <w:rFonts w:ascii="Century Gothic" w:hAnsi="Century Gothic"/>
          <w:b/>
          <w:color w:val="002060"/>
        </w:rPr>
        <w:t>дабл</w:t>
      </w:r>
      <w:proofErr w:type="spellEnd"/>
      <w:r w:rsidRPr="00CE7A6D">
        <w:rPr>
          <w:rFonts w:ascii="Century Gothic" w:hAnsi="Century Gothic"/>
          <w:b/>
          <w:color w:val="002060"/>
        </w:rPr>
        <w:t xml:space="preserve">) </w:t>
      </w:r>
      <w:r w:rsidRPr="005C4ED3">
        <w:rPr>
          <w:rFonts w:ascii="Century Gothic" w:hAnsi="Century Gothic"/>
          <w:b/>
          <w:color w:val="FFFF00"/>
        </w:rPr>
        <w:br/>
      </w:r>
      <w:r w:rsidRPr="005C4ED3">
        <w:rPr>
          <w:rFonts w:ascii="Century Gothic" w:hAnsi="Century Gothic"/>
          <w:b/>
          <w:color w:val="FFFF00"/>
        </w:rPr>
        <w:br/>
      </w:r>
      <w:r w:rsidRPr="00CE7A6D">
        <w:rPr>
          <w:rFonts w:ascii="Century Gothic" w:hAnsi="Century Gothic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При проживании в номере </w:t>
      </w:r>
      <w:proofErr w:type="spellStart"/>
      <w:r w:rsidRPr="00CE7A6D">
        <w:rPr>
          <w:rFonts w:ascii="Century Gothic" w:hAnsi="Century Gothic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трипл</w:t>
      </w:r>
      <w:proofErr w:type="spellEnd"/>
      <w:r w:rsidRPr="00CE7A6D">
        <w:rPr>
          <w:rFonts w:ascii="Century Gothic" w:hAnsi="Century Gothic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(2+1 ):</w:t>
      </w:r>
      <w:r w:rsidRPr="005C4ED3">
        <w:rPr>
          <w:rFonts w:ascii="Century Gothic" w:hAnsi="Century Gothic"/>
          <w:b/>
          <w:color w:val="FF0000"/>
        </w:rPr>
        <w:br/>
      </w:r>
      <w:r w:rsidRPr="00CE7A6D">
        <w:rPr>
          <w:rFonts w:ascii="Century Gothic" w:hAnsi="Century Gothic"/>
          <w:b/>
          <w:color w:val="002060"/>
        </w:rPr>
        <w:lastRenderedPageBreak/>
        <w:t xml:space="preserve">Дети (0-3) бесплатно (номер </w:t>
      </w:r>
      <w:proofErr w:type="spellStart"/>
      <w:r w:rsidRPr="00CE7A6D">
        <w:rPr>
          <w:rFonts w:ascii="Century Gothic" w:hAnsi="Century Gothic"/>
          <w:b/>
          <w:color w:val="002060"/>
        </w:rPr>
        <w:t>дабл</w:t>
      </w:r>
      <w:proofErr w:type="spellEnd"/>
      <w:r w:rsidRPr="00CE7A6D">
        <w:rPr>
          <w:rFonts w:ascii="Century Gothic" w:hAnsi="Century Gothic"/>
          <w:b/>
          <w:color w:val="002060"/>
        </w:rPr>
        <w:t xml:space="preserve">) </w:t>
      </w:r>
      <w:r w:rsidRPr="00CE7A6D">
        <w:rPr>
          <w:rFonts w:ascii="Century Gothic" w:hAnsi="Century Gothic"/>
          <w:b/>
          <w:color w:val="002060"/>
        </w:rPr>
        <w:br/>
        <w:t xml:space="preserve">Дети (03-09) оплата 30% (номер </w:t>
      </w:r>
      <w:proofErr w:type="spellStart"/>
      <w:r w:rsidRPr="00CE7A6D">
        <w:rPr>
          <w:rFonts w:ascii="Century Gothic" w:hAnsi="Century Gothic"/>
          <w:b/>
          <w:color w:val="002060"/>
        </w:rPr>
        <w:t>дабл</w:t>
      </w:r>
      <w:proofErr w:type="spellEnd"/>
      <w:r w:rsidRPr="00CE7A6D">
        <w:rPr>
          <w:rFonts w:ascii="Century Gothic" w:hAnsi="Century Gothic"/>
          <w:b/>
          <w:color w:val="002060"/>
        </w:rPr>
        <w:t xml:space="preserve"> + экстра бед ) </w:t>
      </w:r>
      <w:r w:rsidRPr="00CE7A6D">
        <w:rPr>
          <w:rFonts w:ascii="Century Gothic" w:hAnsi="Century Gothic"/>
          <w:b/>
          <w:color w:val="002060"/>
        </w:rPr>
        <w:br/>
        <w:t xml:space="preserve">Дети (10 -11) 50 % оплата (номер </w:t>
      </w:r>
      <w:proofErr w:type="spellStart"/>
      <w:r w:rsidRPr="00CE7A6D">
        <w:rPr>
          <w:rFonts w:ascii="Century Gothic" w:hAnsi="Century Gothic"/>
          <w:b/>
          <w:color w:val="002060"/>
        </w:rPr>
        <w:t>дабл</w:t>
      </w:r>
      <w:proofErr w:type="spellEnd"/>
      <w:r w:rsidRPr="00CE7A6D">
        <w:rPr>
          <w:rFonts w:ascii="Century Gothic" w:hAnsi="Century Gothic"/>
          <w:b/>
          <w:color w:val="002060"/>
        </w:rPr>
        <w:t xml:space="preserve"> + экстра бед) </w:t>
      </w:r>
      <w:r w:rsidRPr="00CE7A6D">
        <w:rPr>
          <w:rFonts w:ascii="Century Gothic" w:hAnsi="Century Gothic"/>
          <w:b/>
          <w:color w:val="002060"/>
        </w:rPr>
        <w:br/>
        <w:t xml:space="preserve">Дети (12 и выше) 100% оплата (номер </w:t>
      </w:r>
      <w:proofErr w:type="spellStart"/>
      <w:r w:rsidRPr="00CE7A6D">
        <w:rPr>
          <w:rFonts w:ascii="Century Gothic" w:hAnsi="Century Gothic"/>
          <w:b/>
          <w:color w:val="002060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</w:rPr>
        <w:t>)</w:t>
      </w:r>
    </w:p>
    <w:p w:rsidR="00C60674" w:rsidRPr="00CE7A6D" w:rsidRDefault="00F1192E" w:rsidP="00F1192E">
      <w:pPr>
        <w:pStyle w:val="a9"/>
        <w:spacing w:after="0"/>
        <w:rPr>
          <w:rFonts w:ascii="Century Gothic" w:hAnsi="Century Gothic"/>
          <w:b/>
          <w:color w:val="002060"/>
          <w:sz w:val="22"/>
          <w:szCs w:val="22"/>
        </w:rPr>
      </w:pPr>
      <w:r w:rsidRPr="00CE7A6D">
        <w:rPr>
          <w:rFonts w:ascii="Century Gothic" w:hAnsi="Century Gothic"/>
          <w:b/>
          <w:color w:val="0000FF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 проживании в номере 4х местном (2+2 ):</w:t>
      </w:r>
      <w:r w:rsidRPr="005C4ED3">
        <w:rPr>
          <w:rFonts w:ascii="Century Gothic" w:hAnsi="Century Gothic"/>
          <w:b/>
          <w:color w:val="FF0000"/>
          <w:sz w:val="22"/>
          <w:szCs w:val="2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Дети (0-3) бесплатно (номер 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), 2 детей (0-3) 20% оплата (номер 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) </w:t>
      </w:r>
      <w:r w:rsidRPr="00CE7A6D">
        <w:rPr>
          <w:rFonts w:ascii="Century Gothic" w:hAnsi="Century Gothic"/>
          <w:b/>
          <w:color w:val="002060"/>
          <w:sz w:val="22"/>
          <w:szCs w:val="22"/>
        </w:rPr>
        <w:br/>
        <w:t xml:space="preserve">Дети (03-09) оплата 30% (номер 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 + экстра бед), 2детей (03-09) оплата 40% (номер 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 +экстра)</w:t>
      </w:r>
      <w:r w:rsidRPr="00CE7A6D">
        <w:rPr>
          <w:rFonts w:ascii="Century Gothic" w:hAnsi="Century Gothic"/>
          <w:b/>
          <w:color w:val="002060"/>
          <w:sz w:val="22"/>
          <w:szCs w:val="22"/>
        </w:rPr>
        <w:br/>
        <w:t xml:space="preserve">Дети (0-3 и 03-09) 30% оплата (номер 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 )</w:t>
      </w:r>
      <w:r w:rsidRPr="00CE7A6D">
        <w:rPr>
          <w:rFonts w:ascii="Century Gothic" w:hAnsi="Century Gothic"/>
          <w:b/>
          <w:color w:val="002060"/>
          <w:sz w:val="22"/>
          <w:szCs w:val="22"/>
        </w:rPr>
        <w:br/>
        <w:t>Дети (10 -11) 50 % оплата (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 + экстра бед), 2 детей (10 -11) 50% оплата (</w:t>
      </w:r>
      <w:proofErr w:type="spellStart"/>
      <w:r w:rsidRPr="00CE7A6D">
        <w:rPr>
          <w:rFonts w:ascii="Century Gothic" w:hAnsi="Century Gothic"/>
          <w:b/>
          <w:color w:val="002060"/>
          <w:sz w:val="22"/>
          <w:szCs w:val="22"/>
        </w:rPr>
        <w:t>трипл</w:t>
      </w:r>
      <w:proofErr w:type="spellEnd"/>
      <w:r w:rsidRPr="00CE7A6D">
        <w:rPr>
          <w:rFonts w:ascii="Century Gothic" w:hAnsi="Century Gothic"/>
          <w:b/>
          <w:color w:val="002060"/>
          <w:sz w:val="22"/>
          <w:szCs w:val="22"/>
        </w:rPr>
        <w:t xml:space="preserve"> + экстра бед)</w:t>
      </w:r>
      <w:r w:rsidRPr="00CE7A6D">
        <w:rPr>
          <w:rFonts w:ascii="Century Gothic" w:hAnsi="Century Gothic"/>
          <w:b/>
          <w:color w:val="002060"/>
          <w:sz w:val="22"/>
          <w:szCs w:val="22"/>
        </w:rPr>
        <w:br/>
        <w:t>Дети (12 и выше) 100% оплата (номер 4х местный)</w:t>
      </w:r>
    </w:p>
    <w:p w:rsidR="00F1192E" w:rsidRPr="00C60674" w:rsidRDefault="00F1192E" w:rsidP="00F1192E">
      <w:pPr>
        <w:pStyle w:val="a9"/>
        <w:spacing w:after="0"/>
        <w:rPr>
          <w:b/>
          <w:bCs/>
          <w:color w:val="FF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0DA2" w:rsidRPr="00093EF7" w:rsidRDefault="00F20DA2" w:rsidP="00F20DA2">
      <w:pPr>
        <w:pStyle w:val="a3"/>
        <w:rPr>
          <w:rFonts w:ascii="Century Gothic" w:hAnsi="Century Gothic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093EF7">
        <w:rPr>
          <w:rFonts w:ascii="Century Gothic" w:hAnsi="Century Gothic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99"/>
            </w14:solidFill>
            <w14:prstDash w14:val="solid"/>
            <w14:round/>
          </w14:textOutline>
        </w:rPr>
        <w:t>В</w:t>
      </w:r>
      <w:r w:rsidR="007273C2" w:rsidRPr="00093EF7">
        <w:rPr>
          <w:rFonts w:ascii="Century Gothic" w:hAnsi="Century Gothic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 </w:t>
      </w:r>
      <w:r w:rsidRPr="00093EF7">
        <w:rPr>
          <w:rFonts w:ascii="Century Gothic" w:hAnsi="Century Gothic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99"/>
            </w14:solidFill>
            <w14:prstDash w14:val="solid"/>
            <w14:round/>
          </w14:textOutline>
        </w:rPr>
        <w:t>стоимость тура входит:</w:t>
      </w:r>
    </w:p>
    <w:p w:rsidR="005C4ED3" w:rsidRPr="00093EF7" w:rsidRDefault="005C4ED3" w:rsidP="00F20DA2">
      <w:pPr>
        <w:pStyle w:val="a3"/>
        <w:rPr>
          <w:rFonts w:ascii="Century Gothic" w:hAnsi="Century Gothic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</w:p>
    <w:p w:rsidR="00F20DA2" w:rsidRPr="00093EF7" w:rsidRDefault="00107EB6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>
        <w:rPr>
          <w:rStyle w:val="a4"/>
          <w:rFonts w:ascii="Century Gothic" w:hAnsi="Century Gothic"/>
          <w:color w:val="002060"/>
        </w:rPr>
        <w:t>Трансфер в аэропорт и обратно</w:t>
      </w:r>
    </w:p>
    <w:p w:rsidR="00F20DA2" w:rsidRPr="00093EF7" w:rsidRDefault="00107EB6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>
        <w:rPr>
          <w:rStyle w:val="a4"/>
          <w:rFonts w:ascii="Century Gothic" w:hAnsi="Century Gothic"/>
          <w:color w:val="002060"/>
        </w:rPr>
        <w:t>Весь трансфер в период тура</w:t>
      </w:r>
    </w:p>
    <w:p w:rsidR="00F20DA2" w:rsidRPr="00093EF7" w:rsidRDefault="00F20DA2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 xml:space="preserve">Проживание в выбранной Вами гостинице  в Тбилиси  «ВВ» </w:t>
      </w:r>
    </w:p>
    <w:p w:rsidR="007273C2" w:rsidRPr="00093EF7" w:rsidRDefault="007273C2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>Сервисы отелей (подробное инфо в прайсах по Тбилиси)</w:t>
      </w:r>
    </w:p>
    <w:p w:rsidR="00F20DA2" w:rsidRPr="00093EF7" w:rsidRDefault="00451C86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 xml:space="preserve">Проживание </w:t>
      </w:r>
      <w:r w:rsidR="00F20DA2" w:rsidRPr="00093EF7">
        <w:rPr>
          <w:rStyle w:val="a4"/>
          <w:rFonts w:ascii="Century Gothic" w:hAnsi="Century Gothic"/>
          <w:color w:val="002060"/>
        </w:rPr>
        <w:t xml:space="preserve">в Телави </w:t>
      </w:r>
      <w:r w:rsidRPr="00093EF7">
        <w:rPr>
          <w:rStyle w:val="a4"/>
          <w:rFonts w:ascii="Century Gothic" w:hAnsi="Century Gothic"/>
          <w:color w:val="002060"/>
        </w:rPr>
        <w:t>в гостинице на  НВ питании (завтрак и ужин)</w:t>
      </w:r>
    </w:p>
    <w:p w:rsidR="00F20DA2" w:rsidRPr="00093EF7" w:rsidRDefault="00F20DA2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>Все указанные в туре экскурсии</w:t>
      </w:r>
    </w:p>
    <w:p w:rsidR="00F20DA2" w:rsidRPr="00093EF7" w:rsidRDefault="00F20DA2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>Обслуживание квалифицированного гида</w:t>
      </w:r>
    </w:p>
    <w:p w:rsidR="00F20DA2" w:rsidRPr="00093EF7" w:rsidRDefault="00F20DA2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 xml:space="preserve">Входные билеты </w:t>
      </w:r>
    </w:p>
    <w:p w:rsidR="00134C85" w:rsidRPr="00093EF7" w:rsidRDefault="003F793E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>
        <w:rPr>
          <w:rStyle w:val="a4"/>
          <w:rFonts w:ascii="Century Gothic" w:hAnsi="Century Gothic"/>
          <w:color w:val="002060"/>
        </w:rPr>
        <w:t>Билет на п</w:t>
      </w:r>
      <w:r w:rsidR="00134C85" w:rsidRPr="00093EF7">
        <w:rPr>
          <w:rStyle w:val="a4"/>
          <w:rFonts w:ascii="Century Gothic" w:hAnsi="Century Gothic"/>
          <w:color w:val="002060"/>
        </w:rPr>
        <w:t xml:space="preserve">одъемник на </w:t>
      </w:r>
      <w:proofErr w:type="spellStart"/>
      <w:r w:rsidR="00134C85" w:rsidRPr="00093EF7">
        <w:rPr>
          <w:rStyle w:val="a4"/>
          <w:rFonts w:ascii="Century Gothic" w:hAnsi="Century Gothic"/>
          <w:color w:val="002060"/>
        </w:rPr>
        <w:t>Нарикала</w:t>
      </w:r>
      <w:proofErr w:type="spellEnd"/>
      <w:r w:rsidR="00134C85" w:rsidRPr="00093EF7">
        <w:rPr>
          <w:rStyle w:val="a4"/>
          <w:rFonts w:ascii="Century Gothic" w:hAnsi="Century Gothic"/>
          <w:color w:val="002060"/>
        </w:rPr>
        <w:t xml:space="preserve"> </w:t>
      </w:r>
    </w:p>
    <w:p w:rsidR="00F20DA2" w:rsidRPr="00093EF7" w:rsidRDefault="00F20DA2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>Дегустации вин с закуской</w:t>
      </w:r>
      <w:r w:rsidR="00A35CB6" w:rsidRPr="00093EF7">
        <w:rPr>
          <w:rStyle w:val="a4"/>
          <w:rFonts w:ascii="Century Gothic" w:hAnsi="Century Gothic"/>
          <w:color w:val="002060"/>
        </w:rPr>
        <w:t xml:space="preserve"> (Цинандали, Сигнахи, </w:t>
      </w:r>
      <w:proofErr w:type="spellStart"/>
      <w:r w:rsidR="00A35CB6" w:rsidRPr="00093EF7">
        <w:rPr>
          <w:rStyle w:val="a4"/>
          <w:rFonts w:ascii="Century Gothic" w:hAnsi="Century Gothic"/>
          <w:color w:val="002060"/>
        </w:rPr>
        <w:t>Телиани</w:t>
      </w:r>
      <w:proofErr w:type="spellEnd"/>
      <w:r w:rsidR="00A35CB6" w:rsidRPr="00093EF7">
        <w:rPr>
          <w:rStyle w:val="a4"/>
          <w:rFonts w:ascii="Century Gothic" w:hAnsi="Century Gothic"/>
          <w:color w:val="002060"/>
        </w:rPr>
        <w:t xml:space="preserve"> Вели</w:t>
      </w:r>
      <w:proofErr w:type="gramStart"/>
      <w:r w:rsidR="00A35CB6" w:rsidRPr="00093EF7">
        <w:rPr>
          <w:rStyle w:val="a4"/>
          <w:rFonts w:ascii="Century Gothic" w:hAnsi="Century Gothic"/>
          <w:color w:val="002060"/>
        </w:rPr>
        <w:t xml:space="preserve"> )</w:t>
      </w:r>
      <w:proofErr w:type="gramEnd"/>
      <w:r w:rsidR="00A35CB6" w:rsidRPr="00093EF7">
        <w:rPr>
          <w:rStyle w:val="a4"/>
          <w:rFonts w:ascii="Century Gothic" w:hAnsi="Century Gothic"/>
          <w:color w:val="002060"/>
        </w:rPr>
        <w:t xml:space="preserve"> </w:t>
      </w:r>
    </w:p>
    <w:p w:rsidR="00562CA0" w:rsidRPr="00093EF7" w:rsidRDefault="00562CA0" w:rsidP="005C4ED3">
      <w:pPr>
        <w:pStyle w:val="aa"/>
        <w:numPr>
          <w:ilvl w:val="0"/>
          <w:numId w:val="8"/>
        </w:numPr>
        <w:rPr>
          <w:rStyle w:val="a4"/>
          <w:rFonts w:ascii="Century Gothic" w:hAnsi="Century Gothic"/>
          <w:color w:val="002060"/>
        </w:rPr>
      </w:pPr>
      <w:r w:rsidRPr="00093EF7">
        <w:rPr>
          <w:rStyle w:val="a4"/>
          <w:rFonts w:ascii="Century Gothic" w:hAnsi="Century Gothic"/>
          <w:color w:val="002060"/>
        </w:rPr>
        <w:t xml:space="preserve">Приветственный ужин в первый день </w:t>
      </w:r>
    </w:p>
    <w:p w:rsidR="00F20DA2" w:rsidRPr="00FD6326" w:rsidRDefault="00F20DA2" w:rsidP="00F20DA2">
      <w:pPr>
        <w:pStyle w:val="a3"/>
        <w:rPr>
          <w:b/>
          <w:color w:val="002060"/>
        </w:rPr>
      </w:pPr>
    </w:p>
    <w:p w:rsidR="00CE7A6D" w:rsidRPr="00CE7A6D" w:rsidRDefault="00CE7A6D" w:rsidP="00CE7A6D">
      <w:pPr>
        <w:pStyle w:val="a3"/>
        <w:shd w:val="clear" w:color="auto" w:fill="FFD15D" w:themeFill="accent1" w:themeFillTint="99"/>
        <w:rPr>
          <w:rFonts w:ascii="Comic Sans MS" w:hAnsi="Comic Sans MS"/>
          <w:b/>
          <w:color w:val="E66C7D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CE7A6D">
        <w:rPr>
          <w:rFonts w:ascii="Comic Sans MS" w:hAnsi="Comic Sans MS"/>
          <w:b/>
          <w:color w:val="E66C7D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</w:t>
      </w:r>
      <w:r w:rsidRPr="00CE7A6D">
        <w:rPr>
          <w:rFonts w:ascii="Comic Sans MS" w:hAnsi="Comic Sans MS"/>
          <w:b/>
          <w:noProof/>
          <w:color w:val="E66C7D" w:themeColor="accent3"/>
          <w:sz w:val="52"/>
          <w:szCs w:val="52"/>
          <w:lang w:eastAsia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МЫ ЖДЕМ ВАС В ГРУЗИИ !!!</w:t>
      </w:r>
    </w:p>
    <w:p w:rsidR="00425FF0" w:rsidRDefault="00425FF0" w:rsidP="00425FF0">
      <w:pPr>
        <w:pStyle w:val="a3"/>
      </w:pPr>
    </w:p>
    <w:sectPr w:rsidR="00425FF0" w:rsidSect="005472DD">
      <w:pgSz w:w="11906" w:h="16838"/>
      <w:pgMar w:top="284" w:right="282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Demi Cond">
    <w:altName w:val="Open Sans"/>
    <w:charset w:val="CC"/>
    <w:family w:val="swiss"/>
    <w:pitch w:val="variable"/>
    <w:sig w:usb0="00000001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CBF"/>
      </v:shape>
    </w:pict>
  </w:numPicBullet>
  <w:abstractNum w:abstractNumId="0">
    <w:nsid w:val="1F8B5950"/>
    <w:multiLevelType w:val="hybridMultilevel"/>
    <w:tmpl w:val="C0CCD336"/>
    <w:lvl w:ilvl="0" w:tplc="3CE0C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8243D" w:themeColor="accent3" w:themeShade="BF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62D16"/>
    <w:multiLevelType w:val="hybridMultilevel"/>
    <w:tmpl w:val="FB103146"/>
    <w:lvl w:ilvl="0" w:tplc="F324408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A54AD3"/>
    <w:multiLevelType w:val="hybridMultilevel"/>
    <w:tmpl w:val="696009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55C42"/>
    <w:multiLevelType w:val="hybridMultilevel"/>
    <w:tmpl w:val="5694C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32A61"/>
    <w:multiLevelType w:val="hybridMultilevel"/>
    <w:tmpl w:val="69BE24AC"/>
    <w:lvl w:ilvl="0" w:tplc="C8D888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240"/>
    <w:multiLevelType w:val="hybridMultilevel"/>
    <w:tmpl w:val="4D04E4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D8243D" w:themeColor="accent3" w:themeShade="BF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AA"/>
    <w:rsid w:val="00052A6B"/>
    <w:rsid w:val="0005736B"/>
    <w:rsid w:val="000929A4"/>
    <w:rsid w:val="00093EF7"/>
    <w:rsid w:val="00096AA8"/>
    <w:rsid w:val="000B5B26"/>
    <w:rsid w:val="000D43BF"/>
    <w:rsid w:val="00107EB6"/>
    <w:rsid w:val="0011074E"/>
    <w:rsid w:val="0013385D"/>
    <w:rsid w:val="00134C85"/>
    <w:rsid w:val="00136D3C"/>
    <w:rsid w:val="00154EA6"/>
    <w:rsid w:val="001645E5"/>
    <w:rsid w:val="001B449E"/>
    <w:rsid w:val="001D2623"/>
    <w:rsid w:val="001D3674"/>
    <w:rsid w:val="001E27B0"/>
    <w:rsid w:val="0027245B"/>
    <w:rsid w:val="002A151D"/>
    <w:rsid w:val="002A1B79"/>
    <w:rsid w:val="002F34C7"/>
    <w:rsid w:val="002F49BA"/>
    <w:rsid w:val="003269AE"/>
    <w:rsid w:val="003434CE"/>
    <w:rsid w:val="00373D8D"/>
    <w:rsid w:val="003938E4"/>
    <w:rsid w:val="003F793E"/>
    <w:rsid w:val="00412B34"/>
    <w:rsid w:val="00425FF0"/>
    <w:rsid w:val="00451C86"/>
    <w:rsid w:val="00455762"/>
    <w:rsid w:val="004A29EC"/>
    <w:rsid w:val="004B488C"/>
    <w:rsid w:val="004D6F89"/>
    <w:rsid w:val="004F6638"/>
    <w:rsid w:val="005472DD"/>
    <w:rsid w:val="00552EE4"/>
    <w:rsid w:val="00562CA0"/>
    <w:rsid w:val="005B28F6"/>
    <w:rsid w:val="005C2868"/>
    <w:rsid w:val="005C4ED3"/>
    <w:rsid w:val="005E2C35"/>
    <w:rsid w:val="005F5085"/>
    <w:rsid w:val="00635163"/>
    <w:rsid w:val="00654315"/>
    <w:rsid w:val="0068714C"/>
    <w:rsid w:val="00690EE3"/>
    <w:rsid w:val="00697201"/>
    <w:rsid w:val="006B1389"/>
    <w:rsid w:val="006D594F"/>
    <w:rsid w:val="007273C2"/>
    <w:rsid w:val="00732CAB"/>
    <w:rsid w:val="007670FE"/>
    <w:rsid w:val="00777F61"/>
    <w:rsid w:val="007A6623"/>
    <w:rsid w:val="007A6ECF"/>
    <w:rsid w:val="007C5D28"/>
    <w:rsid w:val="00823848"/>
    <w:rsid w:val="008405AC"/>
    <w:rsid w:val="00844CC3"/>
    <w:rsid w:val="008660B0"/>
    <w:rsid w:val="008861B2"/>
    <w:rsid w:val="008C0678"/>
    <w:rsid w:val="008C589C"/>
    <w:rsid w:val="009032E7"/>
    <w:rsid w:val="00980768"/>
    <w:rsid w:val="00991F69"/>
    <w:rsid w:val="009A2CFB"/>
    <w:rsid w:val="009D5D11"/>
    <w:rsid w:val="009F64B5"/>
    <w:rsid w:val="00A35CB6"/>
    <w:rsid w:val="00A53BAA"/>
    <w:rsid w:val="00A93DC0"/>
    <w:rsid w:val="00AD47FC"/>
    <w:rsid w:val="00AD6B68"/>
    <w:rsid w:val="00B0616C"/>
    <w:rsid w:val="00B064D4"/>
    <w:rsid w:val="00B154C3"/>
    <w:rsid w:val="00B3259D"/>
    <w:rsid w:val="00B5600A"/>
    <w:rsid w:val="00B60ED9"/>
    <w:rsid w:val="00B640B9"/>
    <w:rsid w:val="00B7738D"/>
    <w:rsid w:val="00B908D4"/>
    <w:rsid w:val="00BF4409"/>
    <w:rsid w:val="00C40DD9"/>
    <w:rsid w:val="00C60674"/>
    <w:rsid w:val="00CE7A6D"/>
    <w:rsid w:val="00D21438"/>
    <w:rsid w:val="00E052C6"/>
    <w:rsid w:val="00E44AB3"/>
    <w:rsid w:val="00E66651"/>
    <w:rsid w:val="00E73CB1"/>
    <w:rsid w:val="00E77415"/>
    <w:rsid w:val="00F06BD7"/>
    <w:rsid w:val="00F1192E"/>
    <w:rsid w:val="00F20ADD"/>
    <w:rsid w:val="00F20DA2"/>
    <w:rsid w:val="00F840FD"/>
    <w:rsid w:val="00FB47D3"/>
    <w:rsid w:val="00FC42E0"/>
    <w:rsid w:val="00FE6434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ccf"/>
    </o:shapedefaults>
    <o:shapelayout v:ext="edit">
      <o:idmap v:ext="edit" data="1"/>
    </o:shapelayout>
  </w:shapeDefaults>
  <w:decimalSymbol w:val=","/>
  <w:listSeparator w:val=";"/>
  <w14:docId w14:val="62DA7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6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BAA"/>
    <w:rPr>
      <w:sz w:val="22"/>
      <w:szCs w:val="22"/>
      <w:lang w:eastAsia="en-US"/>
    </w:rPr>
  </w:style>
  <w:style w:type="character" w:styleId="a4">
    <w:name w:val="Strong"/>
    <w:uiPriority w:val="22"/>
    <w:qFormat/>
    <w:rsid w:val="00A53BAA"/>
    <w:rPr>
      <w:b/>
      <w:bCs/>
    </w:rPr>
  </w:style>
  <w:style w:type="character" w:styleId="a5">
    <w:name w:val="Hyperlink"/>
    <w:uiPriority w:val="99"/>
    <w:semiHidden/>
    <w:unhideWhenUsed/>
    <w:rsid w:val="00A53BAA"/>
    <w:rPr>
      <w:color w:val="0000FF"/>
      <w:u w:val="single"/>
    </w:rPr>
  </w:style>
  <w:style w:type="character" w:styleId="a6">
    <w:name w:val="Emphasis"/>
    <w:uiPriority w:val="20"/>
    <w:qFormat/>
    <w:rsid w:val="00A53B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3B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53BA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44CC3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14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3674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D3674"/>
    <w:rPr>
      <w:rFonts w:asciiTheme="majorHAnsi" w:eastAsiaTheme="majorEastAsia" w:hAnsiTheme="majorHAnsi" w:cstheme="majorBidi"/>
      <w:b/>
      <w:bCs/>
      <w:color w:val="F0AD00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D3674"/>
    <w:rPr>
      <w:rFonts w:asciiTheme="majorHAnsi" w:eastAsiaTheme="majorEastAsia" w:hAnsiTheme="majorHAnsi" w:cstheme="majorBidi"/>
      <w:b/>
      <w:bCs/>
      <w:i/>
      <w:iCs/>
      <w:color w:val="F0AD00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3674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405AC"/>
  </w:style>
  <w:style w:type="character" w:customStyle="1" w:styleId="content">
    <w:name w:val="content"/>
    <w:basedOn w:val="a0"/>
    <w:rsid w:val="00F20DA2"/>
  </w:style>
  <w:style w:type="table" w:styleId="3-4">
    <w:name w:val="Medium Grid 3 Accent 4"/>
    <w:basedOn w:val="a1"/>
    <w:uiPriority w:val="69"/>
    <w:rsid w:val="00552E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3-3">
    <w:name w:val="Medium Grid 3 Accent 3"/>
    <w:basedOn w:val="a1"/>
    <w:uiPriority w:val="69"/>
    <w:rsid w:val="008C067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1-5">
    <w:name w:val="Medium Grid 1 Accent 5"/>
    <w:basedOn w:val="a1"/>
    <w:uiPriority w:val="67"/>
    <w:rsid w:val="003434C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3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6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BAA"/>
    <w:rPr>
      <w:sz w:val="22"/>
      <w:szCs w:val="22"/>
      <w:lang w:eastAsia="en-US"/>
    </w:rPr>
  </w:style>
  <w:style w:type="character" w:styleId="a4">
    <w:name w:val="Strong"/>
    <w:uiPriority w:val="22"/>
    <w:qFormat/>
    <w:rsid w:val="00A53BAA"/>
    <w:rPr>
      <w:b/>
      <w:bCs/>
    </w:rPr>
  </w:style>
  <w:style w:type="character" w:styleId="a5">
    <w:name w:val="Hyperlink"/>
    <w:uiPriority w:val="99"/>
    <w:semiHidden/>
    <w:unhideWhenUsed/>
    <w:rsid w:val="00A53BAA"/>
    <w:rPr>
      <w:color w:val="0000FF"/>
      <w:u w:val="single"/>
    </w:rPr>
  </w:style>
  <w:style w:type="character" w:styleId="a6">
    <w:name w:val="Emphasis"/>
    <w:uiPriority w:val="20"/>
    <w:qFormat/>
    <w:rsid w:val="00A53B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53B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53BA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44CC3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14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3674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D3674"/>
    <w:rPr>
      <w:rFonts w:asciiTheme="majorHAnsi" w:eastAsiaTheme="majorEastAsia" w:hAnsiTheme="majorHAnsi" w:cstheme="majorBidi"/>
      <w:b/>
      <w:bCs/>
      <w:color w:val="F0AD00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D3674"/>
    <w:rPr>
      <w:rFonts w:asciiTheme="majorHAnsi" w:eastAsiaTheme="majorEastAsia" w:hAnsiTheme="majorHAnsi" w:cstheme="majorBidi"/>
      <w:b/>
      <w:bCs/>
      <w:i/>
      <w:iCs/>
      <w:color w:val="F0AD00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3674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405AC"/>
  </w:style>
  <w:style w:type="character" w:customStyle="1" w:styleId="content">
    <w:name w:val="content"/>
    <w:basedOn w:val="a0"/>
    <w:rsid w:val="00F20DA2"/>
  </w:style>
  <w:style w:type="table" w:styleId="3-4">
    <w:name w:val="Medium Grid 3 Accent 4"/>
    <w:basedOn w:val="a1"/>
    <w:uiPriority w:val="69"/>
    <w:rsid w:val="00552E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3-3">
    <w:name w:val="Medium Grid 3 Accent 3"/>
    <w:basedOn w:val="a1"/>
    <w:uiPriority w:val="69"/>
    <w:rsid w:val="008C067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1-5">
    <w:name w:val="Medium Grid 1 Accent 5"/>
    <w:basedOn w:val="a1"/>
    <w:uiPriority w:val="67"/>
    <w:rsid w:val="003434C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9B4D-874A-422A-91D6-923F0365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5889</CharactersWithSpaces>
  <SharedDoc>false</SharedDoc>
  <HLinks>
    <vt:vector size="12" baseType="variant"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http://ru.wikipedia.org/wiki/1929</vt:lpwstr>
      </vt:variant>
      <vt:variant>
        <vt:lpwstr/>
      </vt:variant>
      <vt:variant>
        <vt:i4>5439543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http://ru.wikipedia.org/w/index.php?title=%D0%94%D0%B0%D0%B2%D0%B8%D0%B4_%D0%93%D0%B0%D1%80%D0%B5%D0%B4%D0%B6%D0%B8&amp;action=edit&amp;redlink=1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Sales3</cp:lastModifiedBy>
  <cp:revision>2</cp:revision>
  <dcterms:created xsi:type="dcterms:W3CDTF">2019-12-09T13:27:00Z</dcterms:created>
  <dcterms:modified xsi:type="dcterms:W3CDTF">2019-12-09T13:27:00Z</dcterms:modified>
</cp:coreProperties>
</file>