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3E" w:rsidRPr="00884AEC" w:rsidRDefault="008B6A3E" w:rsidP="008B6A3E">
      <w:pPr>
        <w:spacing w:after="0" w:line="240" w:lineRule="auto"/>
        <w:jc w:val="center"/>
        <w:rPr>
          <w:rFonts w:ascii="Century Gothic" w:eastAsia="Times New Roman" w:hAnsi="Century Gothic"/>
          <w:b/>
          <w:color w:val="FF0000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bookmarkStart w:id="0" w:name="_GoBack"/>
      <w:r w:rsidRPr="00884AEC">
        <w:rPr>
          <w:rFonts w:ascii="Century Gothic" w:eastAsia="Times New Roman" w:hAnsi="Century Gothic"/>
          <w:b/>
          <w:color w:val="FF0000"/>
          <w:sz w:val="52"/>
          <w:szCs w:val="52"/>
          <w:lang w:eastAsia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СВАНЕТИЯ – РАЙСКИЙ ОТДЫХ</w:t>
      </w:r>
    </w:p>
    <w:bookmarkEnd w:id="0"/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/>
          <w:caps/>
          <w:color w:val="0000FF"/>
          <w:sz w:val="36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Century Gothic" w:eastAsia="Times New Roman" w:hAnsi="Century Gothic"/>
          <w:b/>
          <w:i/>
          <w:color w:val="000099"/>
          <w:sz w:val="28"/>
          <w:szCs w:val="28"/>
          <w:lang w:eastAsia="ru-RU"/>
        </w:rPr>
        <w:t xml:space="preserve">                                                      </w:t>
      </w:r>
      <w:r w:rsidRPr="00326E35">
        <w:rPr>
          <w:rFonts w:ascii="Century Gothic" w:eastAsia="Times New Roman" w:hAnsi="Century Gothic"/>
          <w:b/>
          <w:i/>
          <w:color w:val="0033CC"/>
          <w:sz w:val="28"/>
          <w:szCs w:val="28"/>
          <w:lang w:eastAsia="ru-RU"/>
        </w:rPr>
        <w:t xml:space="preserve">8 дней </w:t>
      </w:r>
      <w:r>
        <w:rPr>
          <w:rFonts w:ascii="Century Gothic" w:eastAsia="Times New Roman" w:hAnsi="Century Gothic"/>
          <w:b/>
          <w:i/>
          <w:color w:val="0033CC"/>
          <w:sz w:val="28"/>
          <w:szCs w:val="28"/>
          <w:lang w:eastAsia="ru-RU"/>
        </w:rPr>
        <w:t>/</w:t>
      </w:r>
      <w:r w:rsidRPr="00326E35">
        <w:rPr>
          <w:rFonts w:ascii="Century Gothic" w:eastAsia="Times New Roman" w:hAnsi="Century Gothic"/>
          <w:b/>
          <w:i/>
          <w:color w:val="0033CC"/>
          <w:sz w:val="28"/>
          <w:szCs w:val="28"/>
          <w:lang w:eastAsia="ru-RU"/>
        </w:rPr>
        <w:t>7 ночей</w:t>
      </w:r>
    </w:p>
    <w:p w:rsidR="008B6A3E" w:rsidRPr="00884AEC" w:rsidRDefault="008B6A3E" w:rsidP="008B6A3E">
      <w:pPr>
        <w:spacing w:after="0"/>
        <w:jc w:val="right"/>
        <w:rPr>
          <w:rFonts w:ascii="Century Gothic" w:eastAsia="Times New Roman" w:hAnsi="Century Gothic"/>
          <w:b/>
          <w:i/>
          <w:color w:val="0000FF"/>
          <w:lang w:bidi="en-US"/>
        </w:rPr>
      </w:pPr>
      <w:r w:rsidRPr="00884AEC">
        <w:rPr>
          <w:rFonts w:ascii="Century Gothic" w:eastAsia="Times New Roman" w:hAnsi="Century Gothic"/>
          <w:b/>
          <w:i/>
          <w:color w:val="0000FF"/>
          <w:lang w:bidi="en-US"/>
        </w:rPr>
        <w:t xml:space="preserve">«Если вы хоть сколько-нибудь любите Грузию, </w:t>
      </w:r>
    </w:p>
    <w:p w:rsidR="008B6A3E" w:rsidRPr="00884AEC" w:rsidRDefault="008B6A3E" w:rsidP="008B6A3E">
      <w:pPr>
        <w:spacing w:after="0"/>
        <w:jc w:val="right"/>
        <w:rPr>
          <w:rFonts w:ascii="Century Gothic" w:eastAsia="Times New Roman" w:hAnsi="Century Gothic"/>
          <w:b/>
          <w:i/>
          <w:color w:val="0000FF"/>
          <w:lang w:bidi="en-US"/>
        </w:rPr>
      </w:pPr>
      <w:r w:rsidRPr="00884AEC">
        <w:rPr>
          <w:rFonts w:ascii="Century Gothic" w:eastAsia="Times New Roman" w:hAnsi="Century Gothic"/>
          <w:b/>
          <w:i/>
          <w:color w:val="0000FF"/>
          <w:lang w:bidi="en-US"/>
        </w:rPr>
        <w:t xml:space="preserve">обязательно поезжайте в Сванетию», - </w:t>
      </w:r>
    </w:p>
    <w:p w:rsidR="008B6A3E" w:rsidRPr="00884AEC" w:rsidRDefault="008B6A3E" w:rsidP="008B6A3E">
      <w:pPr>
        <w:spacing w:after="0"/>
        <w:jc w:val="right"/>
        <w:rPr>
          <w:rFonts w:ascii="Century Gothic" w:eastAsia="Times New Roman" w:hAnsi="Century Gothic"/>
          <w:b/>
          <w:i/>
          <w:color w:val="0000FF"/>
          <w:lang w:bidi="en-US"/>
        </w:rPr>
      </w:pPr>
      <w:r w:rsidRPr="00884AEC">
        <w:rPr>
          <w:rFonts w:ascii="Century Gothic" w:eastAsia="Times New Roman" w:hAnsi="Century Gothic"/>
          <w:b/>
          <w:i/>
          <w:color w:val="0000FF"/>
          <w:lang w:bidi="en-US"/>
        </w:rPr>
        <w:t xml:space="preserve">советовал великий грузинский писатель Илья Чавчавадзе современникам. </w:t>
      </w:r>
    </w:p>
    <w:p w:rsidR="008B6A3E" w:rsidRPr="00B741A5" w:rsidRDefault="008B6A3E" w:rsidP="008B6A3E">
      <w:pPr>
        <w:spacing w:after="0"/>
        <w:rPr>
          <w:rFonts w:ascii="Century Gothic" w:eastAsia="Times New Roman" w:hAnsi="Century Gothic"/>
          <w:color w:val="002060"/>
          <w:sz w:val="24"/>
          <w:lang w:bidi="en-US"/>
        </w:rPr>
      </w:pP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lang w:bidi="en-US"/>
        </w:rPr>
      </w:pPr>
      <w:r w:rsidRPr="00884AEC">
        <w:rPr>
          <w:rFonts w:ascii="Century Gothic" w:eastAsia="Times New Roman" w:hAnsi="Century Gothic"/>
          <w:color w:val="000099"/>
          <w:sz w:val="24"/>
          <w:lang w:bidi="en-US"/>
        </w:rPr>
        <w:t>Сегодня этот край называют «Краем тысячи башен». Это - Сванетия, грузинский Олимп. Именно здесь Вы проведете незабываемые дни, покоряя горные вершины</w:t>
      </w:r>
    </w:p>
    <w:p w:rsidR="008B6A3E" w:rsidRPr="00884AEC" w:rsidRDefault="008B6A3E" w:rsidP="008B6A3E">
      <w:pPr>
        <w:spacing w:after="0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Здесь горы всегда укрыты пушистым снегом. </w:t>
      </w:r>
    </w:p>
    <w:p w:rsidR="008B6A3E" w:rsidRPr="00B741A5" w:rsidRDefault="008B6A3E" w:rsidP="008B6A3E">
      <w:pPr>
        <w:spacing w:after="0"/>
        <w:rPr>
          <w:rFonts w:ascii="Century Gothic" w:eastAsia="Times New Roman" w:hAnsi="Century Gothic"/>
          <w:b/>
          <w:caps/>
          <w:color w:val="800080"/>
          <w:sz w:val="36"/>
          <w:szCs w:val="36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741A5">
        <w:rPr>
          <w:rFonts w:ascii="Century Gothic" w:eastAsia="Times New Roman" w:hAnsi="Century Gothic"/>
          <w:b/>
          <w:cap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 wp14:anchorId="5A9D939E" wp14:editId="6A34F9C6">
            <wp:simplePos x="0" y="0"/>
            <wp:positionH relativeFrom="column">
              <wp:posOffset>3364230</wp:posOffset>
            </wp:positionH>
            <wp:positionV relativeFrom="paragraph">
              <wp:posOffset>281940</wp:posOffset>
            </wp:positionV>
            <wp:extent cx="3268345" cy="2181225"/>
            <wp:effectExtent l="190500" t="190500" r="198755" b="200025"/>
            <wp:wrapSquare wrapText="bothSides"/>
            <wp:docPr id="32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mpow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834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>
        <w:rPr>
          <w:rFonts w:ascii="Century Gothic" w:eastAsia="Times New Roman" w:hAnsi="Century Gothic"/>
          <w:b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Pr="00884AEC">
        <w:rPr>
          <w:rFonts w:ascii="Century Gothic" w:eastAsia="Times New Roman" w:hAnsi="Century Gothic"/>
          <w:b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884AEC">
        <w:rPr>
          <w:rFonts w:ascii="Century Gothic" w:eastAsia="Times New Roman" w:hAnsi="Century Gothic"/>
          <w:b/>
          <w:caps/>
          <w:color w:val="00B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Прибытие в легендарную столицу Грузии – Тбилиси. </w:t>
      </w: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Свободное время.  Ночь в гостинице. </w:t>
      </w: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/>
          <w:caps/>
          <w:color w:val="00B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4AEC">
        <w:rPr>
          <w:rFonts w:ascii="Century Gothic" w:eastAsia="Times New Roman" w:hAnsi="Century Gothic"/>
          <w:b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2 -5 день</w:t>
      </w:r>
      <w:r w:rsidRPr="00884AEC">
        <w:rPr>
          <w:rFonts w:ascii="Century Gothic" w:eastAsia="Times New Roman" w:hAnsi="Century Gothic"/>
          <w:b/>
          <w:caps/>
          <w:color w:val="00B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b/>
          <w:color w:val="000099"/>
          <w:sz w:val="36"/>
          <w:szCs w:val="36"/>
          <w:lang w:eastAsia="ru-RU"/>
        </w:rPr>
      </w:pPr>
      <w:r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Завтрак в гостинице. Трансфер в аэропорт «</w:t>
      </w:r>
      <w:proofErr w:type="spellStart"/>
      <w:r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Натахтари</w:t>
      </w:r>
      <w:proofErr w:type="spellEnd"/>
      <w:r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». Посадка</w:t>
      </w: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 на внутренний авиарейс </w:t>
      </w:r>
      <w:proofErr w:type="spellStart"/>
      <w:r w:rsidRPr="00B960A9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Натахтари</w:t>
      </w:r>
      <w:proofErr w:type="spellEnd"/>
      <w:r w:rsidRPr="00B960A9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 xml:space="preserve">  </w:t>
      </w: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- </w:t>
      </w:r>
      <w:proofErr w:type="spellStart"/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Местия</w:t>
      </w:r>
      <w:proofErr w:type="spellEnd"/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  <w:t>.</w:t>
      </w: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 </w:t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Прибытие в </w:t>
      </w:r>
      <w:proofErr w:type="spellStart"/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Местию</w:t>
      </w:r>
      <w:proofErr w:type="spellEnd"/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. Трансфер в отель, размещение. </w:t>
      </w: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Свободное время</w:t>
      </w:r>
      <w:r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 в </w:t>
      </w:r>
      <w:proofErr w:type="spellStart"/>
      <w:r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Местии</w:t>
      </w:r>
      <w:proofErr w:type="spellEnd"/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.  </w:t>
      </w:r>
    </w:p>
    <w:p w:rsidR="008B6A3E" w:rsidRPr="00B741A5" w:rsidRDefault="008B6A3E" w:rsidP="008B6A3E">
      <w:pPr>
        <w:spacing w:after="0" w:line="240" w:lineRule="auto"/>
        <w:rPr>
          <w:rFonts w:ascii="Century Gothic" w:eastAsia="Times New Roman" w:hAnsi="Century Gothic"/>
          <w:b/>
          <w:caps/>
          <w:color w:val="00B05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proofErr w:type="spellStart"/>
      <w:r w:rsidRPr="00884AEC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Сванети</w:t>
      </w:r>
      <w:proofErr w:type="spellEnd"/>
      <w:r w:rsidRPr="00884AEC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 xml:space="preserve"> (Сванетия, </w:t>
      </w:r>
      <w:proofErr w:type="spellStart"/>
      <w:r w:rsidRPr="00884AEC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Svaneti</w:t>
      </w:r>
      <w:proofErr w:type="spellEnd"/>
      <w:r w:rsidRPr="00884AEC">
        <w:rPr>
          <w:rFonts w:ascii="Century Gothic" w:eastAsia="Times New Roman" w:hAnsi="Century Gothic"/>
          <w:b/>
          <w:bCs/>
          <w:i/>
          <w:color w:val="000099"/>
          <w:sz w:val="24"/>
          <w:szCs w:val="24"/>
          <w:lang w:eastAsia="ru-RU"/>
        </w:rPr>
        <w:t>)</w:t>
      </w:r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- наиболее красивая и живописная альпийская область, расположена с южной стороны основного Кавказского хребта. Включает в себя 2 района: 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Местийский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(Верхняя Сванетия) и 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Лентехский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(Нижняя Сванетия). Именно в Верхней Сванетии находится самый высокий населённый пункт в Европе - село 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Ушгули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(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Ushguli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) (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ок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. 2500 м над уровнем моря). Девственная природа, высокие горы и гордые башни создают непередаваемые ощущения. </w:t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/>
          <w:caps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0545209A" wp14:editId="48007462">
            <wp:simplePos x="0" y="0"/>
            <wp:positionH relativeFrom="column">
              <wp:posOffset>-207010</wp:posOffset>
            </wp:positionH>
            <wp:positionV relativeFrom="paragraph">
              <wp:posOffset>2540</wp:posOffset>
            </wp:positionV>
            <wp:extent cx="2886075" cy="1920875"/>
            <wp:effectExtent l="190500" t="190500" r="200025" b="193675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8480_10150615153778628_252861043627_11121912_536745278_n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920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Здесь формируются реки Ингури (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val="en-US" w:eastAsia="ru-RU"/>
        </w:rPr>
        <w:t>Inguri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), 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Кодори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(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val="en-US" w:eastAsia="ru-RU"/>
        </w:rPr>
        <w:t>Kodori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) и 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Цхенисцхали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(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val="en-US" w:eastAsia="ru-RU"/>
        </w:rPr>
        <w:t>Tskhenistsqali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). Эта древняя, уникальная земля сохранила до настоящего дня свою первозданность. Самый отличительный признак Вольной Сванетии - её боевые башни высотой 10 - 20 метров каждая - след былых воин и кровной вражды. Старинные башни возвышаются, чтобы соперничать с высокими скалами. </w:t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/>
          <w:caps/>
          <w:noProof/>
          <w:color w:val="000099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791D3CA" wp14:editId="5076BCC8">
            <wp:simplePos x="0" y="0"/>
            <wp:positionH relativeFrom="column">
              <wp:posOffset>-252095</wp:posOffset>
            </wp:positionH>
            <wp:positionV relativeFrom="paragraph">
              <wp:posOffset>113030</wp:posOffset>
            </wp:positionV>
            <wp:extent cx="3409950" cy="2264410"/>
            <wp:effectExtent l="190500" t="190500" r="190500" b="193040"/>
            <wp:wrapSquare wrapText="bothSides"/>
            <wp:docPr id="34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8ce5fcb8bc_1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264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Принято считать, что они сооружены в 12-1З веках во время "Золотого столетия" Сванетии при царствовании в Грузии царицы Тамары. Были случаи, когда при кровной мести мужчины отсиживались в башнях годами, забирая с собой женщин и детей, продовольствие, воду, </w:t>
      </w:r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lastRenderedPageBreak/>
        <w:t>боеприпасы. История гордого, мужественного и свободолюбивого народа Сванов, который сохранил свой язык, насчитывает несколько тысячелетий. Он никогда не был порабощён врагами.</w:t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По преданию именно со Сванетией связана легенда о Золотом Руне, где описываются образы, напоминающие Сванетию. В частности гора с двойной вершиной, предположительно - гора Ушба (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Ushba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). Альпинизм - национальный вид спорта Сванетии, слава которого связана с легендарной Ушбой - вершиной, грозно возвышающейся над </w:t>
      </w: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Местией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.</w:t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  <w:proofErr w:type="spell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>Местия</w:t>
      </w:r>
      <w:proofErr w:type="spell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  <w:t xml:space="preserve"> стала горнолыжным курортом с 2011года и за последние годы развивается быстрыми темпами. </w:t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i/>
          <w:color w:val="000099"/>
          <w:sz w:val="24"/>
          <w:szCs w:val="24"/>
          <w:lang w:eastAsia="ru-RU"/>
        </w:rPr>
      </w:pP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/>
        </w:rPr>
        <w:t xml:space="preserve">Свободные дни насладится красотами этого удивительного края, и заняться горнолыжным спортом. </w:t>
      </w: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/>
          <w:bCs/>
          <w:color w:val="000099"/>
          <w:sz w:val="24"/>
          <w:szCs w:val="24"/>
          <w:lang w:eastAsia="ru-RU"/>
        </w:rPr>
      </w:pP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4777D7">
        <w:rPr>
          <w:rFonts w:ascii="Century Gothic" w:eastAsia="Times New Roman" w:hAnsi="Century Gothic"/>
          <w:b/>
          <w:caps/>
          <w:color w:val="FF0000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6 день: </w:t>
      </w: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Завтрак в гостинице.</w:t>
      </w:r>
      <w:r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 </w:t>
      </w: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Свободное время.  Трансфер в ап </w:t>
      </w:r>
      <w:proofErr w:type="spellStart"/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Местии</w:t>
      </w:r>
      <w:proofErr w:type="spellEnd"/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.</w:t>
      </w: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Прибытие в Тбилиси. Трансфер в гостиницу.</w:t>
      </w: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Свободное время. </w:t>
      </w:r>
    </w:p>
    <w:p w:rsidR="008B6A3E" w:rsidRPr="00884AEC" w:rsidRDefault="008B6A3E" w:rsidP="008B6A3E">
      <w:pPr>
        <w:spacing w:after="0" w:line="240" w:lineRule="auto"/>
        <w:jc w:val="both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u w:val="single"/>
          <w:lang w:eastAsia="ru-RU"/>
        </w:rPr>
        <w:t xml:space="preserve">Факультативно: </w:t>
      </w:r>
      <w:proofErr w:type="gramStart"/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Возможно</w:t>
      </w:r>
      <w:proofErr w:type="gramEnd"/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 организовать посещение серных бань,  которые будут </w:t>
      </w:r>
      <w:proofErr w:type="spellStart"/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подстать</w:t>
      </w:r>
      <w:proofErr w:type="spellEnd"/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 xml:space="preserve"> после незабываемого отдыха на горнолыжном курорте.  </w:t>
      </w: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</w:pPr>
      <w:r w:rsidRPr="00884AEC">
        <w:rPr>
          <w:rFonts w:ascii="Century Gothic" w:eastAsia="Times New Roman" w:hAnsi="Century Gothic"/>
          <w:b/>
          <w:bCs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23887BE" wp14:editId="0DBC6403">
            <wp:simplePos x="0" y="0"/>
            <wp:positionH relativeFrom="column">
              <wp:posOffset>1977390</wp:posOffset>
            </wp:positionH>
            <wp:positionV relativeFrom="paragraph">
              <wp:posOffset>174625</wp:posOffset>
            </wp:positionV>
            <wp:extent cx="4876800" cy="2251075"/>
            <wp:effectExtent l="0" t="0" r="0" b="0"/>
            <wp:wrapSquare wrapText="bothSides"/>
            <wp:docPr id="35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a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25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eastAsia="ru-RU"/>
        </w:rPr>
        <w:t>Ночь в гостинице.</w:t>
      </w:r>
    </w:p>
    <w:p w:rsidR="008B6A3E" w:rsidRPr="00B741A5" w:rsidRDefault="008B6A3E" w:rsidP="008B6A3E">
      <w:pPr>
        <w:spacing w:after="0" w:line="240" w:lineRule="auto"/>
        <w:rPr>
          <w:rFonts w:ascii="Century Gothic" w:eastAsia="Times New Roman" w:hAnsi="Century Gothic"/>
          <w:b/>
          <w:color w:val="FF00FF"/>
          <w:sz w:val="32"/>
          <w:szCs w:val="32"/>
          <w:lang w:bidi="en-US"/>
        </w:rPr>
      </w:pP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</w:pPr>
      <w:r>
        <w:rPr>
          <w:rFonts w:ascii="Century Gothic" w:eastAsia="Times New Roman" w:hAnsi="Century Gothic"/>
          <w:b/>
          <w:caps/>
          <w:color w:val="FF000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7</w:t>
      </w:r>
      <w:r w:rsidRPr="00884AEC">
        <w:rPr>
          <w:rFonts w:ascii="Century Gothic" w:eastAsia="Times New Roman" w:hAnsi="Century Gothic"/>
          <w:b/>
          <w:caps/>
          <w:color w:val="FF000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день: </w:t>
      </w: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  <w:t xml:space="preserve">Завтрак в гостинице. </w:t>
      </w: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  <w:t xml:space="preserve"> 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Сегодня Вы увидите архитектурные чудеса столицы (3 часа): </w:t>
      </w:r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Кафедральный собор «</w:t>
      </w:r>
      <w:proofErr w:type="spellStart"/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Самеба</w:t>
      </w:r>
      <w:proofErr w:type="spellEnd"/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 xml:space="preserve">» - 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символ грузинского возрождения, единства и бессмертия. </w:t>
      </w: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Он возвышается в центре Тбилиси на вершине горы св. Ильи.</w:t>
      </w:r>
    </w:p>
    <w:p w:rsidR="008B6A3E" w:rsidRPr="00884AEC" w:rsidRDefault="008B6A3E" w:rsidP="008B6A3E">
      <w:pPr>
        <w:tabs>
          <w:tab w:val="left" w:pos="6825"/>
        </w:tabs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Собор «</w:t>
      </w:r>
      <w:proofErr w:type="spellStart"/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>Метехи</w:t>
      </w:r>
      <w:proofErr w:type="spellEnd"/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 xml:space="preserve">» - основанный  в 13 веке. 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В храме находится захоронение святой </w:t>
      </w:r>
      <w:proofErr w:type="spellStart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Шушаники</w:t>
      </w:r>
      <w:proofErr w:type="spellEnd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, первой грузинской мученицы.  А рядом с церковью установлен памятник основателю города Вахтангу </w:t>
      </w:r>
      <w:proofErr w:type="spellStart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Горгасали</w:t>
      </w:r>
      <w:proofErr w:type="spellEnd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.  </w:t>
      </w:r>
      <w:proofErr w:type="spellStart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Метехи</w:t>
      </w:r>
      <w:proofErr w:type="spellEnd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– это истинный символ грузинской веры, культуры и истории.</w:t>
      </w:r>
      <w:r w:rsidRPr="00884AEC">
        <w:rPr>
          <w:rFonts w:ascii="Century Gothic" w:eastAsia="Times New Roman" w:hAnsi="Century Gothic"/>
          <w:b/>
          <w:bCs/>
          <w:color w:val="000099"/>
          <w:sz w:val="24"/>
          <w:szCs w:val="24"/>
          <w:lang w:bidi="en-US"/>
        </w:rPr>
        <w:tab/>
      </w: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lang w:bidi="en-US"/>
        </w:rPr>
      </w:pP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Посещение строения итальянского архитектора, лица современного Тбилиси – </w:t>
      </w:r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Моста Мира.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</w:t>
      </w: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noProof/>
          <w:color w:val="000099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34ADFD6" wp14:editId="5A79E0A5">
            <wp:simplePos x="0" y="0"/>
            <wp:positionH relativeFrom="column">
              <wp:posOffset>3434080</wp:posOffset>
            </wp:positionH>
            <wp:positionV relativeFrom="paragraph">
              <wp:posOffset>632460</wp:posOffset>
            </wp:positionV>
            <wp:extent cx="3413760" cy="2266950"/>
            <wp:effectExtent l="0" t="0" r="0" b="0"/>
            <wp:wrapSquare wrapText="bothSides"/>
            <wp:docPr id="36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48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76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На левом берегу моста находиться </w:t>
      </w:r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 xml:space="preserve">храм </w:t>
      </w:r>
      <w:proofErr w:type="spellStart"/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Сиони</w:t>
      </w:r>
      <w:proofErr w:type="spellEnd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, заложен еще в 6 веке. О почтенном возрасте храма свидетельствует и то, что его пол теперь лежит почти на три метра ниже поверхности мостовой.</w:t>
      </w: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Далее на новом подъемнике мы с Вами всего за несколько минут окажемся на крепости </w:t>
      </w:r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«</w:t>
      </w:r>
      <w:proofErr w:type="spellStart"/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Нарикала</w:t>
      </w:r>
      <w:proofErr w:type="spellEnd"/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>»,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где нам откроются 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lastRenderedPageBreak/>
        <w:t xml:space="preserve">интригующие завораживающие виды легендарной столицы Грузии. Крепость </w:t>
      </w:r>
      <w:proofErr w:type="spellStart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Нарикала</w:t>
      </w:r>
      <w:proofErr w:type="spellEnd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– цитадель в сердце старого города, она на протяжении 15 столетий вместе </w:t>
      </w:r>
      <w:proofErr w:type="gramStart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с</w:t>
      </w:r>
      <w:proofErr w:type="gramEnd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</w:t>
      </w:r>
      <w:proofErr w:type="gramStart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была</w:t>
      </w:r>
      <w:proofErr w:type="gramEnd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главным военно-оборонительным укреплением города.       </w:t>
      </w:r>
    </w:p>
    <w:p w:rsidR="008B6A3E" w:rsidRPr="00884AEC" w:rsidRDefault="008B6A3E" w:rsidP="008B6A3E">
      <w:pPr>
        <w:spacing w:after="0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Экскурсия </w:t>
      </w:r>
      <w:proofErr w:type="gramStart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во</w:t>
      </w:r>
      <w:proofErr w:type="gramEnd"/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 Мцхета (длительность 3 часа)</w:t>
      </w: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</w:pPr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bidi="en-US"/>
        </w:rPr>
        <w:t xml:space="preserve">Мцхета 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>(Второй Иерусалим)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– древнейший, очень красивый город, в котором был царский стол. Этот город живая книга истории Грузии, город – наследие ЮНЕСКО. Здесь мы посетим К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афедральный собор </w:t>
      </w:r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eastAsia="ru-RU" w:bidi="en-US"/>
        </w:rPr>
        <w:t>«</w:t>
      </w:r>
      <w:proofErr w:type="spellStart"/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eastAsia="ru-RU" w:bidi="en-US"/>
        </w:rPr>
        <w:t>Светицховели</w:t>
      </w:r>
      <w:proofErr w:type="spellEnd"/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eastAsia="ru-RU" w:bidi="en-US"/>
        </w:rPr>
        <w:t xml:space="preserve">»  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>(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val="en-US" w:eastAsia="ru-RU" w:bidi="en-US"/>
        </w:rPr>
        <w:t>XI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в). Это святое место для каждого православного, так как здесь хранится хитон Иисуса Христа, в котором он был распят. </w:t>
      </w: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noProof/>
          <w:color w:val="000099"/>
          <w:lang w:eastAsia="ru-RU"/>
        </w:rPr>
        <w:drawing>
          <wp:anchor distT="0" distB="0" distL="114300" distR="114300" simplePos="0" relativeHeight="251663360" behindDoc="0" locked="0" layoutInCell="1" allowOverlap="1" wp14:anchorId="0F6CA45A" wp14:editId="55E9C811">
            <wp:simplePos x="0" y="0"/>
            <wp:positionH relativeFrom="column">
              <wp:posOffset>-137795</wp:posOffset>
            </wp:positionH>
            <wp:positionV relativeFrom="paragraph">
              <wp:posOffset>1159510</wp:posOffset>
            </wp:positionV>
            <wp:extent cx="3220720" cy="2286000"/>
            <wp:effectExtent l="0" t="0" r="0" b="0"/>
            <wp:wrapSquare wrapText="bothSides"/>
            <wp:docPr id="37" name="Рисунок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72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Поднимемся в монастырь </w:t>
      </w:r>
      <w:r w:rsidRPr="00884AEC">
        <w:rPr>
          <w:rFonts w:ascii="Century Gothic" w:eastAsia="Times New Roman" w:hAnsi="Century Gothic"/>
          <w:b/>
          <w:color w:val="000099"/>
          <w:sz w:val="24"/>
          <w:szCs w:val="24"/>
          <w:lang w:eastAsia="ru-RU" w:bidi="en-US"/>
        </w:rPr>
        <w:t>Джвари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(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val="en-US" w:eastAsia="ru-RU" w:bidi="en-US"/>
        </w:rPr>
        <w:t>V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eastAsia="ru-RU" w:bidi="en-US"/>
        </w:rPr>
        <w:t xml:space="preserve"> в), откуда открывается прекрасная панорама древней столицы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Нина.</w:t>
      </w:r>
    </w:p>
    <w:p w:rsidR="008B6A3E" w:rsidRPr="00B741A5" w:rsidRDefault="008B6A3E" w:rsidP="008B6A3E">
      <w:pPr>
        <w:spacing w:after="0"/>
        <w:jc w:val="both"/>
        <w:rPr>
          <w:rFonts w:ascii="Century Gothic" w:eastAsia="Times New Roman" w:hAnsi="Century Gothic"/>
          <w:i/>
          <w:color w:val="002060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b/>
          <w:i/>
          <w:color w:val="000099"/>
          <w:sz w:val="24"/>
          <w:szCs w:val="24"/>
          <w:u w:val="single"/>
          <w:lang w:eastAsia="ru-RU" w:bidi="en-US"/>
        </w:rPr>
        <w:t>Факультативно</w:t>
      </w:r>
      <w:r w:rsidRPr="00884AEC">
        <w:rPr>
          <w:rFonts w:ascii="Century Gothic" w:eastAsia="Times New Roman" w:hAnsi="Century Gothic"/>
          <w:b/>
          <w:i/>
          <w:color w:val="000099"/>
          <w:sz w:val="24"/>
          <w:szCs w:val="24"/>
          <w:lang w:eastAsia="ru-RU" w:bidi="en-US"/>
        </w:rPr>
        <w:t xml:space="preserve">: </w:t>
      </w:r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Здесь </w:t>
      </w:r>
      <w:proofErr w:type="gramStart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>во</w:t>
      </w:r>
      <w:proofErr w:type="gramEnd"/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eastAsia="ru-RU" w:bidi="en-US"/>
        </w:rPr>
        <w:t xml:space="preserve"> Мцхета, мы посетим </w:t>
      </w:r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>грузинскую крестьянскую семью</w:t>
      </w:r>
      <w:r w:rsidRPr="00884AEC">
        <w:rPr>
          <w:rFonts w:ascii="Century Gothic" w:eastAsia="Times New Roman" w:hAnsi="Century Gothic"/>
          <w:b/>
          <w:i/>
          <w:color w:val="000099"/>
          <w:sz w:val="24"/>
          <w:szCs w:val="24"/>
          <w:lang w:bidi="en-US"/>
        </w:rPr>
        <w:t>,</w:t>
      </w:r>
      <w:r w:rsidRPr="00884AEC">
        <w:rPr>
          <w:rFonts w:ascii="Century Gothic" w:eastAsia="Times New Roman" w:hAnsi="Century Gothic"/>
          <w:i/>
          <w:color w:val="000099"/>
          <w:sz w:val="24"/>
          <w:szCs w:val="24"/>
          <w:lang w:bidi="en-US"/>
        </w:rPr>
        <w:t xml:space="preserve"> Вы узнаете что такое настоящее грузинское гостеприимство. Проведем дегустацию грузинских вин и чачи, узнаем истории виноградной культуры и виноделия из первых уст. Так же здесь Вас ждут мастер-классы грузинской кухни и невероятно вкусный грузинский обед</w:t>
      </w:r>
      <w:r>
        <w:rPr>
          <w:rFonts w:ascii="Century Gothic" w:eastAsia="Times New Roman" w:hAnsi="Century Gothic"/>
          <w:b/>
          <w:i/>
          <w:color w:val="002060"/>
          <w:sz w:val="24"/>
          <w:szCs w:val="24"/>
          <w:lang w:eastAsia="ru-RU" w:bidi="en-US"/>
        </w:rPr>
        <w:t xml:space="preserve"> 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 w:bidi="en-US"/>
        </w:rPr>
        <w:t>(д</w:t>
      </w:r>
      <w:r w:rsidRPr="00B741A5"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 w:bidi="en-US"/>
        </w:rPr>
        <w:t>ополни</w:t>
      </w:r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 w:bidi="en-US"/>
        </w:rPr>
        <w:t xml:space="preserve">тельная плата 25 </w:t>
      </w:r>
      <w:proofErr w:type="spellStart"/>
      <w:proofErr w:type="gramStart"/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 w:bidi="en-US"/>
        </w:rPr>
        <w:t>долл</w:t>
      </w:r>
      <w:proofErr w:type="spellEnd"/>
      <w:proofErr w:type="gramEnd"/>
      <w:r>
        <w:rPr>
          <w:rFonts w:ascii="Century Gothic" w:eastAsia="Times New Roman" w:hAnsi="Century Gothic"/>
          <w:b/>
          <w:i/>
          <w:color w:val="FF0000"/>
          <w:sz w:val="24"/>
          <w:szCs w:val="24"/>
          <w:lang w:eastAsia="ru-RU" w:bidi="en-US"/>
        </w:rPr>
        <w:t xml:space="preserve"> США с чел).</w:t>
      </w:r>
    </w:p>
    <w:p w:rsidR="008B6A3E" w:rsidRPr="00B741A5" w:rsidRDefault="008B6A3E" w:rsidP="008B6A3E">
      <w:pPr>
        <w:spacing w:after="0"/>
        <w:jc w:val="both"/>
        <w:rPr>
          <w:rFonts w:ascii="Century Gothic" w:eastAsia="Times New Roman" w:hAnsi="Century Gothic"/>
          <w:sz w:val="8"/>
          <w:szCs w:val="24"/>
          <w:lang w:eastAsia="ru-RU" w:bidi="en-US"/>
        </w:rPr>
      </w:pP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Возвращение в Тбилиси, свободное время. Ночь в Тбилиси.</w:t>
      </w:r>
    </w:p>
    <w:p w:rsidR="008B6A3E" w:rsidRPr="00B741A5" w:rsidRDefault="008B6A3E" w:rsidP="008B6A3E">
      <w:pPr>
        <w:spacing w:after="0" w:line="240" w:lineRule="auto"/>
        <w:rPr>
          <w:rFonts w:ascii="Century Gothic" w:eastAsia="Times New Roman" w:hAnsi="Century Gothic"/>
          <w:sz w:val="24"/>
          <w:szCs w:val="24"/>
          <w:lang w:bidi="en-US"/>
        </w:rPr>
      </w:pP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b/>
          <w:caps/>
          <w:color w:val="FF0000"/>
          <w:sz w:val="32"/>
          <w:szCs w:val="32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8 день:</w:t>
      </w:r>
      <w:r w:rsidRPr="00884AEC">
        <w:rPr>
          <w:rFonts w:ascii="Century Gothic" w:eastAsia="Times New Roman" w:hAnsi="Century Gothic"/>
          <w:b/>
          <w:i/>
          <w:caps/>
          <w:color w:val="FF0000"/>
          <w:sz w:val="28"/>
          <w:szCs w:val="28"/>
          <w:lang w:bidi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84AEC">
        <w:rPr>
          <w:rFonts w:ascii="Century Gothic" w:eastAsia="Times New Roman" w:hAnsi="Century Gothic"/>
          <w:bCs/>
          <w:color w:val="000099"/>
          <w:sz w:val="24"/>
          <w:szCs w:val="24"/>
          <w:lang w:bidi="en-US"/>
        </w:rPr>
        <w:t>Завтрак в гостинице. Трансфер в аэропорт</w:t>
      </w: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>.</w:t>
      </w:r>
    </w:p>
    <w:p w:rsidR="008B6A3E" w:rsidRPr="00884AEC" w:rsidRDefault="008B6A3E" w:rsidP="008B6A3E">
      <w:pPr>
        <w:spacing w:after="0"/>
        <w:jc w:val="both"/>
        <w:rPr>
          <w:rFonts w:ascii="Century Gothic" w:eastAsia="Times New Roman" w:hAnsi="Century Gothic"/>
          <w:color w:val="000099"/>
          <w:sz w:val="24"/>
          <w:szCs w:val="24"/>
          <w:lang w:bidi="en-US"/>
        </w:rPr>
      </w:pPr>
      <w:r w:rsidRPr="00884AEC">
        <w:rPr>
          <w:rFonts w:ascii="Century Gothic" w:eastAsia="Times New Roman" w:hAnsi="Century Gothic"/>
          <w:color w:val="000099"/>
          <w:sz w:val="24"/>
          <w:szCs w:val="24"/>
          <w:lang w:bidi="en-US"/>
        </w:rPr>
        <w:t xml:space="preserve">Завершение обслуживания. Счастливое возвращение домой. </w:t>
      </w:r>
    </w:p>
    <w:p w:rsidR="008B6A3E" w:rsidRPr="00FE2B63" w:rsidRDefault="008B6A3E" w:rsidP="008B6A3E">
      <w:pPr>
        <w:spacing w:after="0" w:line="240" w:lineRule="auto"/>
        <w:jc w:val="center"/>
        <w:rPr>
          <w:rFonts w:ascii="Comic Sans MS" w:hAnsi="Comic Sans MS"/>
          <w:b/>
          <w:bCs/>
          <w:caps/>
          <w:color w:val="FF33CC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E2B63">
        <w:rPr>
          <w:rFonts w:ascii="Comic Sans MS" w:hAnsi="Comic Sans MS"/>
          <w:b/>
          <w:bCs/>
          <w:color w:val="002060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FF"/>
            </w14:solidFill>
            <w14:prstDash w14:val="solid"/>
            <w14:round/>
          </w14:textOutline>
        </w:rPr>
        <w:t>ЦЕНЫ УКАЗАНЫ ЗА ЧЕЛОВЕКА В НОМЕРЕ DBL ЗА ВЕСЬ ТУР, в USD</w:t>
      </w:r>
    </w:p>
    <w:tbl>
      <w:tblPr>
        <w:tblStyle w:val="2-5"/>
        <w:tblW w:w="9098" w:type="dxa"/>
        <w:tblInd w:w="508" w:type="dxa"/>
        <w:tblLayout w:type="fixed"/>
        <w:tblLook w:val="0000" w:firstRow="0" w:lastRow="0" w:firstColumn="0" w:lastColumn="0" w:noHBand="0" w:noVBand="0"/>
      </w:tblPr>
      <w:tblGrid>
        <w:gridCol w:w="3539"/>
        <w:gridCol w:w="1771"/>
        <w:gridCol w:w="1894"/>
        <w:gridCol w:w="1894"/>
      </w:tblGrid>
      <w:tr w:rsidR="008B6A3E" w:rsidRPr="00B741A5" w:rsidTr="00A2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  <w:shd w:val="clear" w:color="auto" w:fill="00B0F0"/>
            <w:vAlign w:val="center"/>
          </w:tcPr>
          <w:p w:rsidR="008B6A3E" w:rsidRPr="00B741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rPr>
                <w:rFonts w:ascii="Century Gothic" w:eastAsiaTheme="majorEastAsia" w:hAnsi="Century Gothic" w:cstheme="majorBidi"/>
                <w:b/>
                <w:color w:val="0000CC"/>
                <w:sz w:val="36"/>
                <w:szCs w:val="36"/>
              </w:rPr>
            </w:pPr>
          </w:p>
          <w:p w:rsidR="008B6A3E" w:rsidRPr="00B741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jc w:val="center"/>
              <w:rPr>
                <w:rFonts w:ascii="Century Gothic" w:eastAsiaTheme="majorEastAsia" w:hAnsi="Century Gothic" w:cstheme="majorBidi"/>
                <w:b/>
                <w:color w:val="0000CC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theme="majorBidi"/>
                <w:b/>
                <w:color w:val="0000CC"/>
                <w:sz w:val="24"/>
                <w:szCs w:val="24"/>
              </w:rPr>
              <w:t>Стоимость тура на 1 чел при группе</w:t>
            </w:r>
          </w:p>
        </w:tc>
        <w:tc>
          <w:tcPr>
            <w:tcW w:w="1771" w:type="dxa"/>
            <w:shd w:val="clear" w:color="auto" w:fill="00B0F0"/>
            <w:vAlign w:val="center"/>
          </w:tcPr>
          <w:p w:rsidR="008B6A3E" w:rsidRPr="00B741A5" w:rsidRDefault="008B6A3E" w:rsidP="00A2128E">
            <w:pPr>
              <w:widowControl w:val="0"/>
              <w:autoSpaceDE w:val="0"/>
              <w:autoSpaceDN w:val="0"/>
              <w:adjustRightInd w:val="0"/>
              <w:spacing w:before="40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CC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 xml:space="preserve">Питание </w:t>
            </w:r>
            <w:proofErr w:type="gramStart"/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ВВ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  <w:shd w:val="clear" w:color="auto" w:fill="00B0F0"/>
            <w:vAlign w:val="center"/>
          </w:tcPr>
          <w:p w:rsidR="008B6A3E" w:rsidRPr="00B741A5" w:rsidRDefault="008B6A3E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jc w:val="center"/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Питание НВ</w:t>
            </w:r>
          </w:p>
        </w:tc>
        <w:tc>
          <w:tcPr>
            <w:tcW w:w="1894" w:type="dxa"/>
            <w:shd w:val="clear" w:color="auto" w:fill="00B0F0"/>
            <w:vAlign w:val="center"/>
          </w:tcPr>
          <w:p w:rsidR="008B6A3E" w:rsidRPr="00BE1697" w:rsidRDefault="008B6A3E" w:rsidP="00A2128E">
            <w:pPr>
              <w:widowControl w:val="0"/>
              <w:autoSpaceDE w:val="0"/>
              <w:autoSpaceDN w:val="0"/>
              <w:adjustRightInd w:val="0"/>
              <w:spacing w:line="246" w:lineRule="exact"/>
              <w:ind w:left="102" w:right="-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  <w:lang w:val="en-US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</w:rPr>
              <w:t>Питание</w:t>
            </w:r>
            <w:r>
              <w:rPr>
                <w:rFonts w:ascii="Century Gothic" w:eastAsiaTheme="majorEastAsia" w:hAnsi="Century Gothic" w:cs="Georgia"/>
                <w:b/>
                <w:bCs/>
                <w:color w:val="0000CC"/>
                <w:spacing w:val="1"/>
                <w:sz w:val="24"/>
                <w:szCs w:val="24"/>
                <w:lang w:val="en-US"/>
              </w:rPr>
              <w:t xml:space="preserve"> FB</w:t>
            </w:r>
          </w:p>
        </w:tc>
      </w:tr>
      <w:tr w:rsidR="008B6A3E" w:rsidRPr="00B741A5" w:rsidTr="00A2128E">
        <w:trPr>
          <w:trHeight w:hRule="exact"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8B6A3E" w:rsidRPr="00B741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Theme="majorEastAsia" w:hAnsi="Century Gothic" w:cstheme="majorBidi"/>
                <w:color w:val="FF0000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FF0000"/>
                <w:sz w:val="24"/>
                <w:szCs w:val="24"/>
              </w:rPr>
              <w:t>2 человека</w:t>
            </w:r>
          </w:p>
        </w:tc>
        <w:tc>
          <w:tcPr>
            <w:tcW w:w="1771" w:type="dxa"/>
          </w:tcPr>
          <w:p w:rsidR="008B6A3E" w:rsidRPr="008E2C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   465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8B6A3E" w:rsidRPr="008E2C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    499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долл</w:t>
            </w:r>
            <w:proofErr w:type="spellEnd"/>
            <w:proofErr w:type="gramEnd"/>
          </w:p>
        </w:tc>
        <w:tc>
          <w:tcPr>
            <w:tcW w:w="1894" w:type="dxa"/>
          </w:tcPr>
          <w:p w:rsidR="008B6A3E" w:rsidRPr="008E2C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    535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  <w:tr w:rsidR="008B6A3E" w:rsidRPr="00B741A5" w:rsidTr="00A212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8B6A3E" w:rsidRPr="00B741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Theme="majorEastAsia" w:hAnsi="Century Gothic" w:cstheme="majorBidi"/>
                <w:color w:val="FF0000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FF0000"/>
                <w:sz w:val="24"/>
                <w:szCs w:val="24"/>
              </w:rPr>
              <w:t>4 человека</w:t>
            </w:r>
          </w:p>
        </w:tc>
        <w:tc>
          <w:tcPr>
            <w:tcW w:w="1771" w:type="dxa"/>
          </w:tcPr>
          <w:p w:rsidR="008B6A3E" w:rsidRPr="008E2C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440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8B6A3E" w:rsidRPr="008E2C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 475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  <w:tc>
          <w:tcPr>
            <w:tcW w:w="1894" w:type="dxa"/>
          </w:tcPr>
          <w:p w:rsidR="008B6A3E" w:rsidRPr="008E2CA5" w:rsidRDefault="008B6A3E" w:rsidP="00A2128E">
            <w:pPr>
              <w:widowControl w:val="0"/>
              <w:autoSpaceDE w:val="0"/>
              <w:autoSpaceDN w:val="0"/>
              <w:adjustRightInd w:val="0"/>
              <w:spacing w:line="249" w:lineRule="exact"/>
              <w:ind w:left="102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 515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  <w:tr w:rsidR="008B6A3E" w:rsidRPr="00B741A5" w:rsidTr="00A2128E">
        <w:trPr>
          <w:trHeight w:hRule="exact"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39" w:type="dxa"/>
          </w:tcPr>
          <w:p w:rsidR="008B6A3E" w:rsidRPr="00B741A5" w:rsidRDefault="008B6A3E" w:rsidP="00A2128E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Century Gothic" w:eastAsiaTheme="majorEastAsia" w:hAnsi="Century Gothic" w:cstheme="majorBidi"/>
                <w:color w:val="FF0000"/>
                <w:sz w:val="24"/>
                <w:szCs w:val="24"/>
              </w:rPr>
            </w:pPr>
            <w:r w:rsidRPr="00B741A5">
              <w:rPr>
                <w:rFonts w:ascii="Century Gothic" w:eastAsiaTheme="majorEastAsia" w:hAnsi="Century Gothic" w:cs="Georgia"/>
                <w:b/>
                <w:bCs/>
                <w:color w:val="FF0000"/>
                <w:sz w:val="24"/>
                <w:szCs w:val="24"/>
              </w:rPr>
              <w:t>6 человек</w:t>
            </w:r>
          </w:p>
        </w:tc>
        <w:tc>
          <w:tcPr>
            <w:tcW w:w="1771" w:type="dxa"/>
          </w:tcPr>
          <w:p w:rsidR="008B6A3E" w:rsidRPr="008E2CA5" w:rsidRDefault="008B6A3E" w:rsidP="00A2128E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theme="majorBidi"/>
                <w:color w:val="000099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405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-1"/>
                <w:sz w:val="24"/>
                <w:szCs w:val="24"/>
              </w:rPr>
              <w:t>ол</w:t>
            </w:r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z w:val="24"/>
                <w:szCs w:val="24"/>
              </w:rPr>
              <w:t>л</w:t>
            </w:r>
            <w:proofErr w:type="spellEnd"/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94" w:type="dxa"/>
          </w:tcPr>
          <w:p w:rsidR="008B6A3E" w:rsidRPr="008E2CA5" w:rsidRDefault="008B6A3E" w:rsidP="00A2128E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 445</w:t>
            </w: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  <w:tc>
          <w:tcPr>
            <w:tcW w:w="1894" w:type="dxa"/>
          </w:tcPr>
          <w:p w:rsidR="008B6A3E" w:rsidRPr="008E2CA5" w:rsidRDefault="008B6A3E" w:rsidP="00A2128E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</w:pPr>
            <w:r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 xml:space="preserve">     480 </w:t>
            </w:r>
            <w:proofErr w:type="spellStart"/>
            <w:proofErr w:type="gramStart"/>
            <w:r w:rsidRPr="008E2CA5">
              <w:rPr>
                <w:rFonts w:ascii="Century Gothic" w:eastAsiaTheme="majorEastAsia" w:hAnsi="Century Gothic" w:cs="Georgia"/>
                <w:b/>
                <w:bCs/>
                <w:color w:val="000099"/>
                <w:spacing w:val="1"/>
                <w:sz w:val="24"/>
                <w:szCs w:val="24"/>
              </w:rPr>
              <w:t>долл</w:t>
            </w:r>
            <w:proofErr w:type="spellEnd"/>
            <w:proofErr w:type="gramEnd"/>
          </w:p>
        </w:tc>
      </w:tr>
    </w:tbl>
    <w:p w:rsidR="008B6A3E" w:rsidRDefault="008B6A3E" w:rsidP="008B6A3E">
      <w:pPr>
        <w:spacing w:after="0" w:line="240" w:lineRule="auto"/>
        <w:rPr>
          <w:rFonts w:ascii="Century Gothic" w:eastAsia="Times New Roman" w:hAnsi="Century Gothic"/>
          <w:b/>
          <w:caps/>
          <w:color w:val="5BD4F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B6A3E" w:rsidRPr="00884AEC" w:rsidRDefault="008B6A3E" w:rsidP="008B6A3E">
      <w:pPr>
        <w:spacing w:after="0" w:line="240" w:lineRule="auto"/>
        <w:rPr>
          <w:rFonts w:ascii="Century Gothic" w:eastAsia="Times New Roman" w:hAnsi="Century Gothic"/>
          <w:b/>
          <w:caps/>
          <w:color w:val="5BD4FF"/>
          <w:sz w:val="24"/>
          <w:szCs w:val="24"/>
          <w:lang w:val="en-US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84AEC">
        <w:rPr>
          <w:rFonts w:ascii="Century Gothic" w:eastAsia="Times New Roman" w:hAnsi="Century Gothic"/>
          <w:b/>
          <w:caps/>
          <w:color w:val="5BD4FF"/>
          <w:sz w:val="24"/>
          <w:szCs w:val="24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8B6A3E" w:rsidRPr="00AD517B" w:rsidRDefault="008B6A3E" w:rsidP="008B6A3E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 xml:space="preserve">Внутренние авиабилеты Тбилиси -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Местия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- Тбилиси</w:t>
      </w:r>
    </w:p>
    <w:p w:rsidR="008B6A3E" w:rsidRPr="00AD517B" w:rsidRDefault="008B6A3E" w:rsidP="008B6A3E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 xml:space="preserve">Трансфер аэропорт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Местия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– отель – аэропорт 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Местия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(н</w:t>
      </w:r>
      <w:r>
        <w:rPr>
          <w:rFonts w:ascii="Century Gothic" w:eastAsia="Times New Roman" w:hAnsi="Century Gothic"/>
          <w:color w:val="000099"/>
          <w:lang w:eastAsia="ru-RU"/>
        </w:rPr>
        <w:t>а 2-3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 чел седан</w:t>
      </w:r>
      <w:r>
        <w:rPr>
          <w:rFonts w:ascii="Century Gothic" w:eastAsia="Times New Roman" w:hAnsi="Century Gothic"/>
          <w:color w:val="000099"/>
          <w:lang w:eastAsia="ru-RU"/>
        </w:rPr>
        <w:t>, от 4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чел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минивэн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или мини бус)</w:t>
      </w:r>
    </w:p>
    <w:p w:rsidR="008B6A3E" w:rsidRPr="00AD517B" w:rsidRDefault="008B6A3E" w:rsidP="008B6A3E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Трансфер аэропорт Тбилиси-отель - аэропорт Тбилиси (н</w:t>
      </w:r>
      <w:r>
        <w:rPr>
          <w:rFonts w:ascii="Century Gothic" w:eastAsia="Times New Roman" w:hAnsi="Century Gothic"/>
          <w:color w:val="000099"/>
          <w:lang w:eastAsia="ru-RU"/>
        </w:rPr>
        <w:t>а 2-3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 чел седан</w:t>
      </w:r>
      <w:r>
        <w:rPr>
          <w:rFonts w:ascii="Century Gothic" w:eastAsia="Times New Roman" w:hAnsi="Century Gothic"/>
          <w:color w:val="000099"/>
          <w:lang w:eastAsia="ru-RU"/>
        </w:rPr>
        <w:t>, от 4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чел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минивэн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или мини бус)</w:t>
      </w:r>
    </w:p>
    <w:p w:rsidR="008B6A3E" w:rsidRPr="00AD517B" w:rsidRDefault="008B6A3E" w:rsidP="008B6A3E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Экскурсии по программе</w:t>
      </w:r>
    </w:p>
    <w:p w:rsidR="008B6A3E" w:rsidRPr="00AD517B" w:rsidRDefault="008B6A3E" w:rsidP="008B6A3E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Подъемники на «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Нарикала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»</w:t>
      </w:r>
    </w:p>
    <w:p w:rsidR="008B6A3E" w:rsidRPr="00AD517B" w:rsidRDefault="008B6A3E" w:rsidP="008B6A3E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Обслуживание квалифицированного гида</w:t>
      </w:r>
    </w:p>
    <w:p w:rsidR="008B6A3E" w:rsidRPr="00AD517B" w:rsidRDefault="008B6A3E" w:rsidP="008B6A3E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lastRenderedPageBreak/>
        <w:t xml:space="preserve">Проживание в </w:t>
      </w:r>
      <w:proofErr w:type="spellStart"/>
      <w:r>
        <w:rPr>
          <w:rFonts w:ascii="Century Gothic" w:eastAsia="Times New Roman" w:hAnsi="Century Gothic"/>
          <w:color w:val="000099"/>
          <w:lang w:eastAsia="ru-RU"/>
        </w:rPr>
        <w:t>Местии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 xml:space="preserve">  в гос</w:t>
      </w:r>
      <w:r>
        <w:rPr>
          <w:rFonts w:ascii="Century Gothic" w:eastAsia="Times New Roman" w:hAnsi="Century Gothic"/>
          <w:color w:val="000099"/>
          <w:lang w:eastAsia="ru-RU"/>
        </w:rPr>
        <w:t xml:space="preserve">тином доме уровня 3* 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с «ВВ»  </w:t>
      </w:r>
      <w:r>
        <w:rPr>
          <w:rFonts w:ascii="Century Gothic" w:eastAsia="Times New Roman" w:hAnsi="Century Gothic"/>
          <w:color w:val="000099"/>
          <w:lang w:eastAsia="ru-RU"/>
        </w:rPr>
        <w:t xml:space="preserve">или «FB» </w:t>
      </w:r>
      <w:r w:rsidRPr="00AD517B">
        <w:rPr>
          <w:rFonts w:ascii="Century Gothic" w:eastAsia="Times New Roman" w:hAnsi="Century Gothic"/>
          <w:color w:val="000099"/>
          <w:lang w:eastAsia="ru-RU"/>
        </w:rPr>
        <w:t>питанием (5 ночей)</w:t>
      </w:r>
    </w:p>
    <w:p w:rsidR="008B6A3E" w:rsidRDefault="008B6A3E" w:rsidP="008B6A3E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 w:rsidRPr="00AD517B">
        <w:rPr>
          <w:rFonts w:ascii="Century Gothic" w:eastAsia="Times New Roman" w:hAnsi="Century Gothic"/>
          <w:color w:val="000099"/>
          <w:lang w:eastAsia="ru-RU"/>
        </w:rPr>
        <w:t>Проживание в Тбилиси в гостиницах 3* (</w:t>
      </w:r>
      <w:r>
        <w:rPr>
          <w:rFonts w:ascii="Century Gothic" w:eastAsia="Times New Roman" w:hAnsi="Century Gothic"/>
          <w:color w:val="000099"/>
          <w:lang w:eastAsia="ru-RU"/>
        </w:rPr>
        <w:t>Ницца</w:t>
      </w:r>
      <w:r w:rsidRPr="00AD517B">
        <w:rPr>
          <w:rFonts w:ascii="Century Gothic" w:eastAsia="Times New Roman" w:hAnsi="Century Gothic"/>
          <w:color w:val="000099"/>
          <w:lang w:eastAsia="ru-RU"/>
        </w:rPr>
        <w:t xml:space="preserve">, </w:t>
      </w:r>
      <w:proofErr w:type="spellStart"/>
      <w:r w:rsidRPr="00AD517B">
        <w:rPr>
          <w:rFonts w:ascii="Century Gothic" w:eastAsia="Times New Roman" w:hAnsi="Century Gothic"/>
          <w:color w:val="000099"/>
          <w:lang w:eastAsia="ru-RU"/>
        </w:rPr>
        <w:t>Далида</w:t>
      </w:r>
      <w:proofErr w:type="spellEnd"/>
      <w:r w:rsidRPr="00AD517B">
        <w:rPr>
          <w:rFonts w:ascii="Century Gothic" w:eastAsia="Times New Roman" w:hAnsi="Century Gothic"/>
          <w:color w:val="000099"/>
          <w:lang w:eastAsia="ru-RU"/>
        </w:rPr>
        <w:t>)  «ВВ» (2 ночи)</w:t>
      </w:r>
    </w:p>
    <w:p w:rsidR="008B6A3E" w:rsidRPr="00AD517B" w:rsidRDefault="008B6A3E" w:rsidP="008B6A3E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Times New Roman" w:hAnsi="Century Gothic"/>
          <w:color w:val="000099"/>
          <w:lang w:eastAsia="ru-RU"/>
        </w:rPr>
      </w:pPr>
      <w:r>
        <w:rPr>
          <w:rFonts w:ascii="Century Gothic" w:eastAsia="Times New Roman" w:hAnsi="Century Gothic"/>
          <w:color w:val="000099"/>
          <w:lang w:eastAsia="ru-RU"/>
        </w:rPr>
        <w:t xml:space="preserve">Страховка </w:t>
      </w:r>
    </w:p>
    <w:p w:rsidR="008B6A3E" w:rsidRDefault="008B6A3E" w:rsidP="008B6A3E">
      <w:pPr>
        <w:spacing w:after="0" w:line="240" w:lineRule="auto"/>
        <w:ind w:left="360"/>
        <w:contextualSpacing/>
        <w:rPr>
          <w:rFonts w:ascii="Century Gothic" w:eastAsia="Times New Roman" w:hAnsi="Century Gothic"/>
          <w:color w:val="000099"/>
          <w:sz w:val="24"/>
          <w:szCs w:val="24"/>
          <w:lang w:eastAsia="ru-RU"/>
        </w:rPr>
      </w:pPr>
    </w:p>
    <w:p w:rsidR="008B6A3E" w:rsidRPr="000C3402" w:rsidRDefault="008B6A3E" w:rsidP="008B6A3E">
      <w:pPr>
        <w:rPr>
          <w:rFonts w:ascii="Verdana" w:hAnsi="Verdana"/>
          <w:b/>
          <w:bCs/>
          <w:color w:val="000099"/>
        </w:rPr>
      </w:pPr>
      <w:r w:rsidRPr="00E738AE">
        <w:rPr>
          <w:rFonts w:ascii="Century Gothic" w:eastAsia="Times New Roman" w:hAnsi="Century Gothic"/>
          <w:b/>
          <w:color w:val="FF0000"/>
          <w:sz w:val="24"/>
          <w:szCs w:val="24"/>
          <w:lang w:eastAsia="ru-RU"/>
        </w:rPr>
        <w:t>Примечание по авиаперелету</w:t>
      </w:r>
      <w:r>
        <w:rPr>
          <w:rFonts w:ascii="Century Gothic" w:eastAsia="Times New Roman" w:hAnsi="Century Gothic"/>
          <w:b/>
          <w:color w:val="FF0000"/>
          <w:sz w:val="24"/>
          <w:szCs w:val="24"/>
          <w:lang w:eastAsia="ru-RU"/>
        </w:rPr>
        <w:t xml:space="preserve"> (возможны изменения, при бронировании уточнять)</w:t>
      </w:r>
      <w:r w:rsidRPr="00E738AE">
        <w:rPr>
          <w:rFonts w:ascii="Century Gothic" w:eastAsia="Times New Roman" w:hAnsi="Century Gothic"/>
          <w:b/>
          <w:color w:val="FF0000"/>
          <w:sz w:val="24"/>
          <w:szCs w:val="24"/>
          <w:lang w:eastAsia="ru-RU"/>
        </w:rPr>
        <w:t>:</w:t>
      </w:r>
      <w:r w:rsidRPr="00E738AE">
        <w:rPr>
          <w:rFonts w:ascii="Century Gothic" w:eastAsia="Times New Roman" w:hAnsi="Century Gothic"/>
          <w:color w:val="FF0000"/>
          <w:sz w:val="24"/>
          <w:szCs w:val="24"/>
          <w:lang w:eastAsia="ru-RU"/>
        </w:rPr>
        <w:t xml:space="preserve"> </w:t>
      </w:r>
      <w:r>
        <w:rPr>
          <w:rFonts w:ascii="Verdana" w:hAnsi="Verdana"/>
          <w:color w:val="002060"/>
        </w:rPr>
        <w:br/>
      </w:r>
      <w:proofErr w:type="spellStart"/>
      <w:r w:rsidRPr="006B0534">
        <w:rPr>
          <w:rFonts w:ascii="Century Gothic" w:eastAsia="Times New Roman" w:hAnsi="Century Gothic"/>
          <w:color w:val="000099"/>
          <w:lang w:eastAsia="ru-RU"/>
        </w:rPr>
        <w:t>Натахтари</w:t>
      </w:r>
      <w:proofErr w:type="spellEnd"/>
      <w:r w:rsidRPr="006B0534">
        <w:rPr>
          <w:rFonts w:ascii="Century Gothic" w:eastAsia="Times New Roman" w:hAnsi="Century Gothic"/>
          <w:color w:val="000099"/>
          <w:lang w:eastAsia="ru-RU"/>
        </w:rPr>
        <w:t xml:space="preserve"> – </w:t>
      </w:r>
      <w:proofErr w:type="spellStart"/>
      <w:r w:rsidRPr="006B0534">
        <w:rPr>
          <w:rFonts w:ascii="Century Gothic" w:eastAsia="Times New Roman" w:hAnsi="Century Gothic"/>
          <w:color w:val="000099"/>
          <w:lang w:eastAsia="ru-RU"/>
        </w:rPr>
        <w:t>Местия</w:t>
      </w:r>
      <w:proofErr w:type="spellEnd"/>
      <w:r w:rsidRPr="006B0534">
        <w:rPr>
          <w:rFonts w:ascii="Century Gothic" w:eastAsia="Times New Roman" w:hAnsi="Century Gothic"/>
          <w:color w:val="000099"/>
          <w:lang w:eastAsia="ru-RU"/>
        </w:rPr>
        <w:t xml:space="preserve"> - </w:t>
      </w:r>
      <w:proofErr w:type="spellStart"/>
      <w:r w:rsidRPr="006B0534">
        <w:rPr>
          <w:rFonts w:ascii="Century Gothic" w:eastAsia="Times New Roman" w:hAnsi="Century Gothic"/>
          <w:color w:val="000099"/>
          <w:lang w:eastAsia="ru-RU"/>
        </w:rPr>
        <w:t>Натахтари</w:t>
      </w:r>
      <w:proofErr w:type="spellEnd"/>
      <w:r w:rsidRPr="006B0534">
        <w:rPr>
          <w:rFonts w:ascii="Century Gothic" w:eastAsia="Times New Roman" w:hAnsi="Century Gothic"/>
          <w:color w:val="000099"/>
          <w:lang w:eastAsia="ru-RU"/>
        </w:rPr>
        <w:t xml:space="preserve">: Понедельник, Среда, Пятница: </w:t>
      </w:r>
      <w:r w:rsidRPr="006B0534">
        <w:rPr>
          <w:rFonts w:ascii="Century Gothic" w:eastAsia="Times New Roman" w:hAnsi="Century Gothic"/>
          <w:color w:val="000099"/>
          <w:lang w:eastAsia="ru-RU"/>
        </w:rPr>
        <w:br/>
      </w:r>
      <w:proofErr w:type="spellStart"/>
      <w:r w:rsidRPr="006B0534">
        <w:rPr>
          <w:rFonts w:ascii="Century Gothic" w:eastAsia="Times New Roman" w:hAnsi="Century Gothic"/>
          <w:color w:val="000099"/>
          <w:lang w:eastAsia="ru-RU"/>
        </w:rPr>
        <w:t>Натахтари</w:t>
      </w:r>
      <w:proofErr w:type="spellEnd"/>
      <w:r w:rsidRPr="006B0534">
        <w:rPr>
          <w:rFonts w:ascii="Century Gothic" w:eastAsia="Times New Roman" w:hAnsi="Century Gothic"/>
          <w:color w:val="000099"/>
          <w:lang w:eastAsia="ru-RU"/>
        </w:rPr>
        <w:t xml:space="preserve"> – </w:t>
      </w:r>
      <w:proofErr w:type="spellStart"/>
      <w:r w:rsidRPr="006B0534">
        <w:rPr>
          <w:rFonts w:ascii="Century Gothic" w:eastAsia="Times New Roman" w:hAnsi="Century Gothic"/>
          <w:color w:val="000099"/>
          <w:lang w:eastAsia="ru-RU"/>
        </w:rPr>
        <w:t>Местия</w:t>
      </w:r>
      <w:proofErr w:type="spellEnd"/>
      <w:r w:rsidRPr="006B0534">
        <w:rPr>
          <w:rFonts w:ascii="Century Gothic" w:eastAsia="Times New Roman" w:hAnsi="Century Gothic"/>
          <w:color w:val="000099"/>
          <w:lang w:eastAsia="ru-RU"/>
        </w:rPr>
        <w:t xml:space="preserve">  в 11:00,  воскресение – в 13:00 </w:t>
      </w:r>
      <w:r w:rsidRPr="006B0534">
        <w:rPr>
          <w:rFonts w:ascii="Century Gothic" w:eastAsia="Times New Roman" w:hAnsi="Century Gothic"/>
          <w:color w:val="000099"/>
          <w:lang w:eastAsia="ru-RU"/>
        </w:rPr>
        <w:br/>
      </w:r>
      <w:proofErr w:type="spellStart"/>
      <w:r w:rsidRPr="006B0534">
        <w:rPr>
          <w:rFonts w:ascii="Century Gothic" w:eastAsia="Times New Roman" w:hAnsi="Century Gothic"/>
          <w:color w:val="000099"/>
          <w:lang w:eastAsia="ru-RU"/>
        </w:rPr>
        <w:t>Местия</w:t>
      </w:r>
      <w:proofErr w:type="spellEnd"/>
      <w:r w:rsidRPr="006B0534">
        <w:rPr>
          <w:rFonts w:ascii="Century Gothic" w:eastAsia="Times New Roman" w:hAnsi="Century Gothic"/>
          <w:color w:val="000099"/>
          <w:lang w:eastAsia="ru-RU"/>
        </w:rPr>
        <w:t xml:space="preserve"> – </w:t>
      </w:r>
      <w:proofErr w:type="spellStart"/>
      <w:r w:rsidRPr="006B0534">
        <w:rPr>
          <w:rFonts w:ascii="Century Gothic" w:eastAsia="Times New Roman" w:hAnsi="Century Gothic"/>
          <w:color w:val="000099"/>
          <w:lang w:eastAsia="ru-RU"/>
        </w:rPr>
        <w:t>Натахтари</w:t>
      </w:r>
      <w:proofErr w:type="spellEnd"/>
      <w:r w:rsidRPr="006B0534">
        <w:rPr>
          <w:rFonts w:ascii="Century Gothic" w:eastAsia="Times New Roman" w:hAnsi="Century Gothic"/>
          <w:color w:val="000099"/>
          <w:lang w:eastAsia="ru-RU"/>
        </w:rPr>
        <w:t xml:space="preserve">  в  13:00, воскресение  - в 15:00</w:t>
      </w:r>
      <w:proofErr w:type="gramStart"/>
      <w:r w:rsidRPr="006B0534">
        <w:rPr>
          <w:rFonts w:ascii="Century Gothic" w:eastAsia="Times New Roman" w:hAnsi="Century Gothic"/>
          <w:color w:val="000099"/>
          <w:lang w:eastAsia="ru-RU"/>
        </w:rPr>
        <w:t xml:space="preserve"> </w:t>
      </w:r>
      <w:r w:rsidRPr="006B0534">
        <w:rPr>
          <w:rFonts w:ascii="Century Gothic" w:eastAsia="Times New Roman" w:hAnsi="Century Gothic"/>
          <w:color w:val="000099"/>
          <w:lang w:eastAsia="ru-RU"/>
        </w:rPr>
        <w:br/>
        <w:t>В</w:t>
      </w:r>
      <w:proofErr w:type="gramEnd"/>
      <w:r w:rsidRPr="006B0534">
        <w:rPr>
          <w:rFonts w:ascii="Century Gothic" w:eastAsia="Times New Roman" w:hAnsi="Century Gothic"/>
          <w:color w:val="000099"/>
          <w:lang w:eastAsia="ru-RU"/>
        </w:rPr>
        <w:t xml:space="preserve"> аэропорту нужно быть на час раньше до регистрации. </w:t>
      </w:r>
      <w:r w:rsidRPr="006B0534">
        <w:rPr>
          <w:rFonts w:ascii="Century Gothic" w:eastAsia="Times New Roman" w:hAnsi="Century Gothic"/>
          <w:color w:val="000099"/>
          <w:lang w:eastAsia="ru-RU"/>
        </w:rPr>
        <w:br/>
        <w:t>Длительность полета 55 мин.</w:t>
      </w:r>
    </w:p>
    <w:p w:rsidR="008B6A3E" w:rsidRPr="00B741A5" w:rsidRDefault="008B6A3E" w:rsidP="008B6A3E">
      <w:pPr>
        <w:spacing w:after="0" w:line="240" w:lineRule="auto"/>
        <w:jc w:val="center"/>
        <w:rPr>
          <w:rFonts w:ascii="Century Gothic" w:eastAsia="Times New Roman" w:hAnsi="Century Gothic"/>
          <w:color w:val="FF0000"/>
          <w:sz w:val="32"/>
          <w:szCs w:val="24"/>
          <w:lang w:eastAsia="ru-RU"/>
        </w:rPr>
      </w:pPr>
      <w:r w:rsidRPr="00B741A5">
        <w:rPr>
          <w:rFonts w:ascii="Century Gothic" w:eastAsia="Times New Roman" w:hAnsi="Century Gothic"/>
          <w:b/>
          <w:color w:val="FF0000"/>
          <w:sz w:val="32"/>
          <w:szCs w:val="24"/>
          <w:lang w:eastAsia="ru-RU"/>
        </w:rPr>
        <w:t>ПРИМЕЧАНИЕ:</w:t>
      </w:r>
      <w:r w:rsidRPr="00B741A5">
        <w:rPr>
          <w:rFonts w:ascii="Century Gothic" w:eastAsia="Times New Roman" w:hAnsi="Century Gothic"/>
          <w:color w:val="FF0000"/>
          <w:sz w:val="32"/>
          <w:szCs w:val="24"/>
          <w:lang w:eastAsia="ru-RU"/>
        </w:rPr>
        <w:t xml:space="preserve"> </w:t>
      </w:r>
      <w:r w:rsidRPr="00B741A5">
        <w:rPr>
          <w:rFonts w:ascii="Century Gothic" w:eastAsia="Times New Roman" w:hAnsi="Century Gothic"/>
          <w:b/>
          <w:color w:val="FF0000"/>
          <w:sz w:val="32"/>
          <w:szCs w:val="24"/>
          <w:lang w:eastAsia="ru-RU"/>
        </w:rPr>
        <w:t>Внимание коллеги!!!</w:t>
      </w:r>
    </w:p>
    <w:p w:rsidR="008B6A3E" w:rsidRPr="009B761A" w:rsidRDefault="008B6A3E" w:rsidP="008B6A3E">
      <w:pPr>
        <w:spacing w:after="0" w:line="240" w:lineRule="auto"/>
        <w:jc w:val="center"/>
        <w:rPr>
          <w:rFonts w:ascii="Century Gothic" w:eastAsia="Times New Roman" w:hAnsi="Century Gothic"/>
          <w:b/>
          <w:color w:val="000099"/>
          <w:sz w:val="32"/>
          <w:szCs w:val="24"/>
          <w:lang w:eastAsia="ru-RU"/>
        </w:rPr>
      </w:pPr>
      <w:r w:rsidRPr="009B761A">
        <w:rPr>
          <w:rFonts w:ascii="Century Gothic" w:eastAsia="Times New Roman" w:hAnsi="Century Gothic"/>
          <w:b/>
          <w:color w:val="000099"/>
          <w:sz w:val="28"/>
          <w:lang w:eastAsia="ru-RU"/>
        </w:rPr>
        <w:t xml:space="preserve">Так как компания не отвечает за погодные условия на горнолыжных курортах  (большая заснеженность), просим всех туристов предупреждать: При плохих погодах </w:t>
      </w:r>
      <w:r>
        <w:rPr>
          <w:rFonts w:ascii="Century Gothic" w:eastAsia="Times New Roman" w:hAnsi="Century Gothic"/>
          <w:b/>
          <w:color w:val="000099"/>
          <w:sz w:val="28"/>
          <w:lang w:eastAsia="ru-RU"/>
        </w:rPr>
        <w:t>на горнолыжных курортах, на 2- 3</w:t>
      </w:r>
      <w:r w:rsidRPr="009B761A">
        <w:rPr>
          <w:rFonts w:ascii="Century Gothic" w:eastAsia="Times New Roman" w:hAnsi="Century Gothic"/>
          <w:b/>
          <w:color w:val="000099"/>
          <w:sz w:val="28"/>
          <w:lang w:eastAsia="ru-RU"/>
        </w:rPr>
        <w:t xml:space="preserve"> чел понадобится поменять легковой автомобиль на джип или </w:t>
      </w:r>
      <w:proofErr w:type="spellStart"/>
      <w:r w:rsidRPr="009B761A">
        <w:rPr>
          <w:rFonts w:ascii="Century Gothic" w:eastAsia="Times New Roman" w:hAnsi="Century Gothic"/>
          <w:b/>
          <w:color w:val="000099"/>
          <w:sz w:val="28"/>
          <w:lang w:eastAsia="ru-RU"/>
        </w:rPr>
        <w:t>минивэн</w:t>
      </w:r>
      <w:proofErr w:type="spellEnd"/>
      <w:r w:rsidRPr="009B761A">
        <w:rPr>
          <w:rFonts w:ascii="Century Gothic" w:eastAsia="Times New Roman" w:hAnsi="Century Gothic"/>
          <w:b/>
          <w:color w:val="000099"/>
          <w:sz w:val="28"/>
          <w:lang w:eastAsia="ru-RU"/>
        </w:rPr>
        <w:t xml:space="preserve">, это потребует дополнительных затрат туристов. </w:t>
      </w:r>
      <w:r>
        <w:rPr>
          <w:rFonts w:ascii="Century Gothic" w:eastAsia="Times New Roman" w:hAnsi="Century Gothic"/>
          <w:b/>
          <w:color w:val="000099"/>
          <w:sz w:val="28"/>
          <w:lang w:eastAsia="ru-RU"/>
        </w:rPr>
        <w:t>До</w:t>
      </w:r>
      <w:r w:rsidRPr="009B761A">
        <w:rPr>
          <w:rFonts w:ascii="Century Gothic" w:eastAsia="Times New Roman" w:hAnsi="Century Gothic"/>
          <w:b/>
          <w:color w:val="000099"/>
          <w:sz w:val="28"/>
          <w:lang w:eastAsia="ru-RU"/>
        </w:rPr>
        <w:t>плата будет на месте, при необходимости.</w:t>
      </w:r>
    </w:p>
    <w:p w:rsidR="008B6A3E" w:rsidRDefault="008B6A3E" w:rsidP="008B6A3E">
      <w:pPr>
        <w:spacing w:after="0" w:line="240" w:lineRule="auto"/>
        <w:jc w:val="center"/>
        <w:rPr>
          <w:rFonts w:ascii="Century Gothic" w:eastAsia="Times New Roman" w:hAnsi="Century Gothic"/>
          <w:b/>
          <w:bCs/>
          <w:sz w:val="32"/>
          <w:szCs w:val="24"/>
          <w:lang w:eastAsia="ru-RU"/>
        </w:rPr>
      </w:pPr>
    </w:p>
    <w:p w:rsidR="008B6A3E" w:rsidRPr="00B66FA2" w:rsidRDefault="008B6A3E" w:rsidP="008B6A3E">
      <w:pPr>
        <w:spacing w:after="0" w:line="240" w:lineRule="auto"/>
        <w:jc w:val="center"/>
        <w:rPr>
          <w:rFonts w:ascii="Century Gothic" w:eastAsia="Times New Roman" w:hAnsi="Century Gothic"/>
          <w:b/>
          <w:color w:val="000099"/>
          <w:sz w:val="28"/>
          <w:lang w:eastAsia="ru-RU"/>
        </w:rPr>
      </w:pPr>
      <w:r w:rsidRPr="00B66FA2">
        <w:rPr>
          <w:rFonts w:ascii="Century Gothic" w:eastAsia="Times New Roman" w:hAnsi="Century Gothic"/>
          <w:b/>
          <w:color w:val="000099"/>
          <w:sz w:val="28"/>
          <w:lang w:eastAsia="ru-RU"/>
        </w:rPr>
        <w:t>При бронировании, если в наличии нет заявленных отелей, компания предоставляет равноценные альтернативные варианты.</w:t>
      </w:r>
    </w:p>
    <w:p w:rsidR="008B6A3E" w:rsidRPr="00B741A5" w:rsidRDefault="008B6A3E" w:rsidP="008B6A3E">
      <w:pPr>
        <w:spacing w:after="0" w:line="240" w:lineRule="auto"/>
        <w:rPr>
          <w:rFonts w:ascii="Century Gothic" w:eastAsia="Times New Roman" w:hAnsi="Century Gothic"/>
          <w:b/>
          <w:bCs/>
          <w:color w:val="7030A0"/>
          <w:sz w:val="28"/>
          <w:szCs w:val="28"/>
          <w:lang w:eastAsia="ru-RU"/>
        </w:rPr>
      </w:pPr>
    </w:p>
    <w:p w:rsidR="008B6A3E" w:rsidRPr="005E4154" w:rsidRDefault="008B6A3E" w:rsidP="008B6A3E">
      <w:pPr>
        <w:shd w:val="clear" w:color="auto" w:fill="00FFFF"/>
        <w:spacing w:after="0" w:line="240" w:lineRule="auto"/>
        <w:jc w:val="center"/>
        <w:rPr>
          <w:rFonts w:ascii="Comic Sans MS" w:hAnsi="Comic Sans MS"/>
          <w:b/>
          <w:i/>
          <w:color w:val="0000FF"/>
          <w:sz w:val="40"/>
          <w:szCs w:val="40"/>
          <w:highlight w:val="cya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 w:rsidRPr="005E4154">
        <w:rPr>
          <w:rFonts w:ascii="Comic Sans MS" w:hAnsi="Comic Sans MS"/>
          <w:b/>
          <w:i/>
          <w:color w:val="0000FF"/>
          <w:sz w:val="40"/>
          <w:szCs w:val="40"/>
          <w:highlight w:val="cyan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МЫ ЖДЕМ ВАС В ГРУЗИИ!!!                                   </w:t>
      </w:r>
    </w:p>
    <w:p w:rsidR="008B6A3E" w:rsidRPr="00B741A5" w:rsidRDefault="008B6A3E" w:rsidP="008B6A3E"/>
    <w:p w:rsidR="00FC0B5F" w:rsidRDefault="00FC0B5F"/>
    <w:sectPr w:rsidR="00FC0B5F" w:rsidSect="00642191">
      <w:pgSz w:w="11906" w:h="16838"/>
      <w:pgMar w:top="851" w:right="624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47.75pt;height:147.75pt" o:bullet="t">
        <v:imagedata r:id="rId1" o:title="depositphotos_11496784-snowflake-symbol"/>
      </v:shape>
    </w:pict>
  </w:numPicBullet>
  <w:abstractNum w:abstractNumId="0">
    <w:nsid w:val="4A1E299D"/>
    <w:multiLevelType w:val="hybridMultilevel"/>
    <w:tmpl w:val="60F875F2"/>
    <w:lvl w:ilvl="0" w:tplc="2DC4447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3E"/>
    <w:rsid w:val="008B6A3E"/>
    <w:rsid w:val="00FC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Medium Grid 2 Accent 5"/>
    <w:basedOn w:val="a1"/>
    <w:uiPriority w:val="68"/>
    <w:rsid w:val="008B6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5">
    <w:name w:val="Medium Grid 2 Accent 5"/>
    <w:basedOn w:val="a1"/>
    <w:uiPriority w:val="68"/>
    <w:rsid w:val="008B6A3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1</cp:revision>
  <dcterms:created xsi:type="dcterms:W3CDTF">2018-01-04T14:59:00Z</dcterms:created>
  <dcterms:modified xsi:type="dcterms:W3CDTF">2018-01-04T15:02:00Z</dcterms:modified>
</cp:coreProperties>
</file>