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Сборный гарантированный тур «</w:t>
      </w:r>
      <w:bookmarkStart w:id="0" w:name="_GoBack"/>
      <w:r w:rsidRPr="004D7D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Салам, Азербайджан</w:t>
      </w:r>
      <w:bookmarkEnd w:id="0"/>
      <w:r w:rsidRPr="004D7D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!» </w:t>
      </w:r>
    </w:p>
    <w:p w:rsidR="004D7D30" w:rsidRPr="004D7D30" w:rsidRDefault="004D7D30" w:rsidP="004D7D30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color w:val="FFA500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>6 дней, 5 ночей</w:t>
      </w:r>
    </w:p>
    <w:p w:rsid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 xml:space="preserve">Баку - </w:t>
      </w:r>
      <w:proofErr w:type="spellStart"/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>Габала</w:t>
      </w:r>
      <w:proofErr w:type="spellEnd"/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>–</w:t>
      </w:r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 xml:space="preserve"> Шеки</w:t>
      </w:r>
    </w:p>
    <w:p w:rsid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t>Стоимость тура 573 $</w:t>
      </w:r>
      <w:r w:rsidRPr="004D7D30">
        <w:rPr>
          <w:rFonts w:ascii="Times New Roman" w:eastAsia="Times New Roman" w:hAnsi="Times New Roman" w:cs="Times New Roman"/>
          <w:b/>
          <w:bCs/>
          <w:color w:val="0E519A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- 18.01.18-23.01.18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- 08.02.18-13.02.18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- 22.02.18-27.02.18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- 08.03.18-13.03.18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- 22.03.18-27.03.18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- 05.04.18-10.04.18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- 01.05.18-06.05.18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- 06.05.18-11.05.18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- 17.05.18-22.05.18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- 02.06.18-07.06.18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- 09.06.18-14.06.18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- 12.07.18-17.07.18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- 26.07.18-31.07.18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- 09.08.18-14.08.18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C - 16.08.18-21.08.18</w:t>
      </w:r>
    </w:p>
    <w:p w:rsidR="004D7D30" w:rsidRPr="004D7D30" w:rsidRDefault="004D7D30" w:rsidP="004D7D3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E519A"/>
          <w:lang w:eastAsia="ru-RU"/>
        </w:rPr>
      </w:pPr>
    </w:p>
    <w:p w:rsidR="004D7D30" w:rsidRPr="004D7D30" w:rsidRDefault="004D7D30" w:rsidP="004D7D30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Азербайджан – удивительная страна. Все в ней уникально – природа и культура, история и обычаи и традиции, архитектура и многое другое. Азербайджан часто называют «страной огней» (от «азер» - огонь). Действительно еще до нашей эры на территории современного Азербайджана проживали племена огнепоклонников. С тех времен на территории страны сохранились древнейшие свидетельства той эпохи: наскальные рисунки, статуи божеств и древние храмы. </w:t>
      </w:r>
      <w:r w:rsidRPr="004D7D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1. Прилет в Баку - заселение в отель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Размещение в отеле. (Регистрация с 14:00)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Свободный день.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Ночь в отеле.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2. Обзорная экскурсия по Баку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Завтрак в отеле.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Выезд на экскурсию по Баку.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Экскурсия по городу начинается с посещения Нагорного парка.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Нагорный парк расположен на холме в западной части города. Это лучшее место, чтобы рассмотреть сам город и Бакинскую бухту.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Далее туристов ждет спуск на фуникулёре и посещение “Старого Города”.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 территории «Старого Города», сосредоточено несколько десятков историко-архитектурных памятников, в том числе Дворец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Ширваншахов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, символ города Баку - Девичья Башня, Караван-сараи, мечети и т.д.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 дополнительную оплату возможен обед в одном из национальных ресторанов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14:00 – по 18:00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Нас ждет знакомство с Бакинским бульваром и прогулка на катере </w:t>
      </w:r>
    </w:p>
    <w:p w:rsidR="004D7D30" w:rsidRPr="004D7D30" w:rsidRDefault="004D7D30" w:rsidP="004D7D30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(в зависимости от погодных условий и работы парома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о Бакинской бухте. Это излюбленное место отдыха бакинцев и гостей столицы так же является одним из достопримечательностей города, который в 2009 году отметил свой 100 летний юбилей. </w:t>
      </w:r>
    </w:p>
    <w:p w:rsidR="004D7D30" w:rsidRDefault="004D7D30" w:rsidP="004D7D30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Наша сегодняшняя экскурсия завершится посещением Центра имени Гейдара Алиева.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Центр Гейдара Алиева — это культурный центр, представляющий собой комплексное сооружение, которое включает в себя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аудиториум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(конгресс-центр), музей, выставочные залы, административные офисы. Проект центра был разработан знаменитым архитектором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Захой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Хадид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Возвращение в отель.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Ночь в отеле.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3. Экскурсия по Апшеронскому полуострову </w:t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09:00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Завтрак в отеле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Выезд на экскурсию в историк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архитектурного заповедника –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Гобустан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Заповедник широко известен тем, что в нем прекрасно сохранились наскальные изображения – петроглифы – своего рода художественный "архив" эволюции человека на планете Земля. "Документы" таких архивов - первая трансляция человеческого "я" окружающему миру.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Скалы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Гобустана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- не только ярчайшие свидетели доисторического периода существования человека. В них нашла отражение история этого региона на протяжении почти 15 тысяч лет - с окончания эры Верхнего палеолита и до средневековья.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 дополнительную оплату возможен обед в одном из национальных ресторанов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14:00 – 15:30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Экскурсия в Храм Огнепоклонников – «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Атешгях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Азербайджан - одно из немногих мест на земле, где и сегодня можно наблюдать элементы сохранившегося культа огня и древней религии зороастризма. Официальной религией в государствах, возникших в VII веке до н.э., таких как Манна и Мидия, был зороастризм, распространение которого было связано с самовозгорающимися источниками нефти и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газа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оэтому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на этой территории до наших дней сохранился такой памятник, как храм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Атешгях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Храм огня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Атешгя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буквально Дом Огня) расположен в 30 километрах от центра Баку, на юго-восточной окраине Апшеронского полуострова.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15:30 – 18:30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Гостей ждет поездка в Этнографический Заповедник - «Гала».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Гала представляет собой музей, который создан на месте археологических раскопок.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В поселке, которому насчитывается пять тысяч лет, есть ряд кварталов, которые сохранились до наших дней.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В ходе экскурсии гости знакомятся с древними жилищами, с бытом того времени, традициями, методами ведения хозяйства.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Участникам экскурсии рассказывают про образ жизни людей, живших здесь много веков назад, показывают реальные предметы того времени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Трансфер в отель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Свободнее время.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Ночь в отеле.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День 4: Завтрак по </w:t>
      </w:r>
      <w:proofErr w:type="spellStart"/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бакински</w:t>
      </w:r>
      <w:proofErr w:type="spellEnd"/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/выезд в горные регионы Азербайджана/остановка в городе </w:t>
      </w:r>
      <w:proofErr w:type="spellStart"/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Габала</w:t>
      </w:r>
      <w:proofErr w:type="spellEnd"/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08:00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Выезд на завтрак «по-бакински».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Завтрак является самым важным приемом пищи, ведь он обеспечивает нас энергией на предстоящий день. Традиционным завтраком для бакинцев является яичница с помидорами. Это излюбленное яства местных жителей в сочетании с горячим национальным хлебом – «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тандыр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душистым горным мёдом, сливочным маслом, черным чаем с чабрецом и лимоном превращается в деликатес.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Теперь настало время для знакомства с регионами Азербайджана, которые запоминаются гостям своей самобытностью и аутентичностью. После завтрака группа выезжает в горные регионы в северо-западном направлении. Дорога пролегает по живописным окрестностям Большого Кавказского Хребта.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 дороге в древний город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Габала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группа ознакомиться с деревушкой Лагич, которая славиться своими ремесленными мастерскими (учитывая отдаленность села и труднодоступность, посещение Лагича будет возможно в зависимости от погодных условий и размера группы).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Далее по дороге в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Габала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мы совершим остановку у живописного озера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Нохур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Приезд в город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Габала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Посещение комплекса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Туфандаг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. Новая канатная дорога комплекса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Туфандаг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- еще одна достопримечательность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Габалы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. Полюбоваться на город с высоты птичьего полета могут все желающие: в хорошую погоду из вагончиков открываются панорамы предгорья Большого Кавказа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рестораны комплекса расположенные на вершине горы, предложат гостям свои изысканные блюда, азербайджанской и европейской кухни. Заселение в отель. Ночь в отеле.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5. Экскурсия по Шеки/ возвращение в Баку.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Завтрак в отеле.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Выезд на экскурсию в город Шеки (2 часа от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Габала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).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Шеки - один из самых древних и красивейших городов Азербайджана, расположен на живописных южных склонах Большого Кавказского хребта.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Долгое время этот древний город считался центром шелководства и был важным узлом на Шелковом пути. Экскурсионная программа начинается с посещения Дворца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Шекинских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ханов, 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известным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своими изумительными фресками.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Также туристы посетят мастерскую по изготовлению «Шебеке» (уникальная резьба по дереву с использованием мозаики) и получат мастер класс по изготовлению знаменитой на весь Азербайджан </w:t>
      </w:r>
      <w:proofErr w:type="spell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Шекинской</w:t>
      </w:r>
      <w:proofErr w:type="spell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 xml:space="preserve"> пахлавы. Возвращение в Баку.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Небольшая остановка на чаепитие. Чай в Азербайджане — символ радушного гостеприимства. </w:t>
      </w:r>
      <w:proofErr w:type="gramStart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Обычно к чаю подают разные варенье из айвы, инжира, арбуза, абрикосов, черешни, вишни, персиков, слив, кизила, грецких орехов, клубники, ежевики, винограда и т. д.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Для аромата в чай добавляют такие травы как: чабрец, гвоздика, кардамон, корица и имбирь.</w:t>
      </w:r>
      <w:proofErr w:type="gramEnd"/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Прибытие в Баку.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Заселение в отель.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Ночь в отеле в Баку.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6.Трансфер в аэропорт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Завтрак.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12:00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освобождение номеров, выписка из гостиницы.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(В случае позднего вылета чемоданы можно оставить в гостинице)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  <w:t>Конец тура.</w:t>
      </w:r>
    </w:p>
    <w:p w:rsidR="004D7D30" w:rsidRDefault="004D7D30" w:rsidP="004D7D3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D7D3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тура при проживании в отеле 3*:</w:t>
      </w:r>
    </w:p>
    <w:p w:rsidR="004D7D30" w:rsidRPr="004D7D30" w:rsidRDefault="004D7D30" w:rsidP="004D7D3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4D7D3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Цена на человека при двухместном проживании 573 $</w:t>
      </w:r>
    </w:p>
    <w:p w:rsidR="004D7D30" w:rsidRPr="004D7D30" w:rsidRDefault="004D7D30" w:rsidP="004D7D30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4D7D30" w:rsidRPr="004D7D30" w:rsidRDefault="004D7D30" w:rsidP="004D7D30">
      <w:pPr>
        <w:spacing w:after="0"/>
        <w:rPr>
          <w:b/>
        </w:rPr>
      </w:pPr>
      <w:r w:rsidRPr="004D7D30">
        <w:rPr>
          <w:b/>
        </w:rPr>
        <w:t xml:space="preserve">Стоимость включает: </w:t>
      </w:r>
    </w:p>
    <w:p w:rsidR="004D7D30" w:rsidRDefault="004D7D30" w:rsidP="004D7D30">
      <w:pPr>
        <w:spacing w:after="0"/>
      </w:pPr>
      <w:r>
        <w:lastRenderedPageBreak/>
        <w:t xml:space="preserve">Проживание на 5 ночей в отелях 3 * при двухместном размещении на базе завтраков Комфортабельный транспорт во время экскурсий </w:t>
      </w:r>
    </w:p>
    <w:p w:rsidR="004D7D30" w:rsidRDefault="004D7D30" w:rsidP="004D7D30">
      <w:pPr>
        <w:spacing w:after="0"/>
      </w:pPr>
      <w:r>
        <w:t xml:space="preserve">Услуги русскоговорящего гида </w:t>
      </w:r>
    </w:p>
    <w:p w:rsidR="004D7D30" w:rsidRDefault="004D7D30" w:rsidP="004D7D30">
      <w:pPr>
        <w:spacing w:after="0"/>
      </w:pPr>
      <w:r>
        <w:t xml:space="preserve">Входные билеты в указанные музеи </w:t>
      </w:r>
    </w:p>
    <w:p w:rsidR="004D7D30" w:rsidRDefault="004D7D30" w:rsidP="004D7D30">
      <w:pPr>
        <w:spacing w:after="0"/>
      </w:pPr>
      <w:r>
        <w:t>Бутылку воды на человека /ежедневно</w:t>
      </w:r>
    </w:p>
    <w:p w:rsidR="004D7D30" w:rsidRDefault="004D7D30" w:rsidP="004D7D30">
      <w:pPr>
        <w:spacing w:after="0"/>
      </w:pPr>
      <w:r>
        <w:t xml:space="preserve">Страховка </w:t>
      </w:r>
    </w:p>
    <w:p w:rsidR="004D7D30" w:rsidRDefault="004D7D30" w:rsidP="004D7D30">
      <w:pPr>
        <w:spacing w:after="0"/>
      </w:pPr>
    </w:p>
    <w:p w:rsidR="004D7D30" w:rsidRDefault="004D7D30" w:rsidP="004D7D30">
      <w:pPr>
        <w:spacing w:after="0"/>
      </w:pPr>
      <w:r w:rsidRPr="004D7D30">
        <w:rPr>
          <w:b/>
        </w:rPr>
        <w:t>Стоимость не включает:</w:t>
      </w:r>
      <w:r>
        <w:t xml:space="preserve"> </w:t>
      </w:r>
    </w:p>
    <w:p w:rsidR="004D7D30" w:rsidRDefault="004D7D30" w:rsidP="004D7D30">
      <w:pPr>
        <w:spacing w:after="0"/>
      </w:pPr>
      <w:r>
        <w:t xml:space="preserve">Трансферы: Аэропорт – Гостиница - Аэропорт </w:t>
      </w:r>
    </w:p>
    <w:p w:rsidR="004D7D30" w:rsidRDefault="004D7D30" w:rsidP="004D7D30">
      <w:pPr>
        <w:spacing w:after="0"/>
      </w:pPr>
      <w:r>
        <w:t xml:space="preserve">Обеды и ужины </w:t>
      </w:r>
    </w:p>
    <w:p w:rsidR="004D7D30" w:rsidRDefault="004D7D30" w:rsidP="004D7D30">
      <w:pPr>
        <w:spacing w:after="0"/>
      </w:pPr>
      <w:r>
        <w:t xml:space="preserve">Алкогольные напитки </w:t>
      </w:r>
    </w:p>
    <w:p w:rsidR="004D7D30" w:rsidRDefault="004D7D30" w:rsidP="004D7D30">
      <w:pPr>
        <w:spacing w:after="0"/>
      </w:pPr>
      <w:r>
        <w:t xml:space="preserve">Дополнительные расходы гостей в гостинице </w:t>
      </w:r>
    </w:p>
    <w:p w:rsidR="004D7D30" w:rsidRDefault="004D7D30" w:rsidP="004D7D30">
      <w:pPr>
        <w:spacing w:after="0"/>
      </w:pPr>
      <w:r>
        <w:t xml:space="preserve">Платы за фото и видео съемку в музеях Вход на канатную дорогу </w:t>
      </w:r>
    </w:p>
    <w:p w:rsidR="004D7D30" w:rsidRDefault="004D7D30" w:rsidP="004D7D30">
      <w:pPr>
        <w:spacing w:after="0"/>
      </w:pPr>
    </w:p>
    <w:p w:rsidR="004D7D30" w:rsidRDefault="004D7D30" w:rsidP="004D7D30">
      <w:pPr>
        <w:spacing w:after="0"/>
      </w:pPr>
      <w:r w:rsidRPr="004D7D30">
        <w:rPr>
          <w:b/>
        </w:rPr>
        <w:t>Примечания:</w:t>
      </w:r>
      <w:r>
        <w:t xml:space="preserve"> </w:t>
      </w:r>
    </w:p>
    <w:p w:rsidR="004D7D30" w:rsidRDefault="004D7D30" w:rsidP="004D7D30">
      <w:pPr>
        <w:spacing w:after="0"/>
      </w:pPr>
      <w:r>
        <w:t xml:space="preserve">Правила заезда в отель и освобождения гостиничных номеров: </w:t>
      </w:r>
    </w:p>
    <w:p w:rsidR="004D7D30" w:rsidRDefault="004D7D30" w:rsidP="004D7D30">
      <w:pPr>
        <w:spacing w:after="0"/>
      </w:pPr>
      <w:r>
        <w:t xml:space="preserve">*Для удобства туристов просьба заранее оповещать о ранних заездах или поздних выездах ваших гостей. </w:t>
      </w:r>
    </w:p>
    <w:p w:rsidR="004D7D30" w:rsidRDefault="004D7D30" w:rsidP="004D7D30">
      <w:pPr>
        <w:spacing w:after="0"/>
      </w:pPr>
      <w:r>
        <w:t xml:space="preserve">*В зависимости от отеля у гостей может взыматься оплата за ранний заезд или поздний выезд. Заезд до 06:00 утра: доплата в размере 100 % от стоимости суточного проживания. Заезд после 06:00 утра, но до 14:00: доплата в размере 50 % от стоимости суточного проживания. </w:t>
      </w:r>
    </w:p>
    <w:p w:rsidR="004D7D30" w:rsidRDefault="004D7D30" w:rsidP="004D7D30">
      <w:pPr>
        <w:spacing w:after="0"/>
      </w:pPr>
    </w:p>
    <w:p w:rsidR="004D7D30" w:rsidRPr="004D7D30" w:rsidRDefault="004D7D30" w:rsidP="004D7D30">
      <w:pPr>
        <w:spacing w:after="0"/>
        <w:rPr>
          <w:b/>
        </w:rPr>
      </w:pPr>
      <w:r w:rsidRPr="004D7D30">
        <w:rPr>
          <w:b/>
        </w:rPr>
        <w:t xml:space="preserve">Детский полис: </w:t>
      </w:r>
    </w:p>
    <w:p w:rsidR="004D7D30" w:rsidRDefault="004D7D30" w:rsidP="004D7D30">
      <w:pPr>
        <w:spacing w:after="0"/>
      </w:pPr>
      <w:r>
        <w:t xml:space="preserve">*Дети до 2- х лет бесплатно. </w:t>
      </w:r>
    </w:p>
    <w:p w:rsidR="004D7D30" w:rsidRDefault="004D7D30" w:rsidP="004D7D30">
      <w:pPr>
        <w:spacing w:after="0"/>
      </w:pPr>
      <w:r>
        <w:t>*Дети от 2 –х до 12- и лет скидка в размере 30 % от стоимости тура. Отмена и штрафные санкции: *Все изменения и аннуляции уже подтвержденных заявок должны быть сделаны в письменном виде.</w:t>
      </w:r>
    </w:p>
    <w:p w:rsidR="004D7D30" w:rsidRDefault="004D7D30" w:rsidP="004D7D30">
      <w:pPr>
        <w:spacing w:after="0"/>
      </w:pPr>
      <w:r>
        <w:t xml:space="preserve"> *Аннуляция подтвержденной заявки более чем за 7 дней до заезда не подлежит штрафным санкциям. </w:t>
      </w:r>
    </w:p>
    <w:p w:rsidR="004D7D30" w:rsidRDefault="004D7D30" w:rsidP="004D7D30">
      <w:pPr>
        <w:spacing w:after="0"/>
      </w:pPr>
      <w:r>
        <w:t xml:space="preserve">*При отмене подтвержденной заявки менее чем за 7 дней и более чем за 3 дня до планируемого заезда: штраф в размере 50 % от полной стоимости тура. </w:t>
      </w:r>
    </w:p>
    <w:p w:rsidR="004D7D30" w:rsidRDefault="004D7D30" w:rsidP="004D7D30">
      <w:pPr>
        <w:spacing w:after="0"/>
      </w:pPr>
      <w:r>
        <w:t xml:space="preserve">*При отмене подтвержденной заявки менее чем за 3 дня или после даты планируемого заезда: штраф в размере 100 % от полной стоимости тура. </w:t>
      </w:r>
    </w:p>
    <w:p w:rsidR="004D7D30" w:rsidRDefault="004D7D30" w:rsidP="004D7D30">
      <w:pPr>
        <w:spacing w:after="0"/>
      </w:pPr>
    </w:p>
    <w:p w:rsidR="004D7D30" w:rsidRDefault="004D7D30" w:rsidP="004D7D30">
      <w:pPr>
        <w:spacing w:after="0"/>
      </w:pPr>
      <w:r w:rsidRPr="004D7D30">
        <w:rPr>
          <w:b/>
        </w:rPr>
        <w:t>Проживание и апгрейд:</w:t>
      </w:r>
      <w:r>
        <w:t xml:space="preserve"> Программа тура рассчитана с учетом проживания в гостиницах: </w:t>
      </w:r>
      <w:proofErr w:type="spellStart"/>
      <w:r>
        <w:t>Diplomat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3* , </w:t>
      </w:r>
      <w:proofErr w:type="spellStart"/>
      <w:r>
        <w:t>Azcot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3*,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3* и </w:t>
      </w:r>
      <w:proofErr w:type="spellStart"/>
      <w:r>
        <w:t>Qafqaz</w:t>
      </w:r>
      <w:proofErr w:type="spellEnd"/>
      <w:r>
        <w:t xml:space="preserve"> </w:t>
      </w:r>
      <w:proofErr w:type="spellStart"/>
      <w:r>
        <w:t>Karvansaray</w:t>
      </w:r>
      <w:proofErr w:type="spellEnd"/>
      <w:r>
        <w:t xml:space="preserve"> </w:t>
      </w:r>
      <w:proofErr w:type="spellStart"/>
      <w:r>
        <w:t>Gabala</w:t>
      </w:r>
      <w:proofErr w:type="spellEnd"/>
      <w:r>
        <w:t xml:space="preserve"> 4* </w:t>
      </w:r>
      <w:proofErr w:type="gramStart"/>
      <w:r>
        <w:t xml:space="preserve">( </w:t>
      </w:r>
      <w:proofErr w:type="gramEnd"/>
      <w:r>
        <w:t xml:space="preserve">или </w:t>
      </w:r>
      <w:proofErr w:type="spellStart"/>
      <w:r>
        <w:t>Qafqaz</w:t>
      </w:r>
      <w:proofErr w:type="spellEnd"/>
      <w:r>
        <w:t xml:space="preserve"> </w:t>
      </w:r>
      <w:proofErr w:type="spellStart"/>
      <w:r>
        <w:t>Termal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) Точное название гостиницы сообщается в день бронирования тура. </w:t>
      </w:r>
    </w:p>
    <w:p w:rsidR="004D7D30" w:rsidRDefault="004D7D30" w:rsidP="004D7D30">
      <w:pPr>
        <w:spacing w:after="0"/>
      </w:pPr>
      <w:r>
        <w:t xml:space="preserve">За дополнительную оплату категория отеля и тип проживания могут быть изменены. </w:t>
      </w:r>
    </w:p>
    <w:p w:rsidR="004D7D30" w:rsidRDefault="004D7D30" w:rsidP="004D7D30">
      <w:pPr>
        <w:spacing w:after="0"/>
      </w:pPr>
    </w:p>
    <w:p w:rsidR="004D7D30" w:rsidRDefault="004D7D30" w:rsidP="004D7D30">
      <w:pPr>
        <w:spacing w:after="0"/>
      </w:pPr>
      <w:r>
        <w:t xml:space="preserve">Доплата за одноместное размещение: 90 USD </w:t>
      </w:r>
    </w:p>
    <w:p w:rsidR="004D7D30" w:rsidRDefault="004D7D30" w:rsidP="004D7D30">
      <w:pPr>
        <w:spacing w:after="0"/>
      </w:pPr>
    </w:p>
    <w:p w:rsidR="004D7D30" w:rsidRDefault="004D7D30" w:rsidP="004D7D30">
      <w:pPr>
        <w:spacing w:after="0"/>
      </w:pPr>
      <w:r>
        <w:t xml:space="preserve">Питание: </w:t>
      </w:r>
    </w:p>
    <w:p w:rsidR="004D7D30" w:rsidRDefault="004D7D30" w:rsidP="004D7D30">
      <w:pPr>
        <w:spacing w:after="0"/>
      </w:pPr>
      <w:r>
        <w:t xml:space="preserve">Стоимость обеда – от 15 USD/ на человека Стоимость ужина – от 25 USD/ на человека </w:t>
      </w:r>
    </w:p>
    <w:p w:rsidR="004D7D30" w:rsidRDefault="004D7D30" w:rsidP="004D7D30">
      <w:pPr>
        <w:spacing w:after="0"/>
      </w:pPr>
    </w:p>
    <w:p w:rsidR="00EA6D8B" w:rsidRPr="004D7D30" w:rsidRDefault="004D7D30" w:rsidP="004D7D30">
      <w:pPr>
        <w:spacing w:after="0"/>
        <w:rPr>
          <w:rFonts w:ascii="Times New Roman" w:hAnsi="Times New Roman" w:cs="Times New Roman"/>
        </w:rPr>
      </w:pPr>
      <w:r>
        <w:t>Стоимость трансфера Аэропорт – Гостиница: 35 USD / в одну сторону /за машину до 3-х пассажирских мест.</w:t>
      </w:r>
    </w:p>
    <w:sectPr w:rsidR="00EA6D8B" w:rsidRPr="004D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853"/>
    <w:multiLevelType w:val="multilevel"/>
    <w:tmpl w:val="BE1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2DAA"/>
    <w:multiLevelType w:val="multilevel"/>
    <w:tmpl w:val="1C56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30"/>
    <w:rsid w:val="004D7D30"/>
    <w:rsid w:val="00E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7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7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2018-01-11T08:53:00Z</dcterms:created>
  <dcterms:modified xsi:type="dcterms:W3CDTF">2018-01-11T09:01:00Z</dcterms:modified>
</cp:coreProperties>
</file>