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4D60" w:rsidRPr="004C119D" w:rsidRDefault="006A4D60" w:rsidP="006A4D60">
      <w:pPr>
        <w:jc w:val="center"/>
        <w:rPr>
          <w:b/>
          <w:i/>
          <w:color w:val="8000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3614">
        <w:rPr>
          <w:rFonts w:ascii="Sylfaen" w:hAnsi="Sylfaen"/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>«</w:t>
      </w:r>
      <w:r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>История славной Грузии</w:t>
      </w:r>
      <w:r w:rsidRPr="009E3614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>»</w:t>
      </w:r>
      <w:r w:rsidR="004C119D" w:rsidRPr="00B362F2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br/>
      </w:r>
      <w:r w:rsidR="004C119D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>Маршрут:</w:t>
      </w:r>
      <w:r w:rsidR="00B362F2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 xml:space="preserve"> Тбилиси –</w:t>
      </w:r>
      <w:r w:rsidR="00567FE6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  <w:r w:rsidR="00B362F2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 xml:space="preserve">Боржоми – </w:t>
      </w:r>
      <w:proofErr w:type="spellStart"/>
      <w:r w:rsidR="00B362F2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>Вардзиа</w:t>
      </w:r>
      <w:proofErr w:type="spellEnd"/>
      <w:r w:rsidR="00B362F2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>-Ахалцих</w:t>
      </w:r>
      <w:proofErr w:type="gramStart"/>
      <w:r w:rsidR="00B362F2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>е-</w:t>
      </w:r>
      <w:proofErr w:type="gramEnd"/>
      <w:r w:rsidR="00B362F2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 xml:space="preserve"> Мцхета – Тбилиси </w:t>
      </w:r>
      <w:r w:rsidR="004C119D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2F026B" w:rsidRPr="002F026B" w:rsidRDefault="00AC3A5F" w:rsidP="00AC3A5F">
      <w:pPr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0A2784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                        4</w:t>
      </w:r>
      <w:r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дня</w:t>
      </w:r>
      <w:r w:rsidR="000A2784" w:rsidRPr="002F026B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/</w:t>
      </w:r>
      <w:r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3ночи</w:t>
      </w:r>
      <w:r w:rsidRPr="000A2784">
        <w:rPr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        </w:t>
      </w:r>
    </w:p>
    <w:p w:rsidR="002F026B" w:rsidRDefault="002F026B" w:rsidP="002F026B">
      <w:pPr>
        <w:pStyle w:val="a4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B7FD7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 четверг и пятница</w:t>
      </w:r>
    </w:p>
    <w:p w:rsidR="006A4D60" w:rsidRPr="00E524DC" w:rsidRDefault="00243BE2" w:rsidP="006A4D60">
      <w:pPr>
        <w:pStyle w:val="a3"/>
        <w:spacing w:before="0" w:beforeAutospacing="0" w:after="0" w:afterAutospacing="0" w:line="276" w:lineRule="auto"/>
        <w:rPr>
          <w:rFonts w:ascii="Monotype Corsiva" w:hAnsi="Monotype Corsiva"/>
          <w:i/>
          <w:color w:val="002060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C474F8" wp14:editId="43C809F6">
            <wp:simplePos x="0" y="0"/>
            <wp:positionH relativeFrom="column">
              <wp:posOffset>4423410</wp:posOffset>
            </wp:positionH>
            <wp:positionV relativeFrom="paragraph">
              <wp:posOffset>110490</wp:posOffset>
            </wp:positionV>
            <wp:extent cx="2606675" cy="1727200"/>
            <wp:effectExtent l="0" t="0" r="3175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966_202212839960992_54513159_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60" w:rsidRPr="002E48BC">
        <w:rPr>
          <w:b/>
          <w:i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День</w:t>
      </w:r>
      <w:r w:rsidR="006A4D60" w:rsidRPr="002E48BC">
        <w:rPr>
          <w:color w:val="C00000"/>
        </w:rPr>
        <w:t xml:space="preserve">. </w:t>
      </w:r>
      <w:r w:rsidR="001477D9"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Не 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>зря со времен средневековья считали</w:t>
      </w:r>
      <w:r w:rsidR="001477D9" w:rsidRPr="00E524DC">
        <w:rPr>
          <w:rFonts w:ascii="Monotype Corsiva" w:hAnsi="Monotype Corsiva"/>
          <w:i/>
          <w:color w:val="002060"/>
          <w:sz w:val="28"/>
          <w:szCs w:val="28"/>
        </w:rPr>
        <w:t>,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что ключи от Кавказа находятся в Тбилиси. Именно отсюда начинаются ваши приключения. Встреча и трансфер с аэропорта, размещение в отеле. </w:t>
      </w:r>
    </w:p>
    <w:p w:rsidR="006A4D60" w:rsidRPr="00E524DC" w:rsidRDefault="00EE3F24" w:rsidP="006A4D60">
      <w:pPr>
        <w:pStyle w:val="a3"/>
        <w:spacing w:before="0" w:beforeAutospacing="0" w:after="0" w:afterAutospacing="0"/>
        <w:rPr>
          <w:rStyle w:val="a5"/>
          <w:rFonts w:ascii="Monotype Corsiva" w:hAnsi="Monotype Corsiva"/>
          <w:b w:val="0"/>
          <w:bCs w:val="0"/>
          <w:i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524DC">
        <w:rPr>
          <w:rFonts w:ascii="Monotype Corsiva" w:hAnsi="Monotype Corsiva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58CF5" wp14:editId="13BD9CBA">
            <wp:simplePos x="0" y="0"/>
            <wp:positionH relativeFrom="column">
              <wp:posOffset>-163830</wp:posOffset>
            </wp:positionH>
            <wp:positionV relativeFrom="paragraph">
              <wp:posOffset>982345</wp:posOffset>
            </wp:positionV>
            <wp:extent cx="2724150" cy="1816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3579_261824460666496_195788415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Знакомство с чудесами Тбилиси.                                                                                            </w:t>
      </w:r>
      <w:r w:rsidR="006A4D60"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</w:rPr>
        <w:t xml:space="preserve">                                                                                                                    </w:t>
      </w:r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</w:rPr>
        <w:t>Кафедральный собор ’’</w:t>
      </w:r>
      <w:proofErr w:type="spellStart"/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</w:rPr>
        <w:t>Самеба</w:t>
      </w:r>
      <w:proofErr w:type="spellEnd"/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</w:rPr>
        <w:t>’’</w:t>
      </w:r>
      <w:r w:rsidR="006A4D60"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</w:rPr>
        <w:t xml:space="preserve"> (Собор Пресвятой Троицы) построенный в 21 веке и занимающий по объемам первое место в мире. Свидетель  многовековой истории города - Собор ’’</w:t>
      </w:r>
      <w:proofErr w:type="spellStart"/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</w:rPr>
        <w:t>Метехи</w:t>
      </w:r>
      <w:proofErr w:type="spellEnd"/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</w:rPr>
        <w:t>’’</w:t>
      </w:r>
      <w:r w:rsidR="006A4D60"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</w:rPr>
        <w:t xml:space="preserve"> - основанный  в 13 веке.</w:t>
      </w:r>
      <w:r w:rsidR="006A4D60" w:rsidRPr="00E524DC">
        <w:rPr>
          <w:rFonts w:ascii="Monotype Corsiva" w:hAnsi="Monotype Corsiva"/>
          <w:bCs/>
          <w:i/>
          <w:noProof/>
          <w:color w:val="002060"/>
          <w:sz w:val="28"/>
          <w:szCs w:val="28"/>
        </w:rPr>
        <w:t xml:space="preserve"> </w:t>
      </w:r>
    </w:p>
    <w:p w:rsidR="006A4D60" w:rsidRPr="00E524DC" w:rsidRDefault="006A4D60" w:rsidP="006A4D60">
      <w:pPr>
        <w:pStyle w:val="a4"/>
        <w:rPr>
          <w:rFonts w:ascii="Monotype Corsiva" w:hAnsi="Monotype Corsiva"/>
          <w:i/>
          <w:color w:val="002060"/>
          <w:sz w:val="28"/>
          <w:szCs w:val="28"/>
          <w:lang w:val="ru-RU"/>
        </w:rPr>
      </w:pPr>
      <w:r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  <w:lang w:val="ru-RU"/>
        </w:rPr>
        <w:t>Защитница Тбилиси - крепость «</w:t>
      </w:r>
      <w:proofErr w:type="spellStart"/>
      <w:r w:rsidRPr="00E524DC">
        <w:rPr>
          <w:rStyle w:val="a5"/>
          <w:rFonts w:ascii="Monotype Corsiva" w:hAnsi="Monotype Corsiva"/>
          <w:i/>
          <w:color w:val="002060"/>
          <w:sz w:val="28"/>
          <w:szCs w:val="28"/>
          <w:lang w:val="ru-RU"/>
        </w:rPr>
        <w:t>Нарикала</w:t>
      </w:r>
      <w:proofErr w:type="spellEnd"/>
      <w:r w:rsidRPr="00E524DC">
        <w:rPr>
          <w:rStyle w:val="a5"/>
          <w:rFonts w:ascii="Monotype Corsiva" w:hAnsi="Monotype Corsiva"/>
          <w:i/>
          <w:color w:val="002060"/>
          <w:sz w:val="28"/>
          <w:szCs w:val="28"/>
          <w:lang w:val="ru-RU"/>
        </w:rPr>
        <w:t>»,</w:t>
      </w:r>
      <w:r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  <w:lang w:val="ru-RU"/>
        </w:rPr>
        <w:t xml:space="preserve"> в</w:t>
      </w: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о дворе которой находиться прекрасный храм, а от видов на город захватывает дух. Прогулка по </w:t>
      </w:r>
      <w:r w:rsidRPr="00E524DC">
        <w:rPr>
          <w:rFonts w:ascii="Monotype Corsiva" w:hAnsi="Monotype Corsiva"/>
          <w:b/>
          <w:i/>
          <w:color w:val="002060"/>
          <w:sz w:val="28"/>
          <w:szCs w:val="28"/>
          <w:lang w:val="ru-RU"/>
        </w:rPr>
        <w:t>Мосту Мира</w:t>
      </w: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, который многие называют архитектурный лицом современного Тбилиси. Мост является вторым в мире по сложности архитектуры. </w:t>
      </w:r>
    </w:p>
    <w:p w:rsidR="006A4D60" w:rsidRPr="00E524DC" w:rsidRDefault="00243BE2" w:rsidP="006A4D60">
      <w:pPr>
        <w:pStyle w:val="a4"/>
        <w:rPr>
          <w:rStyle w:val="a5"/>
          <w:rFonts w:ascii="Monotype Corsiva" w:hAnsi="Monotype Corsiva"/>
          <w:b w:val="0"/>
          <w:bCs w:val="0"/>
          <w:i/>
          <w:color w:val="002060"/>
          <w:sz w:val="28"/>
          <w:szCs w:val="28"/>
          <w:lang w:val="ru-RU"/>
        </w:rPr>
      </w:pPr>
      <w:r w:rsidRPr="00E524DC">
        <w:rPr>
          <w:rFonts w:ascii="Monotype Corsiva" w:hAnsi="Monotype Corsiva"/>
          <w:i/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8539538" wp14:editId="29904F3A">
            <wp:simplePos x="0" y="0"/>
            <wp:positionH relativeFrom="column">
              <wp:posOffset>1461135</wp:posOffset>
            </wp:positionH>
            <wp:positionV relativeFrom="paragraph">
              <wp:posOffset>206375</wp:posOffset>
            </wp:positionV>
            <wp:extent cx="2844800" cy="1666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305241_L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Также посетим знаменитый своими чудотворными иконами </w:t>
      </w:r>
      <w:r w:rsidR="006A4D60" w:rsidRPr="00E524DC">
        <w:rPr>
          <w:rFonts w:ascii="Monotype Corsiva" w:hAnsi="Monotype Corsiva"/>
          <w:b/>
          <w:i/>
          <w:color w:val="002060"/>
          <w:sz w:val="28"/>
          <w:szCs w:val="28"/>
          <w:lang w:val="ru-RU"/>
        </w:rPr>
        <w:t xml:space="preserve">храм </w:t>
      </w:r>
      <w:proofErr w:type="spellStart"/>
      <w:r w:rsidR="006A4D60" w:rsidRPr="00E524DC">
        <w:rPr>
          <w:rFonts w:ascii="Monotype Corsiva" w:hAnsi="Monotype Corsiva"/>
          <w:b/>
          <w:i/>
          <w:color w:val="002060"/>
          <w:sz w:val="28"/>
          <w:szCs w:val="28"/>
          <w:lang w:val="ru-RU"/>
        </w:rPr>
        <w:t>Сиони</w:t>
      </w:r>
      <w:proofErr w:type="spellEnd"/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 и </w:t>
      </w:r>
      <w:r w:rsidR="001477D9" w:rsidRPr="00E524DC">
        <w:rPr>
          <w:rStyle w:val="a5"/>
          <w:rFonts w:ascii="Monotype Corsiva" w:hAnsi="Monotype Corsiva"/>
          <w:i/>
          <w:color w:val="002060"/>
          <w:sz w:val="28"/>
          <w:szCs w:val="28"/>
          <w:lang w:val="ru-RU"/>
        </w:rPr>
        <w:t>П</w:t>
      </w:r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  <w:lang w:val="ru-RU"/>
        </w:rPr>
        <w:t xml:space="preserve">антеон 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многих  известных писателей, артистов, учёных и национальных героев Грузии - </w:t>
      </w:r>
      <w:r w:rsidR="006A4D60"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  <w:lang w:val="ru-RU"/>
        </w:rPr>
        <w:t>гору «</w:t>
      </w:r>
      <w:proofErr w:type="spellStart"/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  <w:lang w:val="ru-RU"/>
        </w:rPr>
        <w:t>Мтацминда</w:t>
      </w:r>
      <w:proofErr w:type="spellEnd"/>
      <w:r w:rsidR="006A4D60" w:rsidRPr="00E524DC">
        <w:rPr>
          <w:rStyle w:val="a5"/>
          <w:rFonts w:ascii="Monotype Corsiva" w:hAnsi="Monotype Corsiva"/>
          <w:i/>
          <w:color w:val="002060"/>
          <w:sz w:val="28"/>
          <w:szCs w:val="28"/>
          <w:lang w:val="ru-RU"/>
        </w:rPr>
        <w:t>».</w:t>
      </w:r>
      <w:r w:rsidR="006A4D60"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  <w:lang w:val="ru-RU"/>
        </w:rPr>
        <w:t xml:space="preserve"> </w:t>
      </w:r>
    </w:p>
    <w:p w:rsidR="006A4D60" w:rsidRPr="00E524DC" w:rsidRDefault="006A4D60" w:rsidP="006A4D60">
      <w:pPr>
        <w:pStyle w:val="a4"/>
        <w:rPr>
          <w:rFonts w:ascii="Monotype Corsiva" w:hAnsi="Monotype Corsiva"/>
          <w:i/>
          <w:color w:val="002060"/>
          <w:sz w:val="28"/>
          <w:szCs w:val="28"/>
          <w:lang w:val="ru-RU"/>
        </w:rPr>
      </w:pPr>
      <w:r w:rsidRPr="00E524DC">
        <w:rPr>
          <w:rStyle w:val="a5"/>
          <w:rFonts w:ascii="Monotype Corsiva" w:hAnsi="Monotype Corsiva"/>
          <w:b w:val="0"/>
          <w:i/>
          <w:color w:val="002060"/>
          <w:sz w:val="28"/>
          <w:szCs w:val="28"/>
          <w:lang w:val="ru-RU"/>
        </w:rPr>
        <w:t>Прогуляемся  по району всем известных</w:t>
      </w: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 серных бань в местечке «</w:t>
      </w:r>
      <w:proofErr w:type="spellStart"/>
      <w:r w:rsidRPr="00E524DC">
        <w:rPr>
          <w:rFonts w:ascii="Monotype Corsiva" w:hAnsi="Monotype Corsiva"/>
          <w:b/>
          <w:i/>
          <w:color w:val="002060"/>
          <w:sz w:val="28"/>
          <w:szCs w:val="28"/>
          <w:lang w:val="ru-RU"/>
        </w:rPr>
        <w:t>Абанотубани</w:t>
      </w:r>
      <w:proofErr w:type="spellEnd"/>
      <w:r w:rsidRPr="00E524DC">
        <w:rPr>
          <w:rFonts w:ascii="Monotype Corsiva" w:hAnsi="Monotype Corsiva"/>
          <w:b/>
          <w:i/>
          <w:color w:val="002060"/>
          <w:sz w:val="28"/>
          <w:szCs w:val="28"/>
          <w:lang w:val="ru-RU"/>
        </w:rPr>
        <w:t>».</w:t>
      </w: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 Вы сможете насладиться эффектами серной бани</w:t>
      </w:r>
      <w:r w:rsidR="001477D9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 (за </w:t>
      </w:r>
      <w:proofErr w:type="spellStart"/>
      <w:r w:rsidR="001477D9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доп</w:t>
      </w:r>
      <w:proofErr w:type="gramStart"/>
      <w:r w:rsidR="001477D9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.п</w:t>
      </w:r>
      <w:proofErr w:type="gramEnd"/>
      <w:r w:rsidR="001477D9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лату</w:t>
      </w:r>
      <w:proofErr w:type="spellEnd"/>
      <w:r w:rsidR="001477D9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)</w:t>
      </w:r>
      <w:r w:rsidR="00EE3F24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.</w:t>
      </w:r>
    </w:p>
    <w:p w:rsidR="006A4D60" w:rsidRPr="00E524DC" w:rsidRDefault="006A4D60" w:rsidP="006A4D60">
      <w:pPr>
        <w:pStyle w:val="a4"/>
        <w:rPr>
          <w:rFonts w:ascii="Monotype Corsiva" w:hAnsi="Monotype Corsiva"/>
          <w:i/>
          <w:color w:val="002060"/>
          <w:sz w:val="28"/>
          <w:szCs w:val="28"/>
          <w:lang w:val="ru-RU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Ночь в </w:t>
      </w:r>
      <w:r w:rsidR="001477D9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отел</w:t>
      </w: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е. </w:t>
      </w:r>
    </w:p>
    <w:p w:rsidR="006A4D60" w:rsidRPr="004E7922" w:rsidRDefault="006A4D60" w:rsidP="006A4D60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</w:p>
    <w:p w:rsidR="006A4D60" w:rsidRPr="00E524DC" w:rsidRDefault="006A4D60" w:rsidP="006A4D60">
      <w:pPr>
        <w:pStyle w:val="a4"/>
        <w:rPr>
          <w:rFonts w:ascii="Monotype Corsiva" w:hAnsi="Monotype Corsiva"/>
          <w:i/>
          <w:color w:val="002060"/>
          <w:sz w:val="28"/>
          <w:szCs w:val="28"/>
          <w:lang w:val="ru-RU"/>
        </w:rPr>
      </w:pPr>
      <w:r w:rsidRPr="00EE3F24">
        <w:rPr>
          <w:b/>
          <w:i/>
          <w:color w:val="C00000"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4E7922">
        <w:rPr>
          <w:b/>
          <w:i/>
          <w:color w:val="C00000"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День</w:t>
      </w:r>
      <w:r w:rsidRPr="004E7922">
        <w:rPr>
          <w:b/>
          <w:i/>
          <w:color w:val="800080"/>
          <w:sz w:val="36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4E7922">
        <w:rPr>
          <w:b/>
          <w:i/>
          <w:color w:val="0000FF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Times New Roman" w:hAnsi="Times New Roman"/>
          <w:b/>
          <w:color w:val="0070C0"/>
          <w:sz w:val="24"/>
          <w:szCs w:val="24"/>
          <w:lang w:val="ru-RU"/>
        </w:rPr>
        <w:t xml:space="preserve"> </w:t>
      </w: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Завтрак в отеле. </w:t>
      </w:r>
    </w:p>
    <w:p w:rsidR="006A4D60" w:rsidRPr="00E524DC" w:rsidRDefault="00EE3F24" w:rsidP="006A4D60">
      <w:pPr>
        <w:rPr>
          <w:rFonts w:ascii="Monotype Corsiva" w:hAnsi="Monotype Corsiva"/>
          <w:i/>
          <w:noProof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95D83CA" wp14:editId="7395BDB6">
            <wp:simplePos x="0" y="0"/>
            <wp:positionH relativeFrom="column">
              <wp:posOffset>-436245</wp:posOffset>
            </wp:positionH>
            <wp:positionV relativeFrom="paragraph">
              <wp:posOffset>82550</wp:posOffset>
            </wp:positionV>
            <wp:extent cx="4229100" cy="16624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ad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 xml:space="preserve">Сегодня мы побываем  </w:t>
      </w:r>
      <w:r w:rsidR="006A4D60" w:rsidRPr="00E524DC">
        <w:rPr>
          <w:rFonts w:ascii="Monotype Corsiva" w:hAnsi="Monotype Corsiva"/>
          <w:i/>
          <w:noProof/>
          <w:color w:val="002060"/>
          <w:sz w:val="28"/>
          <w:szCs w:val="28"/>
        </w:rPr>
        <w:t xml:space="preserve">в </w:t>
      </w:r>
      <w:r w:rsidR="006A4D60" w:rsidRPr="00E524DC">
        <w:rPr>
          <w:rFonts w:ascii="Monotype Corsiva" w:hAnsi="Monotype Corsiva"/>
          <w:b/>
          <w:i/>
          <w:noProof/>
          <w:color w:val="002060"/>
          <w:sz w:val="28"/>
          <w:szCs w:val="28"/>
        </w:rPr>
        <w:t>Боржоми.</w:t>
      </w:r>
      <w:r w:rsidR="006A4D60" w:rsidRPr="00E524DC">
        <w:rPr>
          <w:rFonts w:ascii="Monotype Corsiva" w:hAnsi="Monotype Corsiva"/>
          <w:i/>
          <w:noProof/>
          <w:color w:val="002060"/>
          <w:sz w:val="28"/>
          <w:szCs w:val="28"/>
        </w:rPr>
        <w:t xml:space="preserve"> </w:t>
      </w:r>
    </w:p>
    <w:p w:rsidR="006A4D60" w:rsidRPr="00E524DC" w:rsidRDefault="00EE3F24" w:rsidP="006A4D60">
      <w:pPr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DFC948" wp14:editId="2C399A3C">
            <wp:simplePos x="0" y="0"/>
            <wp:positionH relativeFrom="column">
              <wp:posOffset>1130300</wp:posOffset>
            </wp:positionH>
            <wp:positionV relativeFrom="paragraph">
              <wp:posOffset>911860</wp:posOffset>
            </wp:positionV>
            <wp:extent cx="1816100" cy="26670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дзия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60" w:rsidRPr="00E524DC">
        <w:rPr>
          <w:rFonts w:ascii="Monotype Corsiva" w:hAnsi="Monotype Corsiva"/>
          <w:color w:val="002060"/>
        </w:rPr>
        <w:t xml:space="preserve">    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>Боржоми</w:t>
      </w:r>
      <w:r w:rsidR="006A4D60" w:rsidRPr="00E524DC">
        <w:rPr>
          <w:rFonts w:ascii="Monotype Corsiva" w:hAnsi="Monotype Corsiva"/>
          <w:b/>
          <w:i/>
          <w:color w:val="002060"/>
          <w:sz w:val="28"/>
          <w:szCs w:val="28"/>
        </w:rPr>
        <w:t xml:space="preserve"> 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>– не просто очень красивый, но и невероятно целебный регион. Ведь именно здесь более тысячи лет  назад были обнаружены минеральные источники. Теперь «Боржоми» - всемирно известный бренд и у вас будет возможность попробовать этот богатый дар грузинской природы в знаменитой голубовато-зеленой бутылке.</w:t>
      </w:r>
    </w:p>
    <w:p w:rsidR="006A4D60" w:rsidRPr="00E524DC" w:rsidRDefault="006A4D60" w:rsidP="006A4D60">
      <w:pPr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Посещение </w:t>
      </w:r>
      <w:proofErr w:type="spellStart"/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>Вардзия</w:t>
      </w:r>
      <w:proofErr w:type="spellEnd"/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 xml:space="preserve"> 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>– города, эпохи</w:t>
      </w:r>
      <w:r w:rsidRPr="00E524DC">
        <w:rPr>
          <w:rStyle w:val="apple-converted-space"/>
          <w:rFonts w:ascii="Monotype Corsiva" w:hAnsi="Monotype Corsiva"/>
          <w:i/>
          <w:color w:val="002060"/>
          <w:sz w:val="28"/>
          <w:szCs w:val="28"/>
        </w:rPr>
        <w:t> 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>Золотого Века. Постройку города приписывают</w:t>
      </w:r>
      <w:r w:rsidRPr="00E524DC">
        <w:rPr>
          <w:rStyle w:val="apple-converted-space"/>
          <w:rFonts w:ascii="Monotype Corsiva" w:hAnsi="Monotype Corsiva"/>
          <w:i/>
          <w:color w:val="002060"/>
          <w:sz w:val="28"/>
          <w:szCs w:val="28"/>
        </w:rPr>
        <w:t> 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царице Тамаре. Возможно, что-то было и до нее, но 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lastRenderedPageBreak/>
        <w:t>именно при Тамаре был задуман этот сюрреалистический проект по созданию подземного города.</w:t>
      </w:r>
    </w:p>
    <w:p w:rsidR="006A4D60" w:rsidRPr="00E524DC" w:rsidRDefault="006A4D60" w:rsidP="006A4D60">
      <w:pPr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Прибытие в </w:t>
      </w:r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>Ахалцихе.</w:t>
      </w:r>
    </w:p>
    <w:p w:rsidR="006A4D60" w:rsidRPr="00E524DC" w:rsidRDefault="006A4D60" w:rsidP="006A4D60">
      <w:pPr>
        <w:rPr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>Ужин и ночь в Ахалцихе</w:t>
      </w:r>
      <w:r w:rsidRPr="00E524DC">
        <w:rPr>
          <w:i/>
          <w:color w:val="002060"/>
          <w:sz w:val="28"/>
          <w:szCs w:val="28"/>
        </w:rPr>
        <w:t>.</w:t>
      </w:r>
    </w:p>
    <w:p w:rsidR="006A4D60" w:rsidRPr="00E524DC" w:rsidRDefault="00EE3F24" w:rsidP="00EE3F24">
      <w:pPr>
        <w:rPr>
          <w:i/>
          <w:color w:val="002060"/>
          <w:sz w:val="28"/>
          <w:szCs w:val="28"/>
        </w:rPr>
      </w:pPr>
      <w:r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D84391E" wp14:editId="248FDFA9">
            <wp:simplePos x="0" y="0"/>
            <wp:positionH relativeFrom="column">
              <wp:posOffset>-4445</wp:posOffset>
            </wp:positionH>
            <wp:positionV relativeFrom="paragraph">
              <wp:posOffset>110490</wp:posOffset>
            </wp:positionV>
            <wp:extent cx="2256790" cy="33909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ат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60">
        <w:rPr>
          <w:b/>
          <w:i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6A4D60" w:rsidRPr="004E7922">
        <w:rPr>
          <w:b/>
          <w:i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День</w:t>
      </w:r>
      <w:r w:rsidR="006A4D60" w:rsidRPr="004E7922">
        <w:rPr>
          <w:b/>
          <w:i/>
          <w:color w:val="80008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A4D60" w:rsidRPr="004E7922">
        <w:rPr>
          <w:b/>
          <w:i/>
          <w:color w:val="0000F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A4D60">
        <w:rPr>
          <w:b/>
          <w:color w:val="0070C0"/>
        </w:rPr>
        <w:t xml:space="preserve"> </w:t>
      </w:r>
      <w:r w:rsidR="001477D9" w:rsidRPr="00E524DC">
        <w:rPr>
          <w:rFonts w:ascii="Monotype Corsiva" w:hAnsi="Monotype Corsiva"/>
          <w:i/>
          <w:color w:val="002060"/>
          <w:sz w:val="28"/>
          <w:szCs w:val="28"/>
        </w:rPr>
        <w:t>Завтрак в отел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е.  </w:t>
      </w:r>
    </w:p>
    <w:p w:rsidR="006A4D60" w:rsidRPr="00E524DC" w:rsidRDefault="006A4D60" w:rsidP="006A4D60">
      <w:pPr>
        <w:spacing w:line="276" w:lineRule="auto"/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Здесь мы посетим крепость </w:t>
      </w:r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>Рабат,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где под одной крышей в невероятно гармоничном сочетании сошлись грузинская, турецкая и армянская культуры. С первого взгляда на это место просто дух захватывает. Крепость Ахалцихе можно смело называть самой красивой крепостью Грузии.</w:t>
      </w:r>
    </w:p>
    <w:p w:rsidR="006A4D60" w:rsidRPr="00E524DC" w:rsidRDefault="006A4D60" w:rsidP="006A4D60">
      <w:pPr>
        <w:spacing w:line="276" w:lineRule="auto"/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Выезд в </w:t>
      </w:r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>«Мцхета».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</w:t>
      </w:r>
      <w:proofErr w:type="spellStart"/>
      <w:r w:rsidRPr="00E524DC">
        <w:rPr>
          <w:rFonts w:ascii="Monotype Corsiva" w:hAnsi="Monotype Corsiva"/>
          <w:i/>
          <w:color w:val="002060"/>
          <w:sz w:val="28"/>
          <w:szCs w:val="28"/>
        </w:rPr>
        <w:t>Нино</w:t>
      </w:r>
      <w:proofErr w:type="spellEnd"/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</w:t>
      </w:r>
      <w:proofErr w:type="spellStart"/>
      <w:r w:rsidRPr="00E524DC">
        <w:rPr>
          <w:rFonts w:ascii="Monotype Corsiva" w:hAnsi="Monotype Corsiva"/>
          <w:i/>
          <w:color w:val="002060"/>
          <w:sz w:val="28"/>
          <w:szCs w:val="28"/>
        </w:rPr>
        <w:t>Каппадокийская</w:t>
      </w:r>
      <w:proofErr w:type="spellEnd"/>
      <w:r w:rsidRPr="00E524DC">
        <w:rPr>
          <w:rFonts w:ascii="Monotype Corsiva" w:hAnsi="Monotype Corsiva"/>
          <w:i/>
          <w:color w:val="002060"/>
          <w:sz w:val="28"/>
          <w:szCs w:val="28"/>
        </w:rPr>
        <w:t>, здесь у вас будет возможность посетить:</w:t>
      </w:r>
    </w:p>
    <w:p w:rsidR="006A4D60" w:rsidRPr="00E524DC" w:rsidRDefault="006A4D60" w:rsidP="006A4D60">
      <w:pPr>
        <w:spacing w:line="276" w:lineRule="auto"/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    Кафедральный собор «</w:t>
      </w:r>
      <w:proofErr w:type="spellStart"/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>Светицховели</w:t>
      </w:r>
      <w:proofErr w:type="spellEnd"/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>»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 (XI в.) - один из духовных символов современной Грузии.  Здесь хранится одна из величайших святынь христианского мира – Хитон </w:t>
      </w:r>
      <w:proofErr w:type="spellStart"/>
      <w:r w:rsidRPr="00E524DC">
        <w:rPr>
          <w:rFonts w:ascii="Monotype Corsiva" w:hAnsi="Monotype Corsiva"/>
          <w:i/>
          <w:color w:val="002060"/>
          <w:sz w:val="28"/>
          <w:szCs w:val="28"/>
        </w:rPr>
        <w:t>Господен</w:t>
      </w:r>
      <w:proofErr w:type="spellEnd"/>
      <w:r w:rsidRPr="00E524DC">
        <w:rPr>
          <w:rFonts w:ascii="Monotype Corsiva" w:hAnsi="Monotype Corsiva"/>
          <w:i/>
          <w:color w:val="002060"/>
          <w:sz w:val="28"/>
          <w:szCs w:val="28"/>
        </w:rPr>
        <w:t>.</w:t>
      </w:r>
    </w:p>
    <w:p w:rsidR="006A4D60" w:rsidRPr="00E524DC" w:rsidRDefault="00EE3F24" w:rsidP="006A4D60">
      <w:pPr>
        <w:spacing w:line="276" w:lineRule="auto"/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0019236" wp14:editId="075317A2">
            <wp:simplePos x="0" y="0"/>
            <wp:positionH relativeFrom="column">
              <wp:posOffset>1506220</wp:posOffset>
            </wp:positionH>
            <wp:positionV relativeFrom="paragraph">
              <wp:posOffset>365760</wp:posOffset>
            </wp:positionV>
            <wp:extent cx="3122930" cy="1845310"/>
            <wp:effectExtent l="0" t="0" r="1270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243_247377388777870_1316224548_n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4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   </w:t>
      </w:r>
    </w:p>
    <w:p w:rsidR="006A4D60" w:rsidRPr="00E524DC" w:rsidRDefault="006A4D60" w:rsidP="006A4D60">
      <w:pPr>
        <w:spacing w:line="276" w:lineRule="auto"/>
        <w:rPr>
          <w:rFonts w:ascii="Monotype Corsiva" w:hAnsi="Monotype Corsiva"/>
          <w:i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  Монастырь </w:t>
      </w:r>
      <w:r w:rsidRPr="00E524DC">
        <w:rPr>
          <w:rFonts w:ascii="Monotype Corsiva" w:hAnsi="Monotype Corsiva"/>
          <w:b/>
          <w:i/>
          <w:color w:val="002060"/>
          <w:sz w:val="28"/>
          <w:szCs w:val="28"/>
        </w:rPr>
        <w:t>Джвари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(V в), увековеченный в литературе Михаилом Лермонтовым. Старинное предание о том, что именно в этом месте  Святая </w:t>
      </w:r>
      <w:proofErr w:type="spellStart"/>
      <w:r w:rsidRPr="00E524DC">
        <w:rPr>
          <w:rFonts w:ascii="Monotype Corsiva" w:hAnsi="Monotype Corsiva"/>
          <w:i/>
          <w:color w:val="002060"/>
          <w:sz w:val="28"/>
          <w:szCs w:val="28"/>
        </w:rPr>
        <w:t>Нино</w:t>
      </w:r>
      <w:proofErr w:type="spellEnd"/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поставила Святой крест, ознаменовавший принятие Грузией христианства. </w:t>
      </w:r>
    </w:p>
    <w:p w:rsidR="006A4D60" w:rsidRPr="00E524DC" w:rsidRDefault="00EE3F24" w:rsidP="006A4D60">
      <w:pPr>
        <w:pStyle w:val="a4"/>
        <w:tabs>
          <w:tab w:val="left" w:pos="0"/>
        </w:tabs>
        <w:spacing w:line="276" w:lineRule="auto"/>
        <w:rPr>
          <w:rFonts w:ascii="Monotype Corsiva" w:hAnsi="Monotype Corsiva"/>
          <w:i/>
          <w:color w:val="002060"/>
          <w:sz w:val="28"/>
          <w:szCs w:val="28"/>
          <w:lang w:val="ru-RU"/>
        </w:rPr>
      </w:pPr>
      <w:r w:rsidRPr="00E524DC">
        <w:rPr>
          <w:rFonts w:ascii="Monotype Corsiva" w:hAnsi="Monotype Corsiva"/>
          <w:i/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3CE8CD5B" wp14:editId="4A1B039C">
            <wp:simplePos x="0" y="0"/>
            <wp:positionH relativeFrom="column">
              <wp:posOffset>-309245</wp:posOffset>
            </wp:positionH>
            <wp:positionV relativeFrom="paragraph">
              <wp:posOffset>763905</wp:posOffset>
            </wp:positionV>
            <wp:extent cx="2730500" cy="1808480"/>
            <wp:effectExtent l="0" t="0" r="0" b="127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230_176256889223254_334439952_n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0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19D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О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бед  в винном погребе</w:t>
      </w:r>
      <w:proofErr w:type="gramStart"/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 ,</w:t>
      </w:r>
      <w:proofErr w:type="gramEnd"/>
      <w:r w:rsidR="00243BE2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 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где туристам будет предоставлена возможность понаблюдать, и самим поучаствовать в процессе выпечки грузинского хлеба - </w:t>
      </w:r>
      <w:proofErr w:type="spellStart"/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шоти</w:t>
      </w:r>
      <w:proofErr w:type="spellEnd"/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, и грузинского «сникерса» - и потом полакомится всем приготовленным своими ручками, но по грузинским рецептам. 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br/>
        <w:t xml:space="preserve">Так же нас здесь ждет ознакомление с историей изготовления виноградной водки и </w:t>
      </w:r>
      <w:r w:rsidR="001477D9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грузинск</w:t>
      </w:r>
      <w:r w:rsidR="006A4D60"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ого добротного вина.</w:t>
      </w:r>
    </w:p>
    <w:p w:rsidR="006A4D60" w:rsidRPr="00E524DC" w:rsidRDefault="006A4D60" w:rsidP="006A4D60">
      <w:pPr>
        <w:pStyle w:val="a4"/>
        <w:tabs>
          <w:tab w:val="left" w:pos="0"/>
        </w:tabs>
        <w:spacing w:line="276" w:lineRule="auto"/>
        <w:rPr>
          <w:rFonts w:ascii="Monotype Corsiva" w:hAnsi="Monotype Corsiva"/>
          <w:i/>
          <w:color w:val="002060"/>
          <w:sz w:val="28"/>
          <w:szCs w:val="28"/>
          <w:lang w:val="ru-RU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>Прибытие в Тбилиси.</w:t>
      </w:r>
    </w:p>
    <w:p w:rsidR="006A4D60" w:rsidRPr="006A4D60" w:rsidRDefault="006A4D60" w:rsidP="006A4D60">
      <w:pPr>
        <w:pStyle w:val="a4"/>
        <w:tabs>
          <w:tab w:val="left" w:pos="0"/>
        </w:tabs>
        <w:spacing w:line="276" w:lineRule="auto"/>
        <w:rPr>
          <w:rFonts w:ascii="Monotype Corsiva" w:hAnsi="Monotype Corsiva"/>
          <w:i/>
          <w:sz w:val="28"/>
          <w:szCs w:val="28"/>
          <w:lang w:val="ru-RU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  <w:lang w:val="ru-RU"/>
        </w:rPr>
        <w:t xml:space="preserve">Ночь в отеле. </w:t>
      </w:r>
    </w:p>
    <w:p w:rsidR="006A4D60" w:rsidRDefault="006A4D60" w:rsidP="006A4D60">
      <w:r w:rsidRPr="00CB47E1">
        <w:t xml:space="preserve">     </w:t>
      </w:r>
    </w:p>
    <w:p w:rsidR="006A4D60" w:rsidRPr="00E524DC" w:rsidRDefault="006A4D60" w:rsidP="006A4D60">
      <w:pPr>
        <w:rPr>
          <w:rFonts w:ascii="Monotype Corsiva" w:hAnsi="Monotype Corsiva"/>
          <w:i/>
          <w:color w:val="002060"/>
          <w:sz w:val="28"/>
          <w:szCs w:val="28"/>
        </w:rPr>
      </w:pPr>
      <w:r>
        <w:rPr>
          <w:b/>
          <w:i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4E7922">
        <w:rPr>
          <w:b/>
          <w:i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День</w:t>
      </w:r>
      <w:r w:rsidRPr="00C1573D">
        <w:rPr>
          <w:b/>
          <w:i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C1573D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Завтрак в </w:t>
      </w:r>
      <w:r w:rsidR="001477D9" w:rsidRPr="00E524DC">
        <w:rPr>
          <w:rFonts w:ascii="Monotype Corsiva" w:hAnsi="Monotype Corsiva"/>
          <w:i/>
          <w:color w:val="002060"/>
          <w:sz w:val="28"/>
          <w:szCs w:val="28"/>
        </w:rPr>
        <w:t>отел</w:t>
      </w: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е. </w:t>
      </w:r>
    </w:p>
    <w:p w:rsidR="006A4D60" w:rsidRPr="00E524DC" w:rsidRDefault="006A4D60" w:rsidP="006A4D60">
      <w:pPr>
        <w:rPr>
          <w:rFonts w:ascii="Monotype Corsiva" w:hAnsi="Monotype Corsiva"/>
          <w:i/>
          <w:noProof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color w:val="002060"/>
          <w:sz w:val="28"/>
          <w:szCs w:val="28"/>
        </w:rPr>
        <w:t xml:space="preserve"> </w:t>
      </w:r>
      <w:r w:rsidRPr="00E524DC">
        <w:rPr>
          <w:rFonts w:ascii="Monotype Corsiva" w:hAnsi="Monotype Corsiva"/>
          <w:i/>
          <w:noProof/>
          <w:color w:val="002060"/>
          <w:sz w:val="28"/>
          <w:szCs w:val="28"/>
        </w:rPr>
        <w:t>Трансер в аэропорт.</w:t>
      </w:r>
    </w:p>
    <w:p w:rsidR="00EE3F24" w:rsidRPr="00E524DC" w:rsidRDefault="006A4D60" w:rsidP="00EE3F24">
      <w:pPr>
        <w:rPr>
          <w:rFonts w:ascii="Monotype Corsiva" w:hAnsi="Monotype Corsiva"/>
          <w:i/>
          <w:noProof/>
          <w:color w:val="002060"/>
          <w:sz w:val="28"/>
          <w:szCs w:val="28"/>
        </w:rPr>
      </w:pPr>
      <w:r w:rsidRPr="00E524DC">
        <w:rPr>
          <w:rFonts w:ascii="Monotype Corsiva" w:hAnsi="Monotype Corsiva"/>
          <w:i/>
          <w:noProof/>
          <w:color w:val="002060"/>
          <w:sz w:val="28"/>
          <w:szCs w:val="28"/>
        </w:rPr>
        <w:t>Завершение обслуживания.</w:t>
      </w:r>
    </w:p>
    <w:p w:rsidR="00EE3F24" w:rsidRDefault="00EE3F24" w:rsidP="00EE3F24">
      <w:pPr>
        <w:rPr>
          <w:rFonts w:ascii="Monotype Corsiva" w:hAnsi="Monotype Corsiva"/>
          <w:i/>
          <w:noProof/>
          <w:sz w:val="28"/>
          <w:szCs w:val="28"/>
        </w:rPr>
      </w:pPr>
    </w:p>
    <w:p w:rsidR="00EE3F24" w:rsidRPr="002F026B" w:rsidRDefault="00EE3F24" w:rsidP="00EE3F24">
      <w:pPr>
        <w:rPr>
          <w:rFonts w:ascii="Monotype Corsiva" w:hAnsi="Monotype Corsiva"/>
          <w:i/>
          <w:noProof/>
          <w:sz w:val="28"/>
          <w:szCs w:val="28"/>
        </w:rPr>
      </w:pPr>
    </w:p>
    <w:p w:rsidR="000A2784" w:rsidRPr="002F026B" w:rsidRDefault="000A2784" w:rsidP="00EE3F24">
      <w:pPr>
        <w:rPr>
          <w:rFonts w:ascii="Monotype Corsiva" w:hAnsi="Monotype Corsiva"/>
          <w:i/>
          <w:noProof/>
          <w:sz w:val="28"/>
          <w:szCs w:val="28"/>
        </w:rPr>
      </w:pPr>
    </w:p>
    <w:p w:rsidR="000A2784" w:rsidRPr="002F026B" w:rsidRDefault="000A2784" w:rsidP="00EE3F24">
      <w:pPr>
        <w:rPr>
          <w:rFonts w:ascii="Monotype Corsiva" w:hAnsi="Monotype Corsiva"/>
          <w:i/>
          <w:noProof/>
          <w:sz w:val="28"/>
          <w:szCs w:val="28"/>
        </w:rPr>
      </w:pPr>
    </w:p>
    <w:p w:rsidR="000A2784" w:rsidRPr="002F026B" w:rsidRDefault="000A2784" w:rsidP="00EE3F24">
      <w:pPr>
        <w:rPr>
          <w:rFonts w:ascii="Monotype Corsiva" w:hAnsi="Monotype Corsiva"/>
          <w:i/>
          <w:noProof/>
          <w:sz w:val="28"/>
          <w:szCs w:val="28"/>
        </w:rPr>
      </w:pPr>
    </w:p>
    <w:p w:rsidR="00EE3F24" w:rsidRPr="00B362F2" w:rsidRDefault="00EE3F24" w:rsidP="00EE3F24">
      <w:pPr>
        <w:rPr>
          <w:rFonts w:ascii="Verdana" w:hAnsi="Verdana"/>
          <w:b/>
          <w:i/>
          <w:noProof/>
          <w:color w:val="7030A0"/>
          <w:sz w:val="32"/>
          <w:szCs w:val="32"/>
        </w:rPr>
      </w:pPr>
    </w:p>
    <w:p w:rsidR="004C119D" w:rsidRPr="00F818D7" w:rsidRDefault="004C119D" w:rsidP="004C119D">
      <w:pPr>
        <w:pStyle w:val="a4"/>
        <w:rPr>
          <w:rFonts w:ascii="Verdana" w:hAnsi="Verdana"/>
          <w:b/>
          <w:sz w:val="36"/>
          <w:szCs w:val="40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C119D" w:rsidRPr="00EE3F24" w:rsidRDefault="004C119D" w:rsidP="00567FE6">
      <w:pPr>
        <w:jc w:val="center"/>
        <w:rPr>
          <w:rStyle w:val="a5"/>
          <w:rFonts w:ascii="Sylfaen" w:hAnsi="Sylfaen"/>
          <w:i/>
          <w:color w:val="7030A0"/>
          <w:sz w:val="32"/>
          <w:szCs w:val="32"/>
        </w:rPr>
      </w:pPr>
      <w:r w:rsidRPr="00F818D7">
        <w:rPr>
          <w:rFonts w:ascii="Verdana" w:hAnsi="Verdana"/>
          <w:bCs/>
          <w:color w:val="FF0066"/>
          <w:sz w:val="28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lastRenderedPageBreak/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XSpec="center" w:tblpY="288"/>
        <w:tblW w:w="11307" w:type="dxa"/>
        <w:tblLook w:val="04A0" w:firstRow="1" w:lastRow="0" w:firstColumn="1" w:lastColumn="0" w:noHBand="0" w:noVBand="1"/>
      </w:tblPr>
      <w:tblGrid>
        <w:gridCol w:w="2856"/>
        <w:gridCol w:w="1788"/>
        <w:gridCol w:w="2127"/>
        <w:gridCol w:w="2268"/>
        <w:gridCol w:w="2268"/>
      </w:tblGrid>
      <w:tr w:rsidR="004C119D" w:rsidRPr="00F818D7" w:rsidTr="00AC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shd w:val="clear" w:color="auto" w:fill="CC0099"/>
            <w:hideMark/>
          </w:tcPr>
          <w:p w:rsidR="004C119D" w:rsidRPr="00AC3A5F" w:rsidRDefault="004C119D" w:rsidP="004C119D">
            <w:pPr>
              <w:spacing w:line="276" w:lineRule="auto"/>
              <w:contextualSpacing/>
              <w:jc w:val="center"/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в Тбилиси и Ахалцихе</w:t>
            </w:r>
          </w:p>
        </w:tc>
        <w:tc>
          <w:tcPr>
            <w:tcW w:w="1788" w:type="dxa"/>
            <w:shd w:val="clear" w:color="auto" w:fill="CC0099"/>
          </w:tcPr>
          <w:p w:rsidR="004C119D" w:rsidRPr="00AC3A5F" w:rsidRDefault="004C119D" w:rsidP="004C119D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проживании в </w:t>
            </w:r>
            <w:proofErr w:type="spellStart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2127" w:type="dxa"/>
            <w:shd w:val="clear" w:color="auto" w:fill="CC0099"/>
          </w:tcPr>
          <w:p w:rsidR="004C119D" w:rsidRPr="00AC3A5F" w:rsidRDefault="004C119D" w:rsidP="004C119D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проживании в </w:t>
            </w:r>
            <w:proofErr w:type="spellStart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2268" w:type="dxa"/>
            <w:shd w:val="clear" w:color="auto" w:fill="CC0099"/>
          </w:tcPr>
          <w:p w:rsidR="004C119D" w:rsidRPr="00AC3A5F" w:rsidRDefault="004C119D" w:rsidP="004C119D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проживании в </w:t>
            </w:r>
            <w:proofErr w:type="spellStart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2268" w:type="dxa"/>
            <w:shd w:val="clear" w:color="auto" w:fill="CC0099"/>
          </w:tcPr>
          <w:p w:rsidR="004C119D" w:rsidRPr="00AC3A5F" w:rsidRDefault="004C119D" w:rsidP="004C119D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AC3A5F">
              <w:rPr>
                <w:rFonts w:ascii="Verdana" w:hAnsi="Verdana"/>
                <w:b w:val="0"/>
                <w:color w:val="auto"/>
                <w:sz w:val="21"/>
                <w:szCs w:val="21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индивидуально</w:t>
            </w:r>
          </w:p>
        </w:tc>
      </w:tr>
      <w:tr w:rsidR="004C119D" w:rsidRPr="00F818D7" w:rsidTr="00A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hideMark/>
          </w:tcPr>
          <w:p w:rsidR="004C119D" w:rsidRPr="004C119D" w:rsidRDefault="004C119D" w:rsidP="004C119D">
            <w:pPr>
              <w:spacing w:line="276" w:lineRule="auto"/>
              <w:contextualSpacing/>
              <w:jc w:val="center"/>
              <w:rPr>
                <w:rFonts w:ascii="Verdana" w:hAnsi="Verdana"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color w:val="002060"/>
                <w:sz w:val="21"/>
                <w:szCs w:val="21"/>
              </w:rPr>
              <w:t xml:space="preserve">Тбилиси </w:t>
            </w:r>
            <w:r w:rsidRPr="004C119D">
              <w:rPr>
                <w:rFonts w:ascii="Verdana" w:hAnsi="Verdana"/>
                <w:color w:val="002060"/>
                <w:sz w:val="21"/>
                <w:szCs w:val="21"/>
              </w:rPr>
              <w:t>3***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br/>
              <w:t>Ахалцихе гостиный дом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br/>
            </w:r>
          </w:p>
        </w:tc>
        <w:tc>
          <w:tcPr>
            <w:tcW w:w="1788" w:type="dxa"/>
          </w:tcPr>
          <w:p w:rsidR="004C119D" w:rsidRPr="000A2784" w:rsidRDefault="000A2784" w:rsidP="000A2784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395</w:t>
            </w:r>
          </w:p>
        </w:tc>
        <w:tc>
          <w:tcPr>
            <w:tcW w:w="2127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430</w:t>
            </w:r>
          </w:p>
        </w:tc>
        <w:tc>
          <w:tcPr>
            <w:tcW w:w="2268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380</w:t>
            </w:r>
          </w:p>
        </w:tc>
        <w:tc>
          <w:tcPr>
            <w:tcW w:w="2268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540</w:t>
            </w:r>
          </w:p>
        </w:tc>
      </w:tr>
      <w:tr w:rsidR="004C119D" w:rsidRPr="00F818D7" w:rsidTr="00AC3A5F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hideMark/>
          </w:tcPr>
          <w:p w:rsidR="004C119D" w:rsidRPr="004C119D" w:rsidRDefault="004C119D" w:rsidP="004C119D">
            <w:pPr>
              <w:spacing w:line="276" w:lineRule="auto"/>
              <w:contextualSpacing/>
              <w:jc w:val="center"/>
              <w:rPr>
                <w:rFonts w:ascii="Verdana" w:hAnsi="Verdana"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color w:val="002060"/>
                <w:sz w:val="21"/>
                <w:szCs w:val="21"/>
              </w:rPr>
              <w:t>Тбилиси 4</w:t>
            </w:r>
            <w:r w:rsidRPr="004C119D">
              <w:rPr>
                <w:rFonts w:ascii="Verdana" w:hAnsi="Verdana"/>
                <w:color w:val="002060"/>
                <w:sz w:val="21"/>
                <w:szCs w:val="21"/>
              </w:rPr>
              <w:t>***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t xml:space="preserve">* 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br/>
              <w:t>Ахалцихе гостиный дом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br/>
            </w:r>
          </w:p>
        </w:tc>
        <w:tc>
          <w:tcPr>
            <w:tcW w:w="1788" w:type="dxa"/>
          </w:tcPr>
          <w:p w:rsidR="004C119D" w:rsidRPr="000A2784" w:rsidRDefault="000A2784" w:rsidP="000A2784">
            <w:pPr>
              <w:pStyle w:val="a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455</w:t>
            </w:r>
          </w:p>
        </w:tc>
        <w:tc>
          <w:tcPr>
            <w:tcW w:w="2127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545</w:t>
            </w:r>
          </w:p>
        </w:tc>
        <w:tc>
          <w:tcPr>
            <w:tcW w:w="2268" w:type="dxa"/>
          </w:tcPr>
          <w:p w:rsidR="004C119D" w:rsidRPr="000A2784" w:rsidRDefault="000A2784" w:rsidP="00567FE6">
            <w:pPr>
              <w:pStyle w:val="a3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440</w:t>
            </w:r>
          </w:p>
        </w:tc>
        <w:tc>
          <w:tcPr>
            <w:tcW w:w="2268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660</w:t>
            </w:r>
          </w:p>
        </w:tc>
      </w:tr>
      <w:tr w:rsidR="004C119D" w:rsidRPr="00F818D7" w:rsidTr="00A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hideMark/>
          </w:tcPr>
          <w:p w:rsidR="004C119D" w:rsidRPr="004C119D" w:rsidRDefault="004C119D" w:rsidP="004C119D">
            <w:pPr>
              <w:spacing w:line="276" w:lineRule="auto"/>
              <w:contextualSpacing/>
              <w:jc w:val="center"/>
              <w:rPr>
                <w:rFonts w:ascii="Verdana" w:hAnsi="Verdana"/>
                <w:color w:val="002060"/>
                <w:sz w:val="21"/>
                <w:szCs w:val="21"/>
              </w:rPr>
            </w:pPr>
            <w:r>
              <w:rPr>
                <w:rFonts w:ascii="Verdana" w:hAnsi="Verdana"/>
                <w:color w:val="002060"/>
                <w:sz w:val="21"/>
                <w:szCs w:val="21"/>
              </w:rPr>
              <w:t>Тбилиси 4</w:t>
            </w:r>
            <w:r w:rsidRPr="004C119D">
              <w:rPr>
                <w:rFonts w:ascii="Verdana" w:hAnsi="Verdana"/>
                <w:color w:val="002060"/>
                <w:sz w:val="21"/>
                <w:szCs w:val="21"/>
              </w:rPr>
              <w:t>***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t xml:space="preserve">*+ 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br/>
              <w:t xml:space="preserve">Ахалцихе </w:t>
            </w:r>
            <w:r w:rsidRPr="004C119D">
              <w:t xml:space="preserve"> </w:t>
            </w:r>
            <w:proofErr w:type="spellStart"/>
            <w:r w:rsidRPr="004C119D">
              <w:rPr>
                <w:rStyle w:val="st"/>
                <w:rFonts w:ascii="Verdana" w:hAnsi="Verdana"/>
                <w:color w:val="002060"/>
                <w:sz w:val="22"/>
                <w:szCs w:val="22"/>
              </w:rPr>
              <w:t>Спа</w:t>
            </w:r>
            <w:proofErr w:type="spellEnd"/>
            <w:r w:rsidRPr="004C119D">
              <w:rPr>
                <w:rStyle w:val="st"/>
                <w:rFonts w:ascii="Verdana" w:hAnsi="Verdana"/>
                <w:color w:val="002060"/>
                <w:sz w:val="22"/>
                <w:szCs w:val="22"/>
              </w:rPr>
              <w:t>-</w:t>
            </w:r>
            <w:r w:rsidRPr="004C119D">
              <w:rPr>
                <w:rStyle w:val="aa"/>
                <w:rFonts w:ascii="Verdana" w:hAnsi="Verdana"/>
                <w:i w:val="0"/>
                <w:color w:val="002060"/>
                <w:sz w:val="22"/>
                <w:szCs w:val="22"/>
              </w:rPr>
              <w:t>отель</w:t>
            </w:r>
            <w:r w:rsidRPr="004C119D">
              <w:rPr>
                <w:rStyle w:val="st"/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C119D">
              <w:rPr>
                <w:rStyle w:val="st"/>
                <w:rFonts w:ascii="Verdana" w:hAnsi="Verdana"/>
                <w:color w:val="002060"/>
                <w:sz w:val="22"/>
                <w:szCs w:val="22"/>
              </w:rPr>
              <w:t>Gino</w:t>
            </w:r>
            <w:proofErr w:type="spellEnd"/>
            <w:r w:rsidRPr="004C119D">
              <w:rPr>
                <w:rStyle w:val="st"/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C119D">
              <w:rPr>
                <w:rStyle w:val="st"/>
                <w:rFonts w:ascii="Verdana" w:hAnsi="Verdana"/>
                <w:color w:val="002060"/>
                <w:sz w:val="22"/>
                <w:szCs w:val="22"/>
              </w:rPr>
              <w:t>Rabath</w:t>
            </w:r>
            <w:proofErr w:type="spellEnd"/>
            <w:r>
              <w:rPr>
                <w:rStyle w:val="st"/>
                <w:rFonts w:ascii="Verdana" w:hAnsi="Verdana"/>
                <w:color w:val="002060"/>
                <w:sz w:val="22"/>
                <w:szCs w:val="22"/>
              </w:rPr>
              <w:t xml:space="preserve"> 4****</w:t>
            </w:r>
            <w:r>
              <w:rPr>
                <w:rFonts w:ascii="Verdana" w:hAnsi="Verdana"/>
                <w:color w:val="002060"/>
                <w:sz w:val="21"/>
                <w:szCs w:val="21"/>
              </w:rPr>
              <w:br/>
            </w:r>
          </w:p>
        </w:tc>
        <w:tc>
          <w:tcPr>
            <w:tcW w:w="1788" w:type="dxa"/>
          </w:tcPr>
          <w:p w:rsidR="004C119D" w:rsidRPr="000A2784" w:rsidRDefault="000A2784" w:rsidP="000A2784">
            <w:pPr>
              <w:pStyle w:val="a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525</w:t>
            </w:r>
          </w:p>
        </w:tc>
        <w:tc>
          <w:tcPr>
            <w:tcW w:w="2127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595</w:t>
            </w:r>
          </w:p>
        </w:tc>
        <w:tc>
          <w:tcPr>
            <w:tcW w:w="2268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505</w:t>
            </w:r>
          </w:p>
        </w:tc>
        <w:tc>
          <w:tcPr>
            <w:tcW w:w="2268" w:type="dxa"/>
          </w:tcPr>
          <w:p w:rsidR="004C119D" w:rsidRPr="000A2784" w:rsidRDefault="000A2784" w:rsidP="004C119D">
            <w:pPr>
              <w:pStyle w:val="a3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rial"/>
                <w:b/>
                <w:color w:val="0000FF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705</w:t>
            </w:r>
          </w:p>
        </w:tc>
      </w:tr>
    </w:tbl>
    <w:p w:rsidR="00B24465" w:rsidRDefault="00B24465" w:rsidP="00B24465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i/>
          <w:color w:val="002060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Стоимость тура на детей:</w:t>
      </w:r>
      <w:r>
        <w:rPr>
          <w:rFonts w:ascii="Century Gothic" w:hAnsi="Century Gothic"/>
          <w:i/>
          <w:color w:val="002060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br/>
        <w:t xml:space="preserve">При проживании в номере </w:t>
      </w:r>
      <w:proofErr w:type="spellStart"/>
      <w:r>
        <w:rPr>
          <w:rFonts w:ascii="Century Gothic" w:hAnsi="Century Gothic"/>
          <w:i/>
          <w:color w:val="002060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дабл</w:t>
      </w:r>
      <w:proofErr w:type="spellEnd"/>
      <w:r>
        <w:rPr>
          <w:rFonts w:ascii="Century Gothic" w:hAnsi="Century Gothic"/>
          <w:i/>
          <w:color w:val="002060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(1+1):</w:t>
      </w:r>
      <w:r>
        <w:rPr>
          <w:rFonts w:ascii="Century Gothic" w:hAnsi="Century Gothic"/>
          <w:b/>
          <w:color w:val="FF0000"/>
        </w:rPr>
        <w:br/>
      </w:r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Дети (0-3) бесплатно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lang w:bidi="en-US"/>
        </w:rPr>
        <w:t>сингл</w:t>
      </w:r>
      <w:proofErr w:type="spellEnd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) </w:t>
      </w:r>
      <w:r>
        <w:rPr>
          <w:rFonts w:ascii="Century Gothic" w:hAnsi="Century Gothic" w:cs="Arial"/>
          <w:b/>
          <w:color w:val="002060"/>
          <w:sz w:val="20"/>
          <w:lang w:bidi="en-US"/>
        </w:rPr>
        <w:br/>
        <w:t xml:space="preserve">Дети (03-09) оплата 60%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lang w:bidi="en-US"/>
        </w:rPr>
        <w:t>дабл</w:t>
      </w:r>
      <w:proofErr w:type="spellEnd"/>
      <w:proofErr w:type="gramStart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 )</w:t>
      </w:r>
      <w:proofErr w:type="gramEnd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 </w:t>
      </w:r>
      <w:r>
        <w:rPr>
          <w:rFonts w:ascii="Century Gothic" w:hAnsi="Century Gothic" w:cs="Arial"/>
          <w:b/>
          <w:color w:val="002060"/>
          <w:sz w:val="20"/>
          <w:lang w:bidi="en-US"/>
        </w:rPr>
        <w:br/>
        <w:t xml:space="preserve">Дети (10  и выше) 100% оплата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lang w:bidi="en-US"/>
        </w:rPr>
        <w:t>дабл</w:t>
      </w:r>
      <w:proofErr w:type="spellEnd"/>
      <w:r>
        <w:rPr>
          <w:rFonts w:ascii="Century Gothic" w:hAnsi="Century Gothic" w:cs="Arial"/>
          <w:b/>
          <w:color w:val="002060"/>
          <w:sz w:val="20"/>
          <w:lang w:bidi="en-US"/>
        </w:rPr>
        <w:t>)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color w:val="FFFF00"/>
        </w:rPr>
        <w:br/>
      </w:r>
      <w:r>
        <w:rPr>
          <w:rFonts w:ascii="Century Gothic" w:hAnsi="Century Gothic"/>
          <w:i/>
          <w:color w:val="002060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br/>
        <w:t xml:space="preserve">При проживании в номере </w:t>
      </w:r>
      <w:proofErr w:type="spellStart"/>
      <w:r>
        <w:rPr>
          <w:rFonts w:ascii="Century Gothic" w:hAnsi="Century Gothic"/>
          <w:i/>
          <w:color w:val="002060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трипл</w:t>
      </w:r>
      <w:proofErr w:type="spellEnd"/>
      <w:r>
        <w:rPr>
          <w:rFonts w:ascii="Century Gothic" w:hAnsi="Century Gothic"/>
          <w:i/>
          <w:color w:val="002060"/>
          <w:szCs w:val="52"/>
          <w:lang w:bidi="en-US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(2+1 ):</w:t>
      </w:r>
      <w:r>
        <w:rPr>
          <w:rFonts w:ascii="Century Gothic" w:hAnsi="Century Gothic"/>
          <w:b/>
          <w:color w:val="FF0000"/>
        </w:rPr>
        <w:br/>
      </w:r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Дети (0-3) бесплатно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lang w:bidi="en-US"/>
        </w:rPr>
        <w:t>дабл</w:t>
      </w:r>
      <w:proofErr w:type="spellEnd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) </w:t>
      </w:r>
      <w:r>
        <w:rPr>
          <w:rFonts w:ascii="Century Gothic" w:hAnsi="Century Gothic" w:cs="Arial"/>
          <w:b/>
          <w:color w:val="002060"/>
          <w:sz w:val="20"/>
          <w:lang w:bidi="en-US"/>
        </w:rPr>
        <w:br/>
        <w:t xml:space="preserve">Дети (03-09) оплата 30%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lang w:bidi="en-US"/>
        </w:rPr>
        <w:t>дабл</w:t>
      </w:r>
      <w:proofErr w:type="spellEnd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 + экстра бед</w:t>
      </w:r>
      <w:proofErr w:type="gramStart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 )</w:t>
      </w:r>
      <w:proofErr w:type="gramEnd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 </w:t>
      </w:r>
      <w:r>
        <w:rPr>
          <w:rFonts w:ascii="Century Gothic" w:hAnsi="Century Gothic" w:cs="Arial"/>
          <w:b/>
          <w:color w:val="002060"/>
          <w:sz w:val="20"/>
          <w:lang w:bidi="en-US"/>
        </w:rPr>
        <w:br/>
        <w:t xml:space="preserve">Дети (10 -11) 50 % оплата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lang w:bidi="en-US"/>
        </w:rPr>
        <w:t>дабл</w:t>
      </w:r>
      <w:proofErr w:type="spellEnd"/>
      <w:r>
        <w:rPr>
          <w:rFonts w:ascii="Century Gothic" w:hAnsi="Century Gothic" w:cs="Arial"/>
          <w:b/>
          <w:color w:val="002060"/>
          <w:sz w:val="20"/>
          <w:lang w:bidi="en-US"/>
        </w:rPr>
        <w:t xml:space="preserve"> + экстра бед) </w:t>
      </w:r>
      <w:r>
        <w:rPr>
          <w:rFonts w:ascii="Century Gothic" w:hAnsi="Century Gothic" w:cs="Arial"/>
          <w:b/>
          <w:color w:val="002060"/>
          <w:sz w:val="20"/>
          <w:lang w:bidi="en-US"/>
        </w:rPr>
        <w:br/>
        <w:t xml:space="preserve">Дети (12 и выше) 100% оплата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lang w:bidi="en-US"/>
        </w:rPr>
        <w:t>трипл</w:t>
      </w:r>
      <w:proofErr w:type="spellEnd"/>
      <w:r>
        <w:rPr>
          <w:rFonts w:ascii="Century Gothic" w:hAnsi="Century Gothic" w:cs="Arial"/>
          <w:b/>
          <w:color w:val="002060"/>
          <w:sz w:val="20"/>
          <w:lang w:bidi="en-US"/>
        </w:rPr>
        <w:t>)</w:t>
      </w:r>
    </w:p>
    <w:p w:rsidR="00B24465" w:rsidRDefault="00B24465" w:rsidP="00B24465">
      <w:pPr>
        <w:pStyle w:val="a4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i/>
          <w:color w:val="002060"/>
          <w:sz w:val="24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При проживании в номере 4х местном (2+2</w:t>
      </w:r>
      <w:proofErr w:type="gramStart"/>
      <w:r>
        <w:rPr>
          <w:rFonts w:ascii="Century Gothic" w:hAnsi="Century Gothic"/>
          <w:i/>
          <w:color w:val="002060"/>
          <w:sz w:val="24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)</w:t>
      </w:r>
      <w:proofErr w:type="gramEnd"/>
      <w:r>
        <w:rPr>
          <w:rFonts w:ascii="Century Gothic" w:hAnsi="Century Gothic"/>
          <w:i/>
          <w:color w:val="002060"/>
          <w:sz w:val="24"/>
          <w:szCs w:val="52"/>
          <w:lang w:val="ru-RU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t>:</w:t>
      </w:r>
      <w:r>
        <w:rPr>
          <w:rFonts w:ascii="Century Gothic" w:hAnsi="Century Gothic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Дети (0-3) бесплатно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>трипл</w:t>
      </w:r>
      <w:proofErr w:type="spellEnd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), 2 детей (0-3) 20% оплата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>трипл</w:t>
      </w:r>
      <w:proofErr w:type="spellEnd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) </w:t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 xml:space="preserve">Дети (03-09) оплата 30%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>трипл</w:t>
      </w:r>
      <w:proofErr w:type="spellEnd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 + экстра бед), 2детей (03-09) оплата 40%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>трипл</w:t>
      </w:r>
      <w:proofErr w:type="spellEnd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 +экстра)</w:t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 xml:space="preserve">Дети (0-3 и 03-09) 30% оплата (номер </w:t>
      </w:r>
      <w:proofErr w:type="spell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>трипл</w:t>
      </w:r>
      <w:proofErr w:type="spellEnd"/>
      <w:proofErr w:type="gram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 )</w:t>
      </w:r>
      <w:proofErr w:type="gramEnd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(10 -11) 50 % оплата (</w:t>
      </w:r>
      <w:proofErr w:type="spell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>трипл</w:t>
      </w:r>
      <w:proofErr w:type="spellEnd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 + экстра бед), 2 детей (10 -11) 50% оплата (</w:t>
      </w:r>
      <w:proofErr w:type="spellStart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>трипл</w:t>
      </w:r>
      <w:proofErr w:type="spellEnd"/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t xml:space="preserve"> + экстра бед)</w:t>
      </w:r>
      <w:r>
        <w:rPr>
          <w:rFonts w:ascii="Century Gothic" w:hAnsi="Century Gothic" w:cs="Arial"/>
          <w:b/>
          <w:color w:val="002060"/>
          <w:sz w:val="20"/>
          <w:szCs w:val="24"/>
          <w:lang w:val="ru-RU" w:eastAsia="ru-RU"/>
        </w:rPr>
        <w:br/>
        <w:t>Дети (12 и выше) 100% оплата (номер 4х местный)</w:t>
      </w:r>
    </w:p>
    <w:p w:rsidR="00E524DC" w:rsidRPr="00AC3A5F" w:rsidRDefault="00E524DC" w:rsidP="00B24465">
      <w:pPr>
        <w:rPr>
          <w:sz w:val="32"/>
          <w:szCs w:val="32"/>
        </w:rPr>
      </w:pPr>
    </w:p>
    <w:p w:rsidR="00B24465" w:rsidRPr="00E524DC" w:rsidRDefault="00B24465" w:rsidP="00B24465">
      <w:pPr>
        <w:rPr>
          <w:rFonts w:ascii="Verdana" w:hAnsi="Verdana"/>
          <w:b/>
          <w:i/>
          <w:noProof/>
          <w:color w:val="7030A0"/>
          <w:sz w:val="32"/>
          <w:szCs w:val="32"/>
          <w:lang w:val="en-US"/>
        </w:rPr>
      </w:pPr>
      <w:r w:rsidRPr="00B362F2">
        <w:rPr>
          <w:rFonts w:ascii="Verdana" w:hAnsi="Verdana"/>
          <w:b/>
          <w:i/>
          <w:noProof/>
          <w:color w:val="7030A0"/>
          <w:sz w:val="32"/>
          <w:szCs w:val="32"/>
        </w:rPr>
        <w:t>В стоимость тура входит:</w:t>
      </w:r>
      <w:r w:rsidR="00E524DC">
        <w:rPr>
          <w:rFonts w:ascii="Verdana" w:hAnsi="Verdana"/>
          <w:b/>
          <w:i/>
          <w:noProof/>
          <w:color w:val="7030A0"/>
          <w:sz w:val="32"/>
          <w:szCs w:val="32"/>
          <w:lang w:val="en-US"/>
        </w:rPr>
        <w:t xml:space="preserve"> </w:t>
      </w:r>
    </w:p>
    <w:p w:rsidR="00B24465" w:rsidRPr="00B362F2" w:rsidRDefault="00B24465" w:rsidP="00B24465">
      <w:pPr>
        <w:pStyle w:val="a8"/>
        <w:numPr>
          <w:ilvl w:val="0"/>
          <w:numId w:val="3"/>
        </w:numPr>
        <w:jc w:val="both"/>
        <w:rPr>
          <w:rStyle w:val="a5"/>
          <w:rFonts w:ascii="Verdana" w:hAnsi="Verdana"/>
          <w:b w:val="0"/>
          <w:color w:val="002060"/>
        </w:rPr>
      </w:pPr>
      <w:r w:rsidRPr="00B362F2">
        <w:rPr>
          <w:rStyle w:val="a5"/>
          <w:rFonts w:ascii="Verdana" w:hAnsi="Verdana"/>
          <w:b w:val="0"/>
          <w:color w:val="002060"/>
        </w:rPr>
        <w:t>Трансфер с аэропорта и обратно</w:t>
      </w:r>
    </w:p>
    <w:p w:rsidR="00B24465" w:rsidRPr="00B362F2" w:rsidRDefault="00B24465" w:rsidP="00B24465">
      <w:pPr>
        <w:numPr>
          <w:ilvl w:val="0"/>
          <w:numId w:val="3"/>
        </w:numPr>
        <w:jc w:val="both"/>
        <w:rPr>
          <w:rStyle w:val="a5"/>
          <w:rFonts w:ascii="Verdana" w:hAnsi="Verdana"/>
          <w:b w:val="0"/>
          <w:color w:val="002060"/>
        </w:rPr>
      </w:pPr>
      <w:r w:rsidRPr="00B362F2">
        <w:rPr>
          <w:rStyle w:val="a5"/>
          <w:rFonts w:ascii="Verdana" w:hAnsi="Verdana"/>
          <w:b w:val="0"/>
          <w:color w:val="002060"/>
        </w:rPr>
        <w:t>Весь трансфер во время тура</w:t>
      </w:r>
    </w:p>
    <w:p w:rsidR="00B24465" w:rsidRPr="00B362F2" w:rsidRDefault="00B24465" w:rsidP="00B24465">
      <w:pPr>
        <w:numPr>
          <w:ilvl w:val="0"/>
          <w:numId w:val="3"/>
        </w:numPr>
        <w:jc w:val="both"/>
        <w:rPr>
          <w:rStyle w:val="a5"/>
          <w:rFonts w:ascii="Verdana" w:hAnsi="Verdana"/>
          <w:b w:val="0"/>
          <w:color w:val="002060"/>
        </w:rPr>
      </w:pPr>
      <w:r w:rsidRPr="00B362F2">
        <w:rPr>
          <w:rStyle w:val="a5"/>
          <w:rFonts w:ascii="Verdana" w:hAnsi="Verdana"/>
          <w:b w:val="0"/>
          <w:color w:val="002060"/>
        </w:rPr>
        <w:t>Указанные в туре экскурсии</w:t>
      </w:r>
    </w:p>
    <w:p w:rsidR="00B24465" w:rsidRPr="00B362F2" w:rsidRDefault="00B24465" w:rsidP="00B24465">
      <w:pPr>
        <w:numPr>
          <w:ilvl w:val="0"/>
          <w:numId w:val="3"/>
        </w:numPr>
        <w:jc w:val="both"/>
        <w:rPr>
          <w:rStyle w:val="a5"/>
          <w:rFonts w:ascii="Verdana" w:hAnsi="Verdana"/>
          <w:b w:val="0"/>
          <w:color w:val="002060"/>
        </w:rPr>
      </w:pPr>
      <w:r w:rsidRPr="00B362F2">
        <w:rPr>
          <w:rStyle w:val="a5"/>
          <w:rFonts w:ascii="Verdana" w:hAnsi="Verdana"/>
          <w:b w:val="0"/>
          <w:color w:val="002060"/>
        </w:rPr>
        <w:t>Обслуживание квалифицированного гида</w:t>
      </w:r>
    </w:p>
    <w:p w:rsidR="00B24465" w:rsidRPr="00B362F2" w:rsidRDefault="00B24465" w:rsidP="00B362F2">
      <w:pPr>
        <w:numPr>
          <w:ilvl w:val="0"/>
          <w:numId w:val="3"/>
        </w:numPr>
        <w:jc w:val="both"/>
        <w:rPr>
          <w:rStyle w:val="a5"/>
          <w:rFonts w:ascii="Verdana" w:hAnsi="Verdana"/>
          <w:b w:val="0"/>
          <w:color w:val="002060"/>
        </w:rPr>
      </w:pPr>
      <w:r w:rsidRPr="00B362F2">
        <w:rPr>
          <w:rStyle w:val="a5"/>
          <w:rFonts w:ascii="Verdana" w:hAnsi="Verdana"/>
          <w:b w:val="0"/>
          <w:color w:val="002060"/>
        </w:rPr>
        <w:t xml:space="preserve">Проживание </w:t>
      </w:r>
      <w:r w:rsidR="00B362F2" w:rsidRPr="00B362F2">
        <w:rPr>
          <w:rStyle w:val="a5"/>
          <w:rFonts w:ascii="Verdana" w:hAnsi="Verdana"/>
          <w:b w:val="0"/>
          <w:color w:val="002060"/>
        </w:rPr>
        <w:t xml:space="preserve">в гостиницах выбранной Вами категории </w:t>
      </w:r>
    </w:p>
    <w:p w:rsidR="00B24465" w:rsidRPr="00B362F2" w:rsidRDefault="00B24465" w:rsidP="00B24465">
      <w:pPr>
        <w:numPr>
          <w:ilvl w:val="0"/>
          <w:numId w:val="3"/>
        </w:numPr>
        <w:jc w:val="both"/>
        <w:rPr>
          <w:rStyle w:val="a5"/>
          <w:rFonts w:ascii="Verdana" w:hAnsi="Verdana"/>
          <w:b w:val="0"/>
          <w:color w:val="002060"/>
        </w:rPr>
      </w:pPr>
      <w:r w:rsidRPr="00B362F2">
        <w:rPr>
          <w:rStyle w:val="a5"/>
          <w:rFonts w:ascii="Verdana" w:hAnsi="Verdana"/>
          <w:b w:val="0"/>
          <w:color w:val="002060"/>
        </w:rPr>
        <w:t>Входные билеты</w:t>
      </w:r>
    </w:p>
    <w:p w:rsidR="00B24465" w:rsidRDefault="00B24465" w:rsidP="00B24465">
      <w:pPr>
        <w:numPr>
          <w:ilvl w:val="0"/>
          <w:numId w:val="3"/>
        </w:numPr>
        <w:jc w:val="both"/>
        <w:rPr>
          <w:rStyle w:val="a5"/>
          <w:rFonts w:ascii="Verdana" w:hAnsi="Verdana"/>
          <w:b w:val="0"/>
          <w:color w:val="002060"/>
        </w:rPr>
      </w:pPr>
      <w:r w:rsidRPr="00B362F2">
        <w:rPr>
          <w:rStyle w:val="a5"/>
          <w:rFonts w:ascii="Verdana" w:hAnsi="Verdana"/>
          <w:b w:val="0"/>
          <w:color w:val="002060"/>
        </w:rPr>
        <w:t xml:space="preserve">Подъемники </w:t>
      </w:r>
      <w:r w:rsidR="00B362F2">
        <w:rPr>
          <w:rStyle w:val="a5"/>
          <w:rFonts w:ascii="Verdana" w:hAnsi="Verdana"/>
          <w:b w:val="0"/>
          <w:color w:val="002060"/>
        </w:rPr>
        <w:t xml:space="preserve">на </w:t>
      </w:r>
      <w:proofErr w:type="spellStart"/>
      <w:r w:rsidR="00B362F2">
        <w:rPr>
          <w:rStyle w:val="a5"/>
          <w:rFonts w:ascii="Verdana" w:hAnsi="Verdana"/>
          <w:b w:val="0"/>
          <w:color w:val="002060"/>
        </w:rPr>
        <w:t>Нарикала</w:t>
      </w:r>
      <w:proofErr w:type="spellEnd"/>
      <w:r w:rsidR="00B362F2">
        <w:rPr>
          <w:rStyle w:val="a5"/>
          <w:rFonts w:ascii="Verdana" w:hAnsi="Verdana"/>
          <w:b w:val="0"/>
          <w:color w:val="002060"/>
        </w:rPr>
        <w:t xml:space="preserve">  </w:t>
      </w:r>
    </w:p>
    <w:p w:rsidR="00B362F2" w:rsidRPr="00567FE6" w:rsidRDefault="00B362F2" w:rsidP="00B362F2">
      <w:pPr>
        <w:numPr>
          <w:ilvl w:val="0"/>
          <w:numId w:val="3"/>
        </w:numPr>
        <w:spacing w:line="276" w:lineRule="auto"/>
        <w:rPr>
          <w:rFonts w:ascii="Verdana" w:hAnsi="Verdana"/>
          <w:bCs/>
          <w:color w:val="002060"/>
        </w:rPr>
      </w:pPr>
      <w:r w:rsidRPr="00B362F2">
        <w:rPr>
          <w:rFonts w:ascii="Verdana" w:hAnsi="Verdana"/>
          <w:color w:val="002060"/>
        </w:rPr>
        <w:t xml:space="preserve">Обед +дегустации вина и чачи +уроки </w:t>
      </w:r>
      <w:r w:rsidR="001477D9">
        <w:rPr>
          <w:rFonts w:ascii="Verdana" w:hAnsi="Verdana"/>
          <w:color w:val="002060"/>
        </w:rPr>
        <w:t xml:space="preserve">грузинской </w:t>
      </w:r>
      <w:r w:rsidRPr="00B362F2">
        <w:rPr>
          <w:rFonts w:ascii="Verdana" w:hAnsi="Verdana"/>
          <w:color w:val="002060"/>
        </w:rPr>
        <w:t xml:space="preserve">кухни </w:t>
      </w:r>
      <w:proofErr w:type="gramStart"/>
      <w:r w:rsidRPr="00B362F2">
        <w:rPr>
          <w:rFonts w:ascii="Verdana" w:hAnsi="Verdana"/>
          <w:color w:val="002060"/>
        </w:rPr>
        <w:t>во</w:t>
      </w:r>
      <w:proofErr w:type="gramEnd"/>
      <w:r w:rsidRPr="00B362F2">
        <w:rPr>
          <w:rFonts w:ascii="Verdana" w:hAnsi="Verdana"/>
          <w:color w:val="002060"/>
        </w:rPr>
        <w:t xml:space="preserve"> Мцхета</w:t>
      </w:r>
    </w:p>
    <w:p w:rsidR="00567FE6" w:rsidRPr="00B362F2" w:rsidRDefault="00567FE6" w:rsidP="00B362F2">
      <w:pPr>
        <w:numPr>
          <w:ilvl w:val="0"/>
          <w:numId w:val="3"/>
        </w:numPr>
        <w:spacing w:line="276" w:lineRule="auto"/>
        <w:rPr>
          <w:rFonts w:ascii="Verdana" w:hAnsi="Verdana"/>
          <w:bCs/>
          <w:color w:val="002060"/>
        </w:rPr>
      </w:pPr>
      <w:r>
        <w:rPr>
          <w:rFonts w:ascii="Verdana" w:hAnsi="Verdana"/>
          <w:color w:val="002060"/>
        </w:rPr>
        <w:t>В Тбилиси: питание «ВВ», в Ахалцихе: питание «НВ»</w:t>
      </w:r>
    </w:p>
    <w:p w:rsidR="00EE3F24" w:rsidRPr="000A2784" w:rsidRDefault="00EE3F24" w:rsidP="00B24465">
      <w:pPr>
        <w:tabs>
          <w:tab w:val="left" w:pos="1170"/>
        </w:tabs>
        <w:rPr>
          <w:sz w:val="32"/>
          <w:szCs w:val="32"/>
        </w:rPr>
      </w:pPr>
    </w:p>
    <w:p w:rsidR="00AC3A5F" w:rsidRDefault="00AC3A5F" w:rsidP="00AC3A5F">
      <w:pPr>
        <w:pStyle w:val="a4"/>
        <w:shd w:val="clear" w:color="auto" w:fill="CC0099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AC3A5F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CC0099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AC3A5F" w:rsidRPr="00AC3A5F" w:rsidRDefault="00AC3A5F" w:rsidP="00B24465">
      <w:pPr>
        <w:tabs>
          <w:tab w:val="left" w:pos="1170"/>
        </w:tabs>
        <w:rPr>
          <w:sz w:val="32"/>
          <w:szCs w:val="32"/>
        </w:rPr>
      </w:pPr>
    </w:p>
    <w:sectPr w:rsidR="00AC3A5F" w:rsidRPr="00AC3A5F" w:rsidSect="006A4D60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1_"/>
      </v:shape>
    </w:pict>
  </w:numPicBullet>
  <w:abstractNum w:abstractNumId="0">
    <w:nsid w:val="0F554FC7"/>
    <w:multiLevelType w:val="hybridMultilevel"/>
    <w:tmpl w:val="B2922800"/>
    <w:lvl w:ilvl="0" w:tplc="0B9CD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950"/>
    <w:multiLevelType w:val="hybridMultilevel"/>
    <w:tmpl w:val="C0D0A412"/>
    <w:lvl w:ilvl="0" w:tplc="C7A6E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spacing w:val="0"/>
        <w:sz w:val="32"/>
        <w:szCs w:val="32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0"/>
    <w:rsid w:val="000A2784"/>
    <w:rsid w:val="001477D9"/>
    <w:rsid w:val="001A1D7D"/>
    <w:rsid w:val="00243BE2"/>
    <w:rsid w:val="002F026B"/>
    <w:rsid w:val="004C119D"/>
    <w:rsid w:val="00567FE6"/>
    <w:rsid w:val="006A4D60"/>
    <w:rsid w:val="00AC3A5F"/>
    <w:rsid w:val="00B24465"/>
    <w:rsid w:val="00B362F2"/>
    <w:rsid w:val="00CF2876"/>
    <w:rsid w:val="00E524D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D6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A4D6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6A4D60"/>
    <w:rPr>
      <w:b/>
      <w:bCs/>
    </w:rPr>
  </w:style>
  <w:style w:type="character" w:customStyle="1" w:styleId="apple-converted-space">
    <w:name w:val="apple-converted-space"/>
    <w:basedOn w:val="a0"/>
    <w:rsid w:val="006A4D60"/>
  </w:style>
  <w:style w:type="paragraph" w:styleId="a6">
    <w:name w:val="Balloon Text"/>
    <w:basedOn w:val="a"/>
    <w:link w:val="a7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F24"/>
    <w:pPr>
      <w:ind w:left="720"/>
      <w:contextualSpacing/>
    </w:pPr>
  </w:style>
  <w:style w:type="table" w:styleId="a9">
    <w:name w:val="Table Grid"/>
    <w:basedOn w:val="a1"/>
    <w:uiPriority w:val="59"/>
    <w:rsid w:val="00EE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4C119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">
    <w:name w:val="st"/>
    <w:basedOn w:val="a0"/>
    <w:rsid w:val="004C119D"/>
  </w:style>
  <w:style w:type="character" w:styleId="aa">
    <w:name w:val="Emphasis"/>
    <w:basedOn w:val="a0"/>
    <w:uiPriority w:val="20"/>
    <w:qFormat/>
    <w:rsid w:val="004C119D"/>
    <w:rPr>
      <w:i/>
      <w:iCs/>
    </w:rPr>
  </w:style>
  <w:style w:type="table" w:styleId="1-5">
    <w:name w:val="Medium Grid 1 Accent 5"/>
    <w:basedOn w:val="a1"/>
    <w:uiPriority w:val="67"/>
    <w:rsid w:val="00E52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">
    <w:name w:val="Colorful List Accent 2"/>
    <w:basedOn w:val="a1"/>
    <w:uiPriority w:val="72"/>
    <w:rsid w:val="00AC3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D6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A4D6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6A4D60"/>
    <w:rPr>
      <w:b/>
      <w:bCs/>
    </w:rPr>
  </w:style>
  <w:style w:type="character" w:customStyle="1" w:styleId="apple-converted-space">
    <w:name w:val="apple-converted-space"/>
    <w:basedOn w:val="a0"/>
    <w:rsid w:val="006A4D60"/>
  </w:style>
  <w:style w:type="paragraph" w:styleId="a6">
    <w:name w:val="Balloon Text"/>
    <w:basedOn w:val="a"/>
    <w:link w:val="a7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F24"/>
    <w:pPr>
      <w:ind w:left="720"/>
      <w:contextualSpacing/>
    </w:pPr>
  </w:style>
  <w:style w:type="table" w:styleId="a9">
    <w:name w:val="Table Grid"/>
    <w:basedOn w:val="a1"/>
    <w:uiPriority w:val="59"/>
    <w:rsid w:val="00EE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4C119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">
    <w:name w:val="st"/>
    <w:basedOn w:val="a0"/>
    <w:rsid w:val="004C119D"/>
  </w:style>
  <w:style w:type="character" w:styleId="aa">
    <w:name w:val="Emphasis"/>
    <w:basedOn w:val="a0"/>
    <w:uiPriority w:val="20"/>
    <w:qFormat/>
    <w:rsid w:val="004C119D"/>
    <w:rPr>
      <w:i/>
      <w:iCs/>
    </w:rPr>
  </w:style>
  <w:style w:type="table" w:styleId="1-5">
    <w:name w:val="Medium Grid 1 Accent 5"/>
    <w:basedOn w:val="a1"/>
    <w:uiPriority w:val="67"/>
    <w:rsid w:val="00E52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">
    <w:name w:val="Colorful List Accent 2"/>
    <w:basedOn w:val="a1"/>
    <w:uiPriority w:val="72"/>
    <w:rsid w:val="00AC3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E158-8332-4FC7-807C-E5BB32B6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3</cp:revision>
  <dcterms:created xsi:type="dcterms:W3CDTF">2018-01-04T08:49:00Z</dcterms:created>
  <dcterms:modified xsi:type="dcterms:W3CDTF">2018-01-04T09:05:00Z</dcterms:modified>
</cp:coreProperties>
</file>